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6"/>
        <w:gridCol w:w="269"/>
        <w:gridCol w:w="8070"/>
      </w:tblGrid>
      <w:tr w:rsidR="00014212" w:rsidRPr="000F5DD3" w14:paraId="67C3BFF8" w14:textId="77777777" w:rsidTr="00416456"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2013091B" w14:textId="77777777" w:rsidR="00014212" w:rsidRPr="000F5DD3" w:rsidRDefault="00DA0A21" w:rsidP="000E69F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="00F55EC1" w:rsidRPr="000F5DD3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="00014212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14:paraId="15512089" w14:textId="77777777" w:rsidR="00014212" w:rsidRPr="000F5DD3" w:rsidRDefault="00014212" w:rsidP="000E69F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</w:tcPr>
          <w:p w14:paraId="6459E56F" w14:textId="77777777" w:rsidR="00014212" w:rsidRPr="000F5DD3" w:rsidRDefault="00014212" w:rsidP="000E69F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สารบัญ</w:t>
            </w:r>
          </w:p>
        </w:tc>
      </w:tr>
      <w:tr w:rsidR="003852EC" w:rsidRPr="000F5DD3" w14:paraId="3BB3BD9B" w14:textId="77777777" w:rsidTr="00416456"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BA87578" w14:textId="77777777" w:rsidR="003852EC" w:rsidRPr="000F5DD3" w:rsidRDefault="003852EC" w:rsidP="000E69F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14:paraId="68AF5768" w14:textId="77777777" w:rsidR="003852EC" w:rsidRPr="000F5DD3" w:rsidRDefault="003852EC" w:rsidP="000E69F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</w:tcPr>
          <w:p w14:paraId="29B91051" w14:textId="77777777" w:rsidR="003852EC" w:rsidRPr="000F5DD3" w:rsidRDefault="003852EC" w:rsidP="000E69F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</w:tr>
      <w:tr w:rsidR="00014212" w:rsidRPr="000F5DD3" w14:paraId="76E56B17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797DB667" w14:textId="77777777" w:rsidR="00014212" w:rsidRPr="000F5DD3" w:rsidRDefault="00014212" w:rsidP="000E69F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69" w:type="dxa"/>
          </w:tcPr>
          <w:p w14:paraId="66CB781D" w14:textId="77777777" w:rsidR="00014212" w:rsidRPr="000F5DD3" w:rsidRDefault="00014212" w:rsidP="000E69F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26CBE38D" w14:textId="77777777" w:rsidR="00014212" w:rsidRPr="000F5DD3" w:rsidRDefault="00796172" w:rsidP="00FD1980">
            <w:pPr>
              <w:pStyle w:val="index"/>
              <w:tabs>
                <w:tab w:val="clear" w:pos="1134"/>
                <w:tab w:val="num" w:pos="3580"/>
              </w:tabs>
              <w:spacing w:after="0" w:line="240" w:lineRule="atLeast"/>
              <w:ind w:left="0" w:firstLine="0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ข้อมูล</w:t>
            </w:r>
            <w:r w:rsidR="00014212"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ทั่วไป</w:t>
            </w:r>
          </w:p>
        </w:tc>
      </w:tr>
      <w:tr w:rsidR="00014212" w:rsidRPr="000F5DD3" w14:paraId="52630A55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5A4A4D83" w14:textId="77777777" w:rsidR="00014212" w:rsidRPr="000F5DD3" w:rsidRDefault="00014212" w:rsidP="000E69F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69" w:type="dxa"/>
          </w:tcPr>
          <w:p w14:paraId="6F8C73AD" w14:textId="77777777" w:rsidR="00014212" w:rsidRPr="000F5DD3" w:rsidRDefault="00014212" w:rsidP="000E69F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7A3EB2EC" w14:textId="77777777" w:rsidR="00014212" w:rsidRPr="000F5DD3" w:rsidRDefault="00014212" w:rsidP="00FD1980">
            <w:pPr>
              <w:pStyle w:val="index"/>
              <w:tabs>
                <w:tab w:val="clear" w:pos="1134"/>
                <w:tab w:val="num" w:pos="3580"/>
              </w:tabs>
              <w:spacing w:after="0" w:line="240" w:lineRule="atLeast"/>
              <w:ind w:left="0" w:firstLine="0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เกณฑ์การจัดทำงบการเงิน</w:t>
            </w:r>
          </w:p>
        </w:tc>
      </w:tr>
      <w:tr w:rsidR="00D23EB9" w:rsidRPr="000F5DD3" w14:paraId="3483C5FB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0F85C428" w14:textId="23B25613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69" w:type="dxa"/>
          </w:tcPr>
          <w:p w14:paraId="19C2EE8D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66465DA7" w14:textId="16A820F2" w:rsidR="00D23EB9" w:rsidRPr="000A7058" w:rsidRDefault="00F432BD" w:rsidP="000A7058">
            <w:pPr>
              <w:pStyle w:val="index"/>
              <w:tabs>
                <w:tab w:val="clear" w:pos="1134"/>
              </w:tabs>
              <w:spacing w:after="0" w:line="240" w:lineRule="atLeast"/>
              <w:ind w:left="0" w:firstLine="0"/>
              <w:jc w:val="thaiDistribute"/>
              <w:outlineLvl w:val="0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E134E4">
              <w:rPr>
                <w:rFonts w:asciiTheme="majorBidi" w:hAnsiTheme="majorBidi" w:cstheme="majorBidi" w:hint="cs"/>
                <w:szCs w:val="30"/>
                <w:cs/>
              </w:rPr>
              <w:t>การเปลี่ยนแปลง</w:t>
            </w:r>
            <w:r w:rsidR="000A7058" w:rsidRPr="000A705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นโยบายการบัญชีที่มีสาระสำคัญ</w:t>
            </w:r>
            <w:r w:rsidR="000A7058" w:rsidRPr="00E938BD">
              <w:rPr>
                <w:rFonts w:asciiTheme="majorBidi" w:hAnsiTheme="majorBidi" w:cstheme="majorBidi"/>
                <w:b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D23EB9" w:rsidRPr="000F5DD3" w14:paraId="069AB95E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7FE75FC0" w14:textId="0B9CEF3F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69" w:type="dxa"/>
          </w:tcPr>
          <w:p w14:paraId="6A5146C7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4B152E36" w14:textId="64D8E6CA" w:rsidR="00D23EB9" w:rsidRPr="000F5DD3" w:rsidRDefault="00D23EB9" w:rsidP="00D23EB9">
            <w:pPr>
              <w:pStyle w:val="index"/>
              <w:tabs>
                <w:tab w:val="clear" w:pos="1134"/>
                <w:tab w:val="num" w:pos="3580"/>
              </w:tabs>
              <w:spacing w:after="0" w:line="240" w:lineRule="atLeast"/>
              <w:ind w:left="0" w:firstLine="0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บุคคลหรือกิจการที่เกี่ยวข้องกัน</w:t>
            </w:r>
          </w:p>
        </w:tc>
      </w:tr>
      <w:tr w:rsidR="00D23EB9" w:rsidRPr="000F5DD3" w14:paraId="08C695A6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3C904FCC" w14:textId="1E9308C9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69" w:type="dxa"/>
          </w:tcPr>
          <w:p w14:paraId="075214B0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72F053AA" w14:textId="701AB1B7" w:rsidR="00D23EB9" w:rsidRPr="000F5DD3" w:rsidRDefault="00D23EB9" w:rsidP="00D23EB9">
            <w:pPr>
              <w:pStyle w:val="index"/>
              <w:tabs>
                <w:tab w:val="clear" w:pos="1134"/>
                <w:tab w:val="num" w:pos="3580"/>
              </w:tabs>
              <w:spacing w:after="0" w:line="240" w:lineRule="atLeast"/>
              <w:ind w:left="0" w:firstLine="0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เงินสดและรายการเทียบเท่าเงินสด</w:t>
            </w:r>
          </w:p>
        </w:tc>
      </w:tr>
      <w:tr w:rsidR="00D23EB9" w:rsidRPr="000F5DD3" w14:paraId="47E38C2C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74E5A16D" w14:textId="09C4CE64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69" w:type="dxa"/>
          </w:tcPr>
          <w:p w14:paraId="286ED8A5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3F7A0A22" w14:textId="4B20AD9E" w:rsidR="00D23EB9" w:rsidRPr="000F5DD3" w:rsidRDefault="00D23EB9" w:rsidP="00D23EB9">
            <w:pPr>
              <w:pStyle w:val="index"/>
              <w:tabs>
                <w:tab w:val="clear" w:pos="1134"/>
                <w:tab w:val="num" w:pos="3580"/>
              </w:tabs>
              <w:spacing w:after="0" w:line="240" w:lineRule="atLeast"/>
              <w:ind w:left="0" w:firstLine="0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</w:tr>
      <w:tr w:rsidR="00D23EB9" w:rsidRPr="000F5DD3" w14:paraId="7621A8D0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4567C291" w14:textId="5E2E9979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69" w:type="dxa"/>
          </w:tcPr>
          <w:p w14:paraId="38A01688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708D41C9" w14:textId="3FB17538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GB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 xml:space="preserve">สินค้าคงเหลือ  </w:t>
            </w:r>
          </w:p>
        </w:tc>
      </w:tr>
      <w:tr w:rsidR="00D23EB9" w:rsidRPr="000F5DD3" w14:paraId="59C66DB4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045629E1" w14:textId="3CC28F8F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69" w:type="dxa"/>
          </w:tcPr>
          <w:p w14:paraId="78914905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78AB2C11" w14:textId="15EAB1A0" w:rsidR="00D23EB9" w:rsidRPr="000F5DD3" w:rsidRDefault="00D23EB9" w:rsidP="00D23EB9">
            <w:pPr>
              <w:pStyle w:val="index"/>
              <w:tabs>
                <w:tab w:val="clear" w:pos="1134"/>
                <w:tab w:val="num" w:pos="3580"/>
              </w:tabs>
              <w:spacing w:after="0" w:line="240" w:lineRule="atLeast"/>
              <w:ind w:left="0" w:firstLine="0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Cs w:val="30"/>
                <w:cs/>
              </w:rPr>
              <w:t>เงินลงทุนในบริษัทย่อย</w:t>
            </w:r>
          </w:p>
        </w:tc>
      </w:tr>
      <w:tr w:rsidR="00D23EB9" w:rsidRPr="000F5DD3" w14:paraId="67DAC815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71A93F7B" w14:textId="0F0A45F5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69" w:type="dxa"/>
          </w:tcPr>
          <w:p w14:paraId="04F535B8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4E1A73D6" w14:textId="085E48D3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อสังหาริมทรัพย์เพื่อการลงทุน</w:t>
            </w:r>
          </w:p>
        </w:tc>
      </w:tr>
      <w:tr w:rsidR="00D23EB9" w:rsidRPr="000F5DD3" w14:paraId="6B2B803E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4F3ACAAF" w14:textId="182A75CA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10</w:t>
            </w:r>
          </w:p>
        </w:tc>
        <w:tc>
          <w:tcPr>
            <w:tcW w:w="269" w:type="dxa"/>
          </w:tcPr>
          <w:p w14:paraId="1D7E7B7C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18540AB5" w14:textId="241C84B2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 xml:space="preserve">ที่ดิน อาคารและอุปกรณ์  </w:t>
            </w:r>
          </w:p>
        </w:tc>
      </w:tr>
      <w:tr w:rsidR="00D23EB9" w:rsidRPr="000F5DD3" w14:paraId="247EB5DF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7EE3B717" w14:textId="2FF5792F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11</w:t>
            </w:r>
          </w:p>
        </w:tc>
        <w:tc>
          <w:tcPr>
            <w:tcW w:w="269" w:type="dxa"/>
          </w:tcPr>
          <w:p w14:paraId="00F3F534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2A128B82" w14:textId="751B636C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สัญญาเช่า</w:t>
            </w:r>
          </w:p>
        </w:tc>
      </w:tr>
      <w:tr w:rsidR="00D23EB9" w:rsidRPr="000F5DD3" w14:paraId="60E154FF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2C140178" w14:textId="7736DFC1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12</w:t>
            </w:r>
          </w:p>
        </w:tc>
        <w:tc>
          <w:tcPr>
            <w:tcW w:w="269" w:type="dxa"/>
          </w:tcPr>
          <w:p w14:paraId="16892570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266DE470" w14:textId="36C2205E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หนี้สินที่มีภาระดอกเบี้ย</w:t>
            </w:r>
          </w:p>
        </w:tc>
      </w:tr>
      <w:tr w:rsidR="00D23EB9" w:rsidRPr="000F5DD3" w14:paraId="4C711F3B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3F869497" w14:textId="0F32ED98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13</w:t>
            </w:r>
          </w:p>
        </w:tc>
        <w:tc>
          <w:tcPr>
            <w:tcW w:w="269" w:type="dxa"/>
          </w:tcPr>
          <w:p w14:paraId="28FF2DD6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608E416F" w14:textId="506092FC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D23EB9" w:rsidRPr="000F5DD3" w14:paraId="50BE62E5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6295EAED" w14:textId="2FD1AB13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14</w:t>
            </w:r>
          </w:p>
        </w:tc>
        <w:tc>
          <w:tcPr>
            <w:tcW w:w="269" w:type="dxa"/>
          </w:tcPr>
          <w:p w14:paraId="2C626A81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569C99A0" w14:textId="657829B7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ประมาณการหนี้สิน</w:t>
            </w:r>
          </w:p>
        </w:tc>
      </w:tr>
      <w:tr w:rsidR="00D23EB9" w:rsidRPr="000F5DD3" w14:paraId="4CEDE4E0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2AC80775" w14:textId="199CBCFD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15</w:t>
            </w:r>
          </w:p>
        </w:tc>
        <w:tc>
          <w:tcPr>
            <w:tcW w:w="269" w:type="dxa"/>
          </w:tcPr>
          <w:p w14:paraId="56D2D1FE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70CEE9D8" w14:textId="23F3A969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ทุนเรือนหุ้น</w:t>
            </w:r>
          </w:p>
        </w:tc>
      </w:tr>
      <w:tr w:rsidR="00D23EB9" w:rsidRPr="000F5DD3" w14:paraId="7965BD76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5D72444F" w14:textId="2D0AFB85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16</w:t>
            </w:r>
          </w:p>
        </w:tc>
        <w:tc>
          <w:tcPr>
            <w:tcW w:w="269" w:type="dxa"/>
          </w:tcPr>
          <w:p w14:paraId="03B369DD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14F0EAA0" w14:textId="55B6EF25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สำรองตามกฎหมาย</w:t>
            </w:r>
          </w:p>
        </w:tc>
      </w:tr>
      <w:tr w:rsidR="00D23EB9" w:rsidRPr="000F5DD3" w14:paraId="1CDE8E3F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437CA369" w14:textId="195FED58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17</w:t>
            </w:r>
          </w:p>
        </w:tc>
        <w:tc>
          <w:tcPr>
            <w:tcW w:w="269" w:type="dxa"/>
          </w:tcPr>
          <w:p w14:paraId="1F95C678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4FEB9C78" w14:textId="46314114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ส่วนงานดำเนินงานและการจำแนกรายได้</w:t>
            </w:r>
          </w:p>
        </w:tc>
      </w:tr>
      <w:tr w:rsidR="00D23EB9" w:rsidRPr="000F5DD3" w14:paraId="0EC1AEBC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4F2240B1" w14:textId="1020FC26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18</w:t>
            </w:r>
          </w:p>
        </w:tc>
        <w:tc>
          <w:tcPr>
            <w:tcW w:w="269" w:type="dxa"/>
          </w:tcPr>
          <w:p w14:paraId="7018A4A2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7C70CEFD" w14:textId="6A9A7BB9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ค่าใช้จ่ายผลประโยชน์ของพนักงาน</w:t>
            </w:r>
          </w:p>
        </w:tc>
      </w:tr>
      <w:tr w:rsidR="00D23EB9" w:rsidRPr="000F5DD3" w14:paraId="6C76F40B" w14:textId="77777777" w:rsidTr="00416456"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37590849" w14:textId="5C75F39A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19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14:paraId="6D9FB5E1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</w:tcPr>
          <w:p w14:paraId="23115F04" w14:textId="2423782B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rtl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ค่าใช้จ่ายตาม</w:t>
            </w:r>
            <w:r>
              <w:rPr>
                <w:rFonts w:asciiTheme="majorBidi" w:hAnsiTheme="majorBidi" w:cstheme="majorBidi" w:hint="cs"/>
                <w:b w:val="0"/>
                <w:bCs w:val="0"/>
                <w:szCs w:val="30"/>
                <w:cs/>
              </w:rPr>
              <w:t>ธรรมชาติ</w:t>
            </w:r>
          </w:p>
        </w:tc>
      </w:tr>
      <w:tr w:rsidR="00D23EB9" w:rsidRPr="000F5DD3" w14:paraId="3A9251DC" w14:textId="77777777" w:rsidTr="00416456"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2A7D30CD" w14:textId="340F44D2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14:paraId="1FC5E40B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</w:tcPr>
          <w:p w14:paraId="05CA3CFC" w14:textId="07CB0917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ภาษีเงินได้</w:t>
            </w:r>
          </w:p>
        </w:tc>
      </w:tr>
      <w:tr w:rsidR="00D23EB9" w:rsidRPr="000F5DD3" w14:paraId="5EDB03A8" w14:textId="77777777" w:rsidTr="00416456"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1A5B353F" w14:textId="48CFF904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21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14:paraId="381680F0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</w:tcPr>
          <w:p w14:paraId="525D42DD" w14:textId="13286A9C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กำไรต่อหุ้นขั้นพื้นฐาน</w:t>
            </w: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</w:rPr>
              <w:t xml:space="preserve">                     </w:t>
            </w:r>
          </w:p>
        </w:tc>
      </w:tr>
      <w:tr w:rsidR="00D23EB9" w:rsidRPr="000F5DD3" w14:paraId="0B83B72C" w14:textId="77777777" w:rsidTr="00416456"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1328290A" w14:textId="6D90E84A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22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14:paraId="06BB126B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</w:tcPr>
          <w:p w14:paraId="51BE45AC" w14:textId="108E9F71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เงินปันผล</w:t>
            </w:r>
          </w:p>
        </w:tc>
      </w:tr>
      <w:tr w:rsidR="00D23EB9" w:rsidRPr="000F5DD3" w14:paraId="2412173E" w14:textId="77777777" w:rsidTr="00416456"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716C4BC" w14:textId="6B2C56EA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14:paraId="1F865184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</w:tcPr>
          <w:p w14:paraId="7EF1FA09" w14:textId="4A877171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เครื่องมือทางการเงิน</w:t>
            </w:r>
          </w:p>
        </w:tc>
      </w:tr>
      <w:tr w:rsidR="00D23EB9" w:rsidRPr="000F5DD3" w14:paraId="6BF0A60E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512759F" w14:textId="1F0F4EEA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14:paraId="10373546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</w:tcPr>
          <w:p w14:paraId="3103701C" w14:textId="4917C927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การบริหารจัดการทุน</w:t>
            </w: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</w:rPr>
              <w:t xml:space="preserve">  </w:t>
            </w:r>
          </w:p>
        </w:tc>
      </w:tr>
      <w:tr w:rsidR="00D23EB9" w:rsidRPr="000F5DD3" w14:paraId="3D92ECEC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0A1F56A8" w14:textId="29531CE2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14:paraId="6F4C3056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</w:tcPr>
          <w:p w14:paraId="58E7541E" w14:textId="308CB37D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D23EB9" w:rsidRPr="000F5DD3" w14:paraId="41E047B4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897F466" w14:textId="39CCFF2B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26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14:paraId="0887BEA8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</w:tcPr>
          <w:p w14:paraId="5AA9DF16" w14:textId="20CE7F7B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  <w:t>เหตุการณ์ภายหลังรอบระยะเวลาที่รายงาน</w:t>
            </w:r>
          </w:p>
        </w:tc>
      </w:tr>
      <w:tr w:rsidR="00D23EB9" w:rsidRPr="000F5DD3" w14:paraId="40BDF39E" w14:textId="77777777" w:rsidTr="00416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</w:tcPr>
          <w:p w14:paraId="542B8FC5" w14:textId="72D9ADD9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26374811" w14:textId="77777777" w:rsidR="00D23EB9" w:rsidRPr="000F5DD3" w:rsidRDefault="00D23EB9" w:rsidP="00D23EB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43"/>
              <w:jc w:val="both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8070" w:type="dxa"/>
          </w:tcPr>
          <w:p w14:paraId="31D4834D" w14:textId="7F97A2CC" w:rsidR="00D23EB9" w:rsidRPr="000F5DD3" w:rsidRDefault="00D23EB9" w:rsidP="00D23EB9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b w:val="0"/>
                <w:bCs w:val="0"/>
                <w:szCs w:val="30"/>
                <w:cs/>
              </w:rPr>
            </w:pPr>
          </w:p>
        </w:tc>
      </w:tr>
    </w:tbl>
    <w:p w14:paraId="48D85204" w14:textId="77777777" w:rsidR="00014212" w:rsidRPr="000F5DD3" w:rsidRDefault="00014212" w:rsidP="00456F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br w:type="page"/>
        <w:t>หมายเหตุประกอบงบการเงินเป็นส่วนหนึ่งของงบการเงินนี้</w:t>
      </w:r>
    </w:p>
    <w:p w14:paraId="2DCF4948" w14:textId="77777777" w:rsidR="00014212" w:rsidRPr="000F5DD3" w:rsidRDefault="00014212" w:rsidP="00456F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043B233B" w14:textId="5D48C2F0" w:rsidR="00014212" w:rsidRPr="000F5DD3" w:rsidRDefault="00014212" w:rsidP="00456F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งบการเงิน</w:t>
      </w:r>
      <w:r w:rsidR="00B314A8" w:rsidRPr="000F5DD3">
        <w:rPr>
          <w:rFonts w:asciiTheme="majorBidi" w:hAnsiTheme="majorBidi" w:cstheme="majorBidi"/>
          <w:sz w:val="30"/>
          <w:szCs w:val="30"/>
          <w:cs/>
        </w:rPr>
        <w:t>นี้</w:t>
      </w:r>
      <w:r w:rsidRPr="000F5DD3">
        <w:rPr>
          <w:rFonts w:asciiTheme="majorBidi" w:hAnsiTheme="majorBidi" w:cstheme="majorBidi"/>
          <w:sz w:val="30"/>
          <w:szCs w:val="30"/>
          <w:cs/>
        </w:rPr>
        <w:t>ได้รับอนุมัติ</w:t>
      </w:r>
      <w:r w:rsidR="009769AA" w:rsidRPr="000F5DD3">
        <w:rPr>
          <w:rFonts w:asciiTheme="majorBidi" w:hAnsiTheme="majorBidi" w:cstheme="majorBidi"/>
          <w:sz w:val="30"/>
          <w:szCs w:val="30"/>
          <w:cs/>
        </w:rPr>
        <w:t>ให้ออกงบการเงิน</w:t>
      </w:r>
      <w:r w:rsidRPr="000F5DD3">
        <w:rPr>
          <w:rFonts w:asciiTheme="majorBidi" w:hAnsiTheme="majorBidi" w:cstheme="majorBidi"/>
          <w:sz w:val="30"/>
          <w:szCs w:val="30"/>
          <w:cs/>
        </w:rPr>
        <w:t>จาก</w:t>
      </w:r>
      <w:r w:rsidR="006317B7" w:rsidRPr="000F5DD3">
        <w:rPr>
          <w:rFonts w:asciiTheme="majorBidi" w:hAnsiTheme="majorBidi" w:cstheme="majorBidi"/>
          <w:sz w:val="30"/>
          <w:szCs w:val="30"/>
          <w:cs/>
        </w:rPr>
        <w:t>คณะ</w:t>
      </w:r>
      <w:r w:rsidRPr="000F5DD3">
        <w:rPr>
          <w:rFonts w:asciiTheme="majorBidi" w:hAnsiTheme="majorBidi" w:cstheme="majorBidi"/>
          <w:sz w:val="30"/>
          <w:szCs w:val="30"/>
          <w:cs/>
        </w:rPr>
        <w:t>กรรมการ</w:t>
      </w:r>
      <w:r w:rsidR="0070254A" w:rsidRPr="000F5DD3">
        <w:rPr>
          <w:rFonts w:asciiTheme="majorBidi" w:hAnsiTheme="majorBidi" w:cstheme="majorBidi"/>
          <w:sz w:val="30"/>
          <w:szCs w:val="30"/>
          <w:cs/>
        </w:rPr>
        <w:t>เ</w:t>
      </w:r>
      <w:r w:rsidRPr="000F5DD3">
        <w:rPr>
          <w:rFonts w:asciiTheme="majorBidi" w:hAnsiTheme="majorBidi" w:cstheme="majorBidi"/>
          <w:sz w:val="30"/>
          <w:szCs w:val="30"/>
          <w:cs/>
        </w:rPr>
        <w:t>มื่อวันที่</w:t>
      </w:r>
      <w:r w:rsidR="00774627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49737B">
        <w:rPr>
          <w:rFonts w:asciiTheme="majorBidi" w:hAnsiTheme="majorBidi" w:cstheme="majorBidi"/>
          <w:sz w:val="30"/>
          <w:szCs w:val="30"/>
        </w:rPr>
        <w:t>25</w:t>
      </w:r>
      <w:r w:rsidR="00774627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0E3DB8" w:rsidRPr="000F5DD3">
        <w:rPr>
          <w:rFonts w:asciiTheme="majorBidi" w:hAnsiTheme="majorBidi" w:cstheme="majorBidi"/>
          <w:sz w:val="30"/>
          <w:szCs w:val="30"/>
          <w:cs/>
        </w:rPr>
        <w:t xml:space="preserve">กุมภาพันธ์ </w:t>
      </w:r>
      <w:r w:rsidR="009A6F45">
        <w:rPr>
          <w:rFonts w:asciiTheme="majorBidi" w:hAnsiTheme="majorBidi" w:cstheme="majorBidi"/>
          <w:sz w:val="30"/>
          <w:szCs w:val="30"/>
        </w:rPr>
        <w:t>256</w:t>
      </w:r>
      <w:r w:rsidR="00D42C4F">
        <w:rPr>
          <w:rFonts w:asciiTheme="majorBidi" w:hAnsiTheme="majorBidi" w:cstheme="majorBidi"/>
          <w:sz w:val="30"/>
          <w:szCs w:val="30"/>
        </w:rPr>
        <w:t>8</w:t>
      </w:r>
    </w:p>
    <w:p w14:paraId="6BC33A44" w14:textId="77777777" w:rsidR="00014212" w:rsidRPr="000F5DD3" w:rsidRDefault="00014212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3B9F2682" w14:textId="77777777" w:rsidR="00014212" w:rsidRPr="000F5DD3" w:rsidRDefault="009769AA" w:rsidP="004E0E01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  <w:cs/>
        </w:rPr>
        <w:t>ข้อมูล</w:t>
      </w:r>
      <w:r w:rsidR="00014212" w:rsidRPr="000F5DD3">
        <w:rPr>
          <w:rFonts w:asciiTheme="majorBidi" w:hAnsiTheme="majorBidi" w:cstheme="majorBidi"/>
          <w:szCs w:val="30"/>
          <w:cs/>
        </w:rPr>
        <w:t>ทั่วไป</w:t>
      </w:r>
    </w:p>
    <w:p w14:paraId="639520F7" w14:textId="77777777" w:rsidR="00014212" w:rsidRPr="000F5DD3" w:rsidRDefault="00014212" w:rsidP="00EB6969">
      <w:pPr>
        <w:pStyle w:val="NoSpacing"/>
        <w:rPr>
          <w:rFonts w:asciiTheme="majorBidi" w:hAnsiTheme="majorBidi" w:cstheme="majorBidi"/>
        </w:rPr>
      </w:pPr>
    </w:p>
    <w:p w14:paraId="6B1E9877" w14:textId="77777777" w:rsidR="00014212" w:rsidRPr="000F5DD3" w:rsidRDefault="00014212" w:rsidP="006646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บริษัท ทรอปิคอลแคนนิ่ง </w:t>
      </w:r>
      <w:r w:rsidRPr="000F5DD3">
        <w:rPr>
          <w:rFonts w:asciiTheme="majorBidi" w:hAnsiTheme="majorBidi" w:cstheme="majorBidi"/>
          <w:sz w:val="30"/>
          <w:szCs w:val="30"/>
        </w:rPr>
        <w:t>(</w:t>
      </w:r>
      <w:r w:rsidRPr="000F5DD3">
        <w:rPr>
          <w:rFonts w:asciiTheme="majorBidi" w:hAnsiTheme="majorBidi" w:cstheme="majorBidi"/>
          <w:sz w:val="30"/>
          <w:szCs w:val="30"/>
          <w:cs/>
        </w:rPr>
        <w:t>ประเทศไทย</w:t>
      </w:r>
      <w:r w:rsidRPr="000F5DD3">
        <w:rPr>
          <w:rFonts w:asciiTheme="majorBidi" w:hAnsiTheme="majorBidi" w:cstheme="majorBidi"/>
          <w:sz w:val="30"/>
          <w:szCs w:val="30"/>
        </w:rPr>
        <w:t xml:space="preserve">) 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จำกัด </w:t>
      </w:r>
      <w:r w:rsidRPr="000F5DD3">
        <w:rPr>
          <w:rFonts w:asciiTheme="majorBidi" w:hAnsiTheme="majorBidi" w:cstheme="majorBidi"/>
          <w:sz w:val="30"/>
          <w:szCs w:val="30"/>
        </w:rPr>
        <w:t>(</w:t>
      </w:r>
      <w:r w:rsidRPr="000F5DD3">
        <w:rPr>
          <w:rFonts w:asciiTheme="majorBidi" w:hAnsiTheme="majorBidi" w:cstheme="majorBidi"/>
          <w:sz w:val="30"/>
          <w:szCs w:val="30"/>
          <w:cs/>
        </w:rPr>
        <w:t>มหาชน</w:t>
      </w:r>
      <w:r w:rsidRPr="000F5DD3">
        <w:rPr>
          <w:rFonts w:asciiTheme="majorBidi" w:hAnsiTheme="majorBidi" w:cstheme="majorBidi"/>
          <w:sz w:val="30"/>
          <w:szCs w:val="30"/>
        </w:rPr>
        <w:t>) “</w:t>
      </w:r>
      <w:r w:rsidRPr="000F5DD3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0F5DD3">
        <w:rPr>
          <w:rFonts w:asciiTheme="majorBidi" w:hAnsiTheme="majorBidi" w:cstheme="majorBidi"/>
          <w:sz w:val="30"/>
          <w:szCs w:val="30"/>
        </w:rPr>
        <w:t>”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เป็นนิติบุคคลที่จัดตั้งขึ้นในประเทศไ</w:t>
      </w:r>
      <w:r w:rsidR="000D0AFC" w:rsidRPr="000F5DD3">
        <w:rPr>
          <w:rFonts w:asciiTheme="majorBidi" w:hAnsiTheme="majorBidi" w:cstheme="majorBidi"/>
          <w:sz w:val="30"/>
          <w:szCs w:val="30"/>
          <w:cs/>
        </w:rPr>
        <w:t>ทย</w:t>
      </w:r>
      <w:r w:rsidR="0091067E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และ</w:t>
      </w:r>
      <w:r w:rsidR="006934DA" w:rsidRPr="000F5DD3">
        <w:rPr>
          <w:rFonts w:asciiTheme="majorBidi" w:hAnsiTheme="majorBidi" w:cstheme="majorBidi"/>
          <w:sz w:val="30"/>
          <w:szCs w:val="30"/>
        </w:rPr>
        <w:t xml:space="preserve">     </w:t>
      </w:r>
      <w:r w:rsidR="008859F5" w:rsidRPr="000F5DD3">
        <w:rPr>
          <w:rFonts w:asciiTheme="majorBidi" w:hAnsiTheme="majorBidi" w:cstheme="majorBidi"/>
          <w:sz w:val="30"/>
          <w:szCs w:val="30"/>
          <w:cs/>
        </w:rPr>
        <w:t xml:space="preserve">จดทะเบียนกับตลาดหลักทรัพย์แห่งประเทศไทยเมื่อปี </w:t>
      </w:r>
      <w:r w:rsidR="008859F5" w:rsidRPr="000F5DD3">
        <w:rPr>
          <w:rFonts w:asciiTheme="majorBidi" w:hAnsiTheme="majorBidi" w:cstheme="majorBidi"/>
          <w:sz w:val="30"/>
          <w:szCs w:val="30"/>
        </w:rPr>
        <w:t xml:space="preserve">2533 </w:t>
      </w:r>
      <w:r w:rsidR="0066466C" w:rsidRPr="000F5DD3">
        <w:rPr>
          <w:rFonts w:asciiTheme="majorBidi" w:hAnsiTheme="majorBidi" w:cstheme="majorBidi"/>
          <w:sz w:val="30"/>
          <w:szCs w:val="30"/>
          <w:cs/>
        </w:rPr>
        <w:t>โดย</w:t>
      </w:r>
      <w:r w:rsidR="00D2559E" w:rsidRPr="000F5DD3">
        <w:rPr>
          <w:rFonts w:asciiTheme="majorBidi" w:hAnsiTheme="majorBidi" w:cstheme="majorBidi"/>
          <w:sz w:val="30"/>
          <w:szCs w:val="30"/>
          <w:cs/>
        </w:rPr>
        <w:t>มี</w:t>
      </w:r>
      <w:r w:rsidR="0070254A" w:rsidRPr="000F5DD3">
        <w:rPr>
          <w:rFonts w:asciiTheme="majorBidi" w:hAnsiTheme="majorBidi" w:cstheme="majorBidi"/>
          <w:sz w:val="30"/>
          <w:szCs w:val="30"/>
          <w:cs/>
        </w:rPr>
        <w:t>ที่</w:t>
      </w:r>
      <w:r w:rsidRPr="000F5DD3">
        <w:rPr>
          <w:rFonts w:asciiTheme="majorBidi" w:hAnsiTheme="majorBidi" w:cstheme="majorBidi"/>
          <w:sz w:val="30"/>
          <w:szCs w:val="30"/>
          <w:cs/>
        </w:rPr>
        <w:t>อยู่จดทะเบียน</w:t>
      </w:r>
      <w:r w:rsidR="0066466C" w:rsidRPr="000F5DD3">
        <w:rPr>
          <w:rFonts w:asciiTheme="majorBidi" w:hAnsiTheme="majorBidi" w:cstheme="majorBidi"/>
          <w:sz w:val="30"/>
          <w:szCs w:val="30"/>
          <w:cs/>
        </w:rPr>
        <w:t>ของบริษัท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ตั้งอยู่เลขที่ </w:t>
      </w:r>
      <w:r w:rsidR="00CD3450" w:rsidRPr="000F5DD3">
        <w:rPr>
          <w:rFonts w:asciiTheme="majorBidi" w:hAnsiTheme="majorBidi" w:cstheme="majorBidi"/>
          <w:sz w:val="30"/>
          <w:szCs w:val="30"/>
        </w:rPr>
        <w:t>1/1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หมู่ที่ </w:t>
      </w:r>
      <w:r w:rsidR="00CD3450" w:rsidRPr="000F5DD3">
        <w:rPr>
          <w:rFonts w:asciiTheme="majorBidi" w:hAnsiTheme="majorBidi" w:cstheme="majorBidi"/>
          <w:sz w:val="30"/>
          <w:szCs w:val="30"/>
        </w:rPr>
        <w:t>2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ตำบลทุ่งใหญ่ อำเภอหาดใหญ่ จังหวัดสงขลา </w:t>
      </w:r>
      <w:r w:rsidR="00CD3450" w:rsidRPr="000F5DD3">
        <w:rPr>
          <w:rFonts w:asciiTheme="majorBidi" w:hAnsiTheme="majorBidi" w:cstheme="majorBidi"/>
          <w:sz w:val="30"/>
          <w:szCs w:val="30"/>
        </w:rPr>
        <w:t>90110</w:t>
      </w:r>
      <w:r w:rsidR="00B36B04" w:rsidRPr="000F5DD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ประเทศไทย</w:t>
      </w:r>
    </w:p>
    <w:p w14:paraId="0FCC0D49" w14:textId="77777777" w:rsidR="00B314A8" w:rsidRPr="000F5DD3" w:rsidRDefault="00B314A8" w:rsidP="006646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22266D55" w14:textId="01853DA1" w:rsidR="00B314A8" w:rsidRPr="00E15F8C" w:rsidRDefault="00B314A8" w:rsidP="00456F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094005">
        <w:rPr>
          <w:rFonts w:asciiTheme="majorBidi" w:hAnsiTheme="majorBidi" w:cstheme="majorBidi"/>
          <w:spacing w:val="-6"/>
          <w:sz w:val="30"/>
          <w:szCs w:val="30"/>
          <w:cs/>
        </w:rPr>
        <w:t>ผู้ถือหุ้นรายใหญ</w:t>
      </w:r>
      <w:r w:rsidR="002B5725" w:rsidRPr="00094005">
        <w:rPr>
          <w:rFonts w:asciiTheme="majorBidi" w:hAnsiTheme="majorBidi" w:cstheme="majorBidi"/>
          <w:spacing w:val="-6"/>
          <w:sz w:val="30"/>
          <w:szCs w:val="30"/>
          <w:cs/>
        </w:rPr>
        <w:t>่ในระหว่างปีได้แก่ นาย</w:t>
      </w:r>
      <w:r w:rsidR="008B16EB" w:rsidRPr="00094005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="002B5725" w:rsidRPr="00094005">
        <w:rPr>
          <w:rFonts w:asciiTheme="majorBidi" w:hAnsiTheme="majorBidi" w:cstheme="majorBidi"/>
          <w:spacing w:val="-6"/>
          <w:sz w:val="30"/>
          <w:szCs w:val="30"/>
          <w:cs/>
        </w:rPr>
        <w:t>ตัน บุน ปิ</w:t>
      </w:r>
      <w:r w:rsidRPr="00094005">
        <w:rPr>
          <w:rFonts w:asciiTheme="majorBidi" w:hAnsiTheme="majorBidi" w:cstheme="majorBidi"/>
          <w:spacing w:val="-6"/>
          <w:sz w:val="30"/>
          <w:szCs w:val="30"/>
          <w:cs/>
        </w:rPr>
        <w:t xml:space="preserve">น (ถือหุ้นร้อยละ </w:t>
      </w:r>
      <w:r w:rsidR="00CD3450" w:rsidRPr="00094005">
        <w:rPr>
          <w:rFonts w:asciiTheme="majorBidi" w:hAnsiTheme="majorBidi" w:cstheme="majorBidi"/>
          <w:spacing w:val="-6"/>
          <w:sz w:val="30"/>
          <w:szCs w:val="30"/>
        </w:rPr>
        <w:t>24.6</w:t>
      </w:r>
      <w:r w:rsidRPr="00094005">
        <w:rPr>
          <w:rFonts w:asciiTheme="majorBidi" w:hAnsiTheme="majorBidi" w:cstheme="majorBidi"/>
          <w:spacing w:val="-6"/>
          <w:sz w:val="30"/>
          <w:szCs w:val="30"/>
          <w:cs/>
        </w:rPr>
        <w:t>)</w:t>
      </w:r>
      <w:r w:rsidR="004C7240" w:rsidRPr="00094005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="004C7240" w:rsidRPr="00094005">
        <w:rPr>
          <w:rFonts w:asciiTheme="majorBidi" w:hAnsiTheme="majorBidi" w:cstheme="majorBidi"/>
          <w:spacing w:val="-6"/>
          <w:sz w:val="30"/>
          <w:szCs w:val="30"/>
          <w:cs/>
        </w:rPr>
        <w:t xml:space="preserve">และนายตัน เซา ปอ (ถือหุ้นร้อยละ </w:t>
      </w:r>
      <w:r w:rsidR="004C7240" w:rsidRPr="00094005">
        <w:rPr>
          <w:rFonts w:asciiTheme="majorBidi" w:hAnsiTheme="majorBidi" w:cstheme="majorBidi"/>
          <w:spacing w:val="-6"/>
          <w:sz w:val="30"/>
          <w:szCs w:val="30"/>
        </w:rPr>
        <w:t>13.6</w:t>
      </w:r>
      <w:r w:rsidR="004C7240" w:rsidRPr="00094005">
        <w:rPr>
          <w:rFonts w:asciiTheme="majorBidi" w:hAnsiTheme="majorBidi" w:cstheme="majorBidi"/>
          <w:spacing w:val="-6"/>
          <w:sz w:val="30"/>
          <w:szCs w:val="30"/>
          <w:cs/>
        </w:rPr>
        <w:t>)</w:t>
      </w:r>
    </w:p>
    <w:p w14:paraId="373D181E" w14:textId="77777777" w:rsidR="00014212" w:rsidRPr="000F5DD3" w:rsidRDefault="00014212" w:rsidP="00EB6969">
      <w:pPr>
        <w:pStyle w:val="NoSpacing"/>
        <w:rPr>
          <w:rFonts w:asciiTheme="majorBidi" w:hAnsiTheme="majorBidi" w:cstheme="majorBidi"/>
        </w:rPr>
      </w:pPr>
    </w:p>
    <w:p w14:paraId="3DD30041" w14:textId="444BC871" w:rsidR="002756E2" w:rsidRPr="000F5DD3" w:rsidRDefault="002756E2" w:rsidP="00456F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บริษัทดำเนินธุรกิจหลักเกี่ยวกับการผลิตและ</w:t>
      </w:r>
      <w:r w:rsidR="009769AA" w:rsidRPr="000F5DD3">
        <w:rPr>
          <w:rFonts w:asciiTheme="majorBidi" w:hAnsiTheme="majorBidi" w:cstheme="majorBidi"/>
          <w:sz w:val="30"/>
          <w:szCs w:val="30"/>
          <w:cs/>
        </w:rPr>
        <w:t>จำหน่าย</w:t>
      </w:r>
      <w:r w:rsidR="00436F4F" w:rsidRPr="000F5DD3">
        <w:rPr>
          <w:rFonts w:asciiTheme="majorBidi" w:hAnsiTheme="majorBidi" w:cstheme="majorBidi"/>
          <w:sz w:val="30"/>
          <w:szCs w:val="30"/>
          <w:cs/>
        </w:rPr>
        <w:t>อาหารทะเลบรรจุกระป๋อง</w:t>
      </w:r>
      <w:r w:rsidR="0015620C" w:rsidRPr="000F5DD3">
        <w:rPr>
          <w:rFonts w:asciiTheme="majorBidi" w:hAnsiTheme="majorBidi" w:cstheme="majorBidi"/>
          <w:sz w:val="30"/>
          <w:szCs w:val="30"/>
          <w:cs/>
        </w:rPr>
        <w:t>และบรรจุซอง</w:t>
      </w:r>
      <w:r w:rsidR="00C67873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885BD6" w:rsidRPr="000F5DD3">
        <w:rPr>
          <w:rFonts w:asciiTheme="majorBidi" w:hAnsiTheme="majorBidi" w:cstheme="majorBidi"/>
          <w:sz w:val="30"/>
          <w:szCs w:val="30"/>
          <w:cs/>
        </w:rPr>
        <w:t>โดย</w:t>
      </w:r>
      <w:r w:rsidRPr="000F5DD3">
        <w:rPr>
          <w:rFonts w:asciiTheme="majorBidi" w:hAnsiTheme="majorBidi" w:cstheme="majorBidi"/>
          <w:sz w:val="30"/>
          <w:szCs w:val="30"/>
          <w:cs/>
        </w:rPr>
        <w:t>รายละเอียดของ</w:t>
      </w:r>
      <w:r w:rsidR="007873DC" w:rsidRPr="000F5DD3">
        <w:rPr>
          <w:rFonts w:asciiTheme="majorBidi" w:hAnsiTheme="majorBidi" w:cstheme="majorBidi"/>
          <w:sz w:val="30"/>
          <w:szCs w:val="30"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>บริษัทย่อย</w:t>
      </w:r>
      <w:r w:rsidR="0091067E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91067E" w:rsidRPr="000F5DD3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91067E" w:rsidRPr="000F5DD3">
        <w:rPr>
          <w:rFonts w:asciiTheme="majorBidi" w:hAnsiTheme="majorBidi" w:cstheme="majorBidi"/>
          <w:sz w:val="30"/>
          <w:szCs w:val="30"/>
        </w:rPr>
        <w:t xml:space="preserve">31 </w:t>
      </w:r>
      <w:r w:rsidR="0091067E" w:rsidRPr="000F5DD3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9A6F45">
        <w:rPr>
          <w:rFonts w:asciiTheme="majorBidi" w:hAnsiTheme="majorBidi" w:cstheme="majorBidi"/>
          <w:sz w:val="30"/>
          <w:szCs w:val="30"/>
        </w:rPr>
        <w:t>256</w:t>
      </w:r>
      <w:r w:rsidR="00D42C4F">
        <w:rPr>
          <w:rFonts w:asciiTheme="majorBidi" w:hAnsiTheme="majorBidi" w:cstheme="majorBidi"/>
          <w:sz w:val="30"/>
          <w:szCs w:val="30"/>
        </w:rPr>
        <w:t>7</w:t>
      </w:r>
      <w:r w:rsidR="003041E9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3041E9" w:rsidRPr="000F5DD3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9A6F45">
        <w:rPr>
          <w:rFonts w:asciiTheme="majorBidi" w:hAnsiTheme="majorBidi" w:cstheme="majorBidi"/>
          <w:sz w:val="30"/>
          <w:szCs w:val="30"/>
        </w:rPr>
        <w:t>256</w:t>
      </w:r>
      <w:r w:rsidR="00D42C4F">
        <w:rPr>
          <w:rFonts w:asciiTheme="majorBidi" w:hAnsiTheme="majorBidi" w:cstheme="majorBidi"/>
          <w:sz w:val="30"/>
          <w:szCs w:val="30"/>
        </w:rPr>
        <w:t>6</w:t>
      </w:r>
      <w:r w:rsidR="0091067E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F9113E" w:rsidRPr="000F5DD3">
        <w:rPr>
          <w:rFonts w:asciiTheme="majorBidi" w:hAnsiTheme="majorBidi" w:cstheme="majorBidi"/>
          <w:sz w:val="30"/>
          <w:szCs w:val="30"/>
          <w:cs/>
        </w:rPr>
        <w:t xml:space="preserve">ได้เปิดเผยไว้ในหมายเหตุข้อ </w:t>
      </w:r>
      <w:r w:rsidR="007F299A">
        <w:rPr>
          <w:rFonts w:asciiTheme="majorBidi" w:hAnsiTheme="majorBidi" w:cstheme="majorBidi"/>
          <w:sz w:val="30"/>
          <w:szCs w:val="30"/>
        </w:rPr>
        <w:t>8</w:t>
      </w:r>
    </w:p>
    <w:p w14:paraId="62BD90C8" w14:textId="77777777" w:rsidR="00F17282" w:rsidRPr="000F5DD3" w:rsidRDefault="00F17282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1D683A53" w14:textId="77777777" w:rsidR="00014212" w:rsidRPr="000F5DD3" w:rsidRDefault="009769AA" w:rsidP="004E0E01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  <w:cs/>
        </w:rPr>
        <w:t>เกณฑ์</w:t>
      </w:r>
      <w:r w:rsidR="00014212" w:rsidRPr="000F5DD3">
        <w:rPr>
          <w:rFonts w:asciiTheme="majorBidi" w:hAnsiTheme="majorBidi" w:cstheme="majorBidi"/>
          <w:szCs w:val="30"/>
          <w:cs/>
        </w:rPr>
        <w:t>การจัดทำงบการเงิน</w:t>
      </w:r>
    </w:p>
    <w:p w14:paraId="3FA1C090" w14:textId="77777777" w:rsidR="008D5EFE" w:rsidRPr="000F5DD3" w:rsidRDefault="008D5EFE" w:rsidP="004703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3B6518B9" w14:textId="215D3344" w:rsidR="00B66DCC" w:rsidRPr="000F5DD3" w:rsidRDefault="00C50B57" w:rsidP="00B66D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 w:rsidR="00456F57" w:rsidRPr="000F5DD3">
        <w:rPr>
          <w:rFonts w:asciiTheme="majorBidi" w:hAnsiTheme="majorBidi" w:cstheme="majorBidi"/>
          <w:sz w:val="30"/>
          <w:szCs w:val="30"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>สภาวิชาชีพบัญชีฯ</w:t>
      </w:r>
      <w:r w:rsidR="006934DA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กฎระเบียบและประกาศคณะกรรมการกำกับหลักทรัพย์และตลาดหลักทรัพย์ที่เกี่ยวข้อง  </w:t>
      </w:r>
      <w:r w:rsidR="00813682" w:rsidRPr="000F5DD3">
        <w:rPr>
          <w:rFonts w:asciiTheme="majorBidi" w:hAnsiTheme="majorBidi" w:cstheme="majorBidi"/>
          <w:sz w:val="30"/>
          <w:szCs w:val="30"/>
          <w:cs/>
        </w:rPr>
        <w:t xml:space="preserve">            </w:t>
      </w:r>
      <w:r w:rsidR="0047030E" w:rsidRPr="000F5DD3">
        <w:rPr>
          <w:rFonts w:asciiTheme="majorBidi" w:hAnsiTheme="majorBidi" w:cstheme="majorBidi"/>
          <w:sz w:val="30"/>
          <w:szCs w:val="30"/>
          <w:cs/>
        </w:rPr>
        <w:t>งบการเงินนี้นำเสนอเป็นเงินบาทซึ่งเป็นสกุลเงินที่ใช้ในการดำเนินงานของบริษัท นโยบายการบัญชีที่เปิดเผยในหมายเหตุแต่ละข้อได้ถือปฏิบัติโดยสม่ำเสมอสำหรับงบการเงินทุกรอบระยะเวลาที่รายงาน</w:t>
      </w:r>
    </w:p>
    <w:p w14:paraId="3072504B" w14:textId="21837446" w:rsidR="00F560DE" w:rsidRPr="000F5DD3" w:rsidRDefault="00F560DE" w:rsidP="00B66D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3189D14" w14:textId="26796A76" w:rsidR="00432FCB" w:rsidRPr="000F5DD3" w:rsidRDefault="0047030E" w:rsidP="00EB77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งบการเงินรวมประกอบด้วยงบการเงินของบริษัทและบริษัทย่อย</w:t>
      </w:r>
      <w:r w:rsidRPr="000F5DD3">
        <w:rPr>
          <w:rFonts w:asciiTheme="majorBidi" w:hAnsiTheme="majorBidi" w:cstheme="majorBidi"/>
          <w:sz w:val="30"/>
          <w:szCs w:val="30"/>
        </w:rPr>
        <w:t xml:space="preserve"> (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รวมกันเรียกว่า </w:t>
      </w:r>
      <w:r w:rsidRPr="000F5DD3">
        <w:rPr>
          <w:rFonts w:asciiTheme="majorBidi" w:hAnsiTheme="majorBidi" w:cstheme="majorBidi"/>
          <w:sz w:val="30"/>
          <w:szCs w:val="30"/>
        </w:rPr>
        <w:t>"</w:t>
      </w:r>
      <w:r w:rsidRPr="000F5DD3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0F5DD3">
        <w:rPr>
          <w:rFonts w:asciiTheme="majorBidi" w:hAnsiTheme="majorBidi" w:cstheme="majorBidi"/>
          <w:sz w:val="30"/>
          <w:szCs w:val="30"/>
        </w:rPr>
        <w:t xml:space="preserve">") </w:t>
      </w:r>
      <w:r w:rsidRPr="000F5DD3">
        <w:rPr>
          <w:rFonts w:asciiTheme="majorBidi" w:hAnsiTheme="majorBidi" w:cstheme="majorBidi"/>
          <w:sz w:val="30"/>
          <w:szCs w:val="30"/>
          <w:cs/>
        </w:rPr>
        <w:t>ในการจัดทำ</w:t>
      </w:r>
      <w:r w:rsidR="009A3C31" w:rsidRPr="000F5DD3">
        <w:rPr>
          <w:rFonts w:asciiTheme="majorBidi" w:hAnsiTheme="majorBidi" w:cstheme="majorBidi"/>
          <w:sz w:val="30"/>
          <w:szCs w:val="30"/>
          <w:cs/>
        </w:rPr>
        <w:t xml:space="preserve">           </w:t>
      </w:r>
      <w:r w:rsidRPr="000F5DD3">
        <w:rPr>
          <w:rFonts w:asciiTheme="majorBidi" w:hAnsiTheme="majorBidi" w:cstheme="majorBidi"/>
          <w:sz w:val="30"/>
          <w:szCs w:val="30"/>
          <w:cs/>
        </w:rPr>
        <w:t>งบการเงินให้เป็นไปตามมาตรฐานการรายงานทางการเงิน ผู้บริหารใช้วิจารณญาณ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การประมาณการและข้อสมมติหลายประการ ซึ่งมีผลกระทบต่อการปฏิบัติตามนโยบายการบัญชีของกลุ่มบริษัททั้งนี้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ประมาณการและข้อสมมติที่ใช้ในการจัดทำงบการเงินซึ่งเปิดเผยในหมายเหตุแต่ละข้อ</w:t>
      </w:r>
      <w:r w:rsidR="005B0F31" w:rsidRPr="000F5DD3">
        <w:rPr>
          <w:rFonts w:asciiTheme="majorBidi" w:hAnsiTheme="majorBidi" w:cstheme="majorBidi"/>
          <w:sz w:val="30"/>
          <w:szCs w:val="30"/>
          <w:cs/>
        </w:rPr>
        <w:t xml:space="preserve">          </w:t>
      </w:r>
      <w:r w:rsidRPr="000F5DD3">
        <w:rPr>
          <w:rFonts w:asciiTheme="majorBidi" w:hAnsiTheme="majorBidi" w:cstheme="majorBidi"/>
          <w:sz w:val="30"/>
          <w:szCs w:val="30"/>
          <w:cs/>
        </w:rPr>
        <w:t>จะได้รับการทบทวนอย่างต่อเนื่อง  การปรับประมาณการทางบัญชีจะบันทึกโดยวิธีเปลี่ยนทันทีเป็นต้นไป</w:t>
      </w:r>
    </w:p>
    <w:p w14:paraId="19A89F86" w14:textId="7DA24536" w:rsidR="00750053" w:rsidRPr="000F5DD3" w:rsidRDefault="00750053" w:rsidP="00EB77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5461ACF" w14:textId="7D7F4A24" w:rsidR="00750053" w:rsidRPr="000F5DD3" w:rsidRDefault="00750053" w:rsidP="00EB77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74C4A35" w14:textId="64C781EF" w:rsidR="00750053" w:rsidRPr="000F5DD3" w:rsidRDefault="00750053" w:rsidP="00EB77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4D08DE2" w14:textId="5FDFEBB2" w:rsidR="00750053" w:rsidRPr="000F5DD3" w:rsidRDefault="00750053" w:rsidP="00EB77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C61E847" w14:textId="4318B2C0" w:rsidR="00750053" w:rsidRPr="000F5DD3" w:rsidRDefault="00750053" w:rsidP="00EB77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708404C" w14:textId="03CE4416" w:rsidR="00E134E4" w:rsidRDefault="00E134E4" w:rsidP="00E134E4">
      <w:pPr>
        <w:pStyle w:val="Heading1"/>
        <w:numPr>
          <w:ilvl w:val="0"/>
          <w:numId w:val="23"/>
        </w:numPr>
        <w:tabs>
          <w:tab w:val="num" w:pos="540"/>
        </w:tabs>
        <w:rPr>
          <w:rFonts w:asciiTheme="majorBidi" w:hAnsiTheme="majorBidi" w:cstheme="majorBidi"/>
          <w:szCs w:val="30"/>
        </w:rPr>
      </w:pPr>
      <w:r w:rsidRPr="00E134E4">
        <w:rPr>
          <w:rFonts w:asciiTheme="majorBidi" w:hAnsiTheme="majorBidi" w:cstheme="majorBidi" w:hint="cs"/>
          <w:szCs w:val="30"/>
          <w:cs/>
        </w:rPr>
        <w:t>การเปลี่ยนแปลงนโยบายการบัญชี</w:t>
      </w:r>
      <w:r w:rsidRPr="00E134E4">
        <w:rPr>
          <w:rFonts w:asciiTheme="majorBidi" w:hAnsiTheme="majorBidi" w:cstheme="majorBidi"/>
          <w:szCs w:val="30"/>
          <w:cs/>
        </w:rPr>
        <w:t>ที่มีสาระสำคัญ</w:t>
      </w:r>
    </w:p>
    <w:p w14:paraId="41641605" w14:textId="77777777" w:rsidR="00E134E4" w:rsidRPr="003358C0" w:rsidRDefault="00E134E4" w:rsidP="00E134E4">
      <w:pPr>
        <w:rPr>
          <w:sz w:val="14"/>
          <w:szCs w:val="14"/>
        </w:rPr>
      </w:pPr>
    </w:p>
    <w:p w14:paraId="34A8C79C" w14:textId="707BB74E" w:rsidR="008062EF" w:rsidRPr="00C67769" w:rsidRDefault="00C31265" w:rsidP="00C67769">
      <w:pPr>
        <w:pStyle w:val="ListParagraph"/>
        <w:numPr>
          <w:ilvl w:val="0"/>
          <w:numId w:val="45"/>
        </w:numPr>
        <w:spacing w:line="240" w:lineRule="auto"/>
        <w:ind w:right="-115"/>
        <w:jc w:val="thaiDistribute"/>
        <w:rPr>
          <w:rFonts w:ascii="Angsana New" w:hAnsi="Angsana New"/>
          <w:bCs/>
          <w:i/>
          <w:iCs/>
          <w:spacing w:val="-8"/>
          <w:sz w:val="30"/>
          <w:szCs w:val="30"/>
          <w:shd w:val="clear" w:color="auto" w:fill="D9D9D9" w:themeFill="background1" w:themeFillShade="D9"/>
          <w:cs/>
        </w:rPr>
      </w:pPr>
      <w:bookmarkStart w:id="0" w:name="_Hlk156239716"/>
      <w:r w:rsidRPr="00C67769">
        <w:rPr>
          <w:rFonts w:asciiTheme="majorBidi" w:hAnsiTheme="majorBidi" w:cstheme="majorBidi"/>
          <w:bCs/>
          <w:i/>
          <w:iCs/>
          <w:spacing w:val="-8"/>
          <w:sz w:val="30"/>
          <w:szCs w:val="30"/>
          <w:cs/>
        </w:rPr>
        <w:t xml:space="preserve">มาตรฐานการบัญชี ฉบับที่ </w:t>
      </w:r>
      <w:r w:rsidRPr="00965866">
        <w:rPr>
          <w:rFonts w:asciiTheme="majorBidi" w:hAnsiTheme="majorBidi" w:cstheme="majorBidi"/>
          <w:b/>
          <w:i/>
          <w:iCs/>
          <w:spacing w:val="-8"/>
          <w:sz w:val="30"/>
          <w:szCs w:val="30"/>
        </w:rPr>
        <w:t xml:space="preserve">12 </w:t>
      </w:r>
      <w:r w:rsidRPr="00C67769">
        <w:rPr>
          <w:rFonts w:asciiTheme="majorBidi" w:hAnsiTheme="majorBidi" w:cstheme="majorBidi"/>
          <w:bCs/>
          <w:i/>
          <w:iCs/>
          <w:spacing w:val="-8"/>
          <w:sz w:val="30"/>
          <w:szCs w:val="30"/>
          <w:cs/>
        </w:rPr>
        <w:t>เรื่อง ภาษีเงินได้รอการตัดบัญชีเกี่ยวกับสินทรัพย์และหนี้สินที่เกิดจากรายการเดียวกัน</w:t>
      </w:r>
    </w:p>
    <w:p w14:paraId="5D268B6E" w14:textId="10C472EB" w:rsidR="00C31265" w:rsidRPr="00C67769" w:rsidRDefault="00C31265" w:rsidP="00C67769">
      <w:pPr>
        <w:tabs>
          <w:tab w:val="clear" w:pos="454"/>
          <w:tab w:val="clear" w:pos="680"/>
        </w:tabs>
        <w:spacing w:line="240" w:lineRule="auto"/>
        <w:ind w:left="900" w:right="-115"/>
        <w:jc w:val="thaiDistribute"/>
        <w:rPr>
          <w:rFonts w:asciiTheme="majorBidi" w:hAnsiTheme="majorBidi" w:cstheme="majorBidi"/>
          <w:i/>
          <w:iCs/>
          <w:color w:val="0000FF"/>
          <w:sz w:val="30"/>
          <w:szCs w:val="30"/>
          <w:shd w:val="clear" w:color="auto" w:fill="E0E0E0"/>
        </w:rPr>
      </w:pPr>
      <w:r w:rsidRPr="00C67769">
        <w:rPr>
          <w:rFonts w:asciiTheme="majorBidi" w:hAnsiTheme="majorBidi" w:cstheme="majorBidi"/>
          <w:b/>
          <w:sz w:val="30"/>
          <w:szCs w:val="30"/>
          <w:cs/>
        </w:rPr>
        <w:t>กลุ่มบริษัท</w:t>
      </w:r>
      <w:bookmarkEnd w:id="0"/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>ได้ถือปฏิบัติตาม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การปรับปรุง</w:t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 xml:space="preserve">มาตรฐานการบัญชีฉบับที่ </w:t>
      </w:r>
      <w:r w:rsidRPr="00C67769">
        <w:rPr>
          <w:rFonts w:asciiTheme="majorBidi" w:hAnsiTheme="majorBidi" w:cstheme="majorBidi"/>
          <w:bCs/>
          <w:sz w:val="30"/>
          <w:szCs w:val="30"/>
        </w:rPr>
        <w:t>12</w:t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เรื่องภาษีเงินได้รอการตัดบัญชีเกี่ยวกับสินทรัพย์และหนี้สินที่เกิดจากรายการเดียวกันตั้งแต่วันที่</w:t>
      </w:r>
      <w:r w:rsidRPr="00C67769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C67769">
        <w:rPr>
          <w:rFonts w:asciiTheme="majorBidi" w:hAnsiTheme="majorBidi" w:cstheme="majorBidi"/>
          <w:bCs/>
          <w:sz w:val="30"/>
          <w:szCs w:val="30"/>
        </w:rPr>
        <w:t>1</w:t>
      </w:r>
      <w:r w:rsidRPr="00C67769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 xml:space="preserve">มกราคม </w:t>
      </w:r>
      <w:r w:rsidRPr="00C67769">
        <w:rPr>
          <w:rFonts w:asciiTheme="majorBidi" w:hAnsiTheme="majorBidi" w:cstheme="majorBidi"/>
          <w:bCs/>
          <w:sz w:val="30"/>
          <w:szCs w:val="30"/>
        </w:rPr>
        <w:t>2567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>การปรับปรุงดังกล่าวได้ลดขอบเขตของการยกเว้นการรับรู้รายการเมื่อเริ่มแรกโดยไม่นำไปใช้กับรายการที่ก่อให้เกิด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ผลแตกต่างชั่วคราวในจำนวน</w:t>
      </w:r>
      <w:r w:rsidR="00C67769">
        <w:rPr>
          <w:rFonts w:asciiTheme="majorBidi" w:hAnsiTheme="majorBidi" w:cstheme="majorBidi"/>
          <w:b/>
          <w:sz w:val="30"/>
          <w:szCs w:val="30"/>
        </w:rPr>
        <w:br/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ที่เท่ากันและหักกลบกัน</w:t>
      </w:r>
      <w:r w:rsidRPr="00C67769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เช่น สัญญาเช่าและประมาณการค่ารื้อถอน</w:t>
      </w:r>
      <w:r w:rsidRPr="00C67769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โดยกลุ่มบริษัทต้องรับรู้สินทรัพย์ภาษีเงินได้รอการตัดบัญชีและหนี้สินภาษีเงินได้รอการตัดบัญชี</w:t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>ที่เกี่ยวข้องกับ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สัญญาเช่า</w:t>
      </w:r>
      <w:r w:rsidR="002E6123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>ตั้งแต่วันเริ่มต้นของรอบระยะเวลาเปรียบเทียบแรกสุดที่นำเสนอโดยปรับปรุงผลกระทบสะสมกับกำไรสะสมหรือ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องค์ประกอบอื่นของ</w:t>
      </w:r>
      <w:r w:rsidR="00341E8C">
        <w:rPr>
          <w:rFonts w:asciiTheme="majorBidi" w:hAnsiTheme="majorBidi" w:cstheme="majorBidi"/>
          <w:b/>
          <w:sz w:val="30"/>
          <w:szCs w:val="30"/>
        </w:rPr>
        <w:br/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 xml:space="preserve">ส่วนของผู้ถือหุ้น ณ </w:t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>วันดังกล่าว แล</w:t>
      </w:r>
      <w:r w:rsidR="00884F2B" w:rsidRPr="00C67769">
        <w:rPr>
          <w:rFonts w:asciiTheme="majorBidi" w:hAnsiTheme="majorBidi" w:cstheme="majorBidi" w:hint="cs"/>
          <w:b/>
          <w:sz w:val="30"/>
          <w:szCs w:val="30"/>
          <w:cs/>
        </w:rPr>
        <w:t>ะ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กลุ่มบริษัทนำ</w:t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>การ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ปรับปรุง</w:t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>ดังกล่าวมาถือปฏิบัติกับ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รายการ</w:t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>อื่น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ที่เกิดขึ้น</w:t>
      </w:r>
      <w:r w:rsidR="00341E8C">
        <w:rPr>
          <w:rFonts w:asciiTheme="majorBidi" w:hAnsiTheme="majorBidi" w:cstheme="majorBidi"/>
          <w:b/>
          <w:sz w:val="30"/>
          <w:szCs w:val="30"/>
        </w:rPr>
        <w:br/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หลัง</w:t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 xml:space="preserve">วันเริ่มต้นของรอบระยะเวลาเปรียบเทียบแรกสุดที่นำเสนอ 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โดยก่อนหน้านี้</w:t>
      </w:r>
      <w:r w:rsidRPr="00C67769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กลุ่มบริษัทรับรู้ภาษีเงินได้</w:t>
      </w:r>
      <w:r w:rsidR="00E904D7">
        <w:rPr>
          <w:rFonts w:asciiTheme="majorBidi" w:hAnsiTheme="majorBidi" w:cstheme="majorBidi"/>
          <w:b/>
          <w:sz w:val="30"/>
          <w:szCs w:val="30"/>
        </w:rPr>
        <w:br/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รอการตัดบัญชีสำหรับสัญญาเช่า</w:t>
      </w:r>
      <w:r w:rsidR="00884F2B" w:rsidRPr="00C67769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จากผลแตกต่างชั่วคราวสุทธิซึ่งเกิดขึ้นภายหลังการรับรู้รายการเมื่อเริ่มแรก</w:t>
      </w:r>
      <w:r w:rsidRPr="00C67769">
        <w:rPr>
          <w:rFonts w:ascii="Angsana New" w:hAnsi="Angsana New"/>
          <w:sz w:val="30"/>
          <w:szCs w:val="30"/>
          <w:cs/>
        </w:rPr>
        <w:t xml:space="preserve"> </w:t>
      </w:r>
    </w:p>
    <w:p w14:paraId="2ABFD57A" w14:textId="77777777" w:rsidR="00C31265" w:rsidRPr="003358C0" w:rsidRDefault="00C31265" w:rsidP="00C677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115"/>
        <w:jc w:val="thaiDistribute"/>
        <w:rPr>
          <w:rFonts w:asciiTheme="majorBidi" w:hAnsiTheme="majorBidi" w:cstheme="majorBidi"/>
        </w:rPr>
      </w:pPr>
    </w:p>
    <w:p w14:paraId="17F94CB7" w14:textId="3E6341ED" w:rsidR="00E134E4" w:rsidRDefault="00C31265" w:rsidP="00C67769">
      <w:pPr>
        <w:ind w:left="900" w:right="-115"/>
        <w:jc w:val="thaiDistribute"/>
        <w:rPr>
          <w:rFonts w:asciiTheme="majorBidi" w:hAnsiTheme="majorBidi" w:cstheme="majorBidi"/>
          <w:bCs/>
          <w:sz w:val="30"/>
          <w:szCs w:val="30"/>
        </w:rPr>
      </w:pP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 xml:space="preserve">จากการปรับปรุงดังกล่าว 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กลุ่มบริษัท</w:t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 xml:space="preserve">รับรู้รายการสินทรัพย์ภาษีเงินได้รอการตัดบัญชีที่เกี่ยวข้องกับหนี้สิน   </w:t>
      </w:r>
      <w:r w:rsidR="00447E4F">
        <w:rPr>
          <w:rFonts w:asciiTheme="majorBidi" w:hAnsiTheme="majorBidi" w:cstheme="majorBidi"/>
          <w:b/>
          <w:sz w:val="30"/>
          <w:szCs w:val="30"/>
        </w:rPr>
        <w:br/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 xml:space="preserve">ตามสัญญาเช่าและหนี้สินภาษีเงินได้รอการตัดบัญชีที่เกี่ยวข้องกับสินทรัพย์สิทธิการใช้แยกจากกัน อย่างไรก็ตาม การรับรู้รายการดังกล่าวไม่มีผลกระทบต่องบฐานะการเงิน เนื่องจากยอดคงเหลือเข้าเงื่อนไขการหักกลบกันรายการของมาตรฐานการบัญชี ฉบับที่ </w:t>
      </w:r>
      <w:r w:rsidRPr="00C67769">
        <w:rPr>
          <w:rFonts w:asciiTheme="majorBidi" w:hAnsiTheme="majorBidi" w:cstheme="majorBidi"/>
          <w:bCs/>
          <w:sz w:val="30"/>
          <w:szCs w:val="30"/>
        </w:rPr>
        <w:t>12</w:t>
      </w:r>
      <w:r w:rsidRPr="00C67769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 xml:space="preserve">และการปรับปรุงดังกล่าวไม่มีผลกระทบต่อกำไรสะสมยกมา </w:t>
      </w:r>
      <w:r w:rsidR="00447E4F">
        <w:rPr>
          <w:rFonts w:asciiTheme="majorBidi" w:hAnsiTheme="majorBidi" w:cstheme="majorBidi"/>
          <w:b/>
          <w:sz w:val="30"/>
          <w:szCs w:val="30"/>
        </w:rPr>
        <w:br/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 xml:space="preserve">ณ วันที่ </w:t>
      </w:r>
      <w:r w:rsidRPr="00C67769">
        <w:rPr>
          <w:rFonts w:asciiTheme="majorBidi" w:hAnsiTheme="majorBidi" w:cstheme="majorBidi"/>
          <w:bCs/>
          <w:sz w:val="30"/>
          <w:szCs w:val="30"/>
        </w:rPr>
        <w:t xml:space="preserve">1 </w:t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 xml:space="preserve">มกราคม </w:t>
      </w:r>
      <w:r w:rsidRPr="00C67769">
        <w:rPr>
          <w:rFonts w:asciiTheme="majorBidi" w:hAnsiTheme="majorBidi" w:cstheme="majorBidi"/>
          <w:bCs/>
          <w:sz w:val="30"/>
          <w:szCs w:val="30"/>
        </w:rPr>
        <w:t xml:space="preserve">2566 </w:t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>ทั้งนี้ ผลกระทบที่สำคัญต่อ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กลุ่มบริษัท</w:t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>เป็นการเปิดเผยข้อมูล</w:t>
      </w:r>
      <w:r w:rsidRPr="00C67769">
        <w:rPr>
          <w:rFonts w:asciiTheme="majorBidi" w:hAnsiTheme="majorBidi" w:cstheme="majorBidi"/>
          <w:b/>
          <w:sz w:val="30"/>
          <w:szCs w:val="30"/>
          <w:cs/>
        </w:rPr>
        <w:t>สินทรัพย์ภาษีเงินได้รอการตัดบัญชี</w:t>
      </w:r>
      <w:r w:rsidRPr="00C67769">
        <w:rPr>
          <w:rFonts w:asciiTheme="majorBidi" w:hAnsiTheme="majorBidi" w:cstheme="majorBidi" w:hint="cs"/>
          <w:b/>
          <w:sz w:val="30"/>
          <w:szCs w:val="30"/>
          <w:cs/>
        </w:rPr>
        <w:t xml:space="preserve">และหนี้สิน  ภาษีเงินได้รอการตัดบัญชีที่รับรู้ (ดูหมายเหตุข้อ </w:t>
      </w:r>
      <w:r w:rsidR="008062EF" w:rsidRPr="00C67769">
        <w:rPr>
          <w:rFonts w:asciiTheme="majorBidi" w:hAnsiTheme="majorBidi" w:cstheme="majorBidi"/>
          <w:bCs/>
          <w:sz w:val="30"/>
          <w:szCs w:val="30"/>
        </w:rPr>
        <w:t>20</w:t>
      </w:r>
      <w:r w:rsidRPr="00447E4F">
        <w:rPr>
          <w:rFonts w:asciiTheme="majorBidi" w:hAnsiTheme="majorBidi" w:cstheme="majorBidi"/>
          <w:bCs/>
          <w:sz w:val="30"/>
          <w:szCs w:val="30"/>
        </w:rPr>
        <w:t>)</w:t>
      </w:r>
    </w:p>
    <w:p w14:paraId="08A86C09" w14:textId="77777777" w:rsidR="00CE32D1" w:rsidRPr="003358C0" w:rsidRDefault="00CE32D1" w:rsidP="00C67769">
      <w:pPr>
        <w:ind w:left="900" w:right="-115"/>
        <w:jc w:val="thaiDistribute"/>
        <w:rPr>
          <w:rFonts w:asciiTheme="majorBidi" w:hAnsiTheme="majorBidi" w:cstheme="majorBidi"/>
          <w:bCs/>
          <w:sz w:val="24"/>
          <w:szCs w:val="24"/>
        </w:rPr>
      </w:pPr>
    </w:p>
    <w:p w14:paraId="10B3E632" w14:textId="77777777" w:rsidR="00CE32D1" w:rsidRPr="00CE32D1" w:rsidRDefault="00CE32D1" w:rsidP="00CE32D1">
      <w:pPr>
        <w:pStyle w:val="ListParagraph"/>
        <w:numPr>
          <w:ilvl w:val="0"/>
          <w:numId w:val="45"/>
        </w:numPr>
        <w:spacing w:line="240" w:lineRule="auto"/>
        <w:jc w:val="thaiDistribute"/>
        <w:rPr>
          <w:rFonts w:ascii="Angsana New" w:hAnsi="Angsana New"/>
          <w:bCs/>
          <w:i/>
          <w:iCs/>
          <w:sz w:val="30"/>
          <w:szCs w:val="30"/>
          <w:shd w:val="clear" w:color="auto" w:fill="D9D9D9" w:themeFill="background1" w:themeFillShade="D9"/>
          <w:cs/>
        </w:rPr>
      </w:pPr>
      <w:r w:rsidRPr="00CE32D1">
        <w:rPr>
          <w:rFonts w:asciiTheme="majorBidi" w:hAnsiTheme="majorBidi" w:cstheme="majorBidi" w:hint="cs"/>
          <w:bCs/>
          <w:i/>
          <w:iCs/>
          <w:sz w:val="30"/>
          <w:szCs w:val="30"/>
          <w:cs/>
        </w:rPr>
        <w:t xml:space="preserve">มาตรฐานการบัญชี ฉบับที่ </w:t>
      </w:r>
      <w:r w:rsidRPr="008D75A6">
        <w:rPr>
          <w:rFonts w:asciiTheme="majorBidi" w:hAnsiTheme="majorBidi" w:cstheme="majorBidi"/>
          <w:b/>
          <w:i/>
          <w:iCs/>
          <w:sz w:val="30"/>
          <w:szCs w:val="30"/>
        </w:rPr>
        <w:t>1</w:t>
      </w:r>
      <w:r w:rsidRPr="00CE32D1">
        <w:rPr>
          <w:rFonts w:asciiTheme="majorBidi" w:hAnsiTheme="majorBidi" w:cstheme="majorBidi"/>
          <w:bCs/>
          <w:i/>
          <w:iCs/>
          <w:sz w:val="30"/>
          <w:szCs w:val="30"/>
        </w:rPr>
        <w:t xml:space="preserve"> </w:t>
      </w:r>
      <w:r w:rsidRPr="00CE32D1">
        <w:rPr>
          <w:rFonts w:asciiTheme="majorBidi" w:hAnsiTheme="majorBidi" w:cstheme="majorBidi" w:hint="cs"/>
          <w:bCs/>
          <w:i/>
          <w:iCs/>
          <w:sz w:val="30"/>
          <w:szCs w:val="30"/>
          <w:cs/>
        </w:rPr>
        <w:t xml:space="preserve">เรื่อง </w:t>
      </w:r>
      <w:r w:rsidRPr="00CE32D1">
        <w:rPr>
          <w:rFonts w:asciiTheme="majorBidi" w:hAnsiTheme="majorBidi" w:cstheme="majorBidi"/>
          <w:bCs/>
          <w:i/>
          <w:iCs/>
          <w:sz w:val="30"/>
          <w:szCs w:val="30"/>
          <w:cs/>
        </w:rPr>
        <w:t>การเปิดเผยนโยบายการบัญชี</w:t>
      </w:r>
    </w:p>
    <w:p w14:paraId="5F78AF62" w14:textId="449E4C1D" w:rsidR="00CE32D1" w:rsidRPr="00CE32D1" w:rsidRDefault="00CE32D1" w:rsidP="00CE32D1">
      <w:pPr>
        <w:ind w:left="900" w:right="-115"/>
        <w:jc w:val="thaiDistribute"/>
        <w:rPr>
          <w:rFonts w:asciiTheme="majorBidi" w:hAnsiTheme="majorBidi" w:cstheme="majorBidi"/>
          <w:sz w:val="30"/>
          <w:szCs w:val="30"/>
          <w:shd w:val="clear" w:color="auto" w:fill="D9D9D9" w:themeFill="background1" w:themeFillShade="D9"/>
        </w:rPr>
      </w:pPr>
      <w:r w:rsidRPr="00CE32D1">
        <w:rPr>
          <w:rFonts w:asciiTheme="majorBidi" w:hAnsiTheme="majorBidi" w:cstheme="majorBidi"/>
          <w:b/>
          <w:sz w:val="30"/>
          <w:szCs w:val="30"/>
          <w:cs/>
        </w:rPr>
        <w:t>กลุ่มบริษัท</w:t>
      </w:r>
      <w:r w:rsidRPr="00CE32D1">
        <w:rPr>
          <w:rFonts w:asciiTheme="majorBidi" w:hAnsiTheme="majorBidi" w:cstheme="majorBidi" w:hint="cs"/>
          <w:b/>
          <w:sz w:val="30"/>
          <w:szCs w:val="30"/>
          <w:cs/>
        </w:rPr>
        <w:t>ได้ถือปฏิบัติตาม</w:t>
      </w:r>
      <w:r w:rsidRPr="00CE32D1">
        <w:rPr>
          <w:rFonts w:asciiTheme="majorBidi" w:hAnsiTheme="majorBidi" w:cstheme="majorBidi"/>
          <w:b/>
          <w:sz w:val="30"/>
          <w:szCs w:val="30"/>
          <w:cs/>
        </w:rPr>
        <w:t>การปรับปรุง</w:t>
      </w:r>
      <w:r w:rsidRPr="00CE32D1">
        <w:rPr>
          <w:rFonts w:asciiTheme="majorBidi" w:hAnsiTheme="majorBidi" w:cstheme="majorBidi" w:hint="cs"/>
          <w:b/>
          <w:sz w:val="30"/>
          <w:szCs w:val="30"/>
          <w:cs/>
        </w:rPr>
        <w:t xml:space="preserve">มาตรฐานการบัญชีฉบับที่ </w:t>
      </w:r>
      <w:r w:rsidRPr="00CE32D1">
        <w:rPr>
          <w:rFonts w:asciiTheme="majorBidi" w:hAnsiTheme="majorBidi" w:cstheme="majorBidi"/>
          <w:sz w:val="30"/>
          <w:szCs w:val="30"/>
        </w:rPr>
        <w:t>1</w:t>
      </w:r>
      <w:r w:rsidRPr="00CE32D1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CE32D1">
        <w:rPr>
          <w:rFonts w:asciiTheme="majorBidi" w:hAnsiTheme="majorBidi" w:cstheme="majorBidi"/>
          <w:b/>
          <w:sz w:val="30"/>
          <w:szCs w:val="30"/>
          <w:cs/>
        </w:rPr>
        <w:t>เรื่อง</w:t>
      </w:r>
      <w:r w:rsidRPr="00CE32D1">
        <w:rPr>
          <w:rFonts w:asciiTheme="majorBidi" w:hAnsiTheme="majorBidi" w:cstheme="majorBidi" w:hint="cs"/>
          <w:b/>
          <w:sz w:val="30"/>
          <w:szCs w:val="30"/>
          <w:cs/>
        </w:rPr>
        <w:t>การเปิดเผยนโยบายการบัญชี</w:t>
      </w:r>
      <w:r w:rsidRPr="00CE32D1">
        <w:rPr>
          <w:rFonts w:asciiTheme="majorBidi" w:hAnsiTheme="majorBidi" w:cstheme="majorBidi"/>
          <w:b/>
          <w:sz w:val="30"/>
          <w:szCs w:val="30"/>
          <w:cs/>
        </w:rPr>
        <w:t>ตั้งแต่วันที่</w:t>
      </w:r>
      <w:r w:rsidRPr="00CE32D1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CE32D1">
        <w:rPr>
          <w:rFonts w:asciiTheme="majorBidi" w:hAnsiTheme="majorBidi" w:cstheme="majorBidi"/>
          <w:bCs/>
          <w:sz w:val="30"/>
          <w:szCs w:val="30"/>
        </w:rPr>
        <w:t>1</w:t>
      </w:r>
      <w:r w:rsidRPr="00CE32D1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CE32D1">
        <w:rPr>
          <w:rFonts w:asciiTheme="majorBidi" w:hAnsiTheme="majorBidi" w:cstheme="majorBidi"/>
          <w:b/>
          <w:sz w:val="30"/>
          <w:szCs w:val="30"/>
          <w:cs/>
        </w:rPr>
        <w:t xml:space="preserve">มกราคม </w:t>
      </w:r>
      <w:r w:rsidRPr="00CE32D1">
        <w:rPr>
          <w:rFonts w:asciiTheme="majorBidi" w:hAnsiTheme="majorBidi" w:cstheme="majorBidi"/>
          <w:bCs/>
          <w:sz w:val="30"/>
          <w:szCs w:val="30"/>
        </w:rPr>
        <w:t>2567</w:t>
      </w:r>
      <w:r w:rsidRPr="00CE32D1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  <w:r w:rsidRPr="00CE32D1">
        <w:rPr>
          <w:rFonts w:asciiTheme="majorBidi" w:hAnsiTheme="majorBidi" w:cstheme="majorBidi" w:hint="cs"/>
          <w:b/>
          <w:sz w:val="30"/>
          <w:szCs w:val="30"/>
          <w:cs/>
        </w:rPr>
        <w:t>การปรับปรุงดังกล่าว</w:t>
      </w:r>
      <w:r w:rsidRPr="00CE32D1">
        <w:rPr>
          <w:rFonts w:asciiTheme="majorBidi" w:hAnsiTheme="majorBidi" w:cstheme="majorBidi"/>
          <w:b/>
          <w:sz w:val="30"/>
          <w:szCs w:val="30"/>
          <w:cs/>
        </w:rPr>
        <w:t>กำหนดให้เปิดเผยนโยบายการบัญชีที่มีสาระสำคัญมากกว่านโยบายการบัญชีที่มีนัยสำคัญ</w:t>
      </w:r>
      <w:r w:rsidRPr="00CE32D1">
        <w:rPr>
          <w:rFonts w:ascii="Angsana New" w:hAnsi="Angsana New"/>
          <w:sz w:val="30"/>
          <w:szCs w:val="30"/>
          <w:cs/>
        </w:rPr>
        <w:t xml:space="preserve"> </w:t>
      </w:r>
      <w:r w:rsidRPr="00CE32D1">
        <w:rPr>
          <w:rFonts w:asciiTheme="majorBidi" w:hAnsiTheme="majorBidi" w:cstheme="majorBidi" w:hint="cs"/>
          <w:b/>
          <w:sz w:val="30"/>
          <w:szCs w:val="30"/>
          <w:cs/>
        </w:rPr>
        <w:t>การปรับปรุงดังกล่าวได้ให้แนวทางในการนำความมีสาระสำคัญมาใช้ในการเปิดเผยนโยบายการบัญชี</w:t>
      </w:r>
    </w:p>
    <w:p w14:paraId="2AA16BA8" w14:textId="77777777" w:rsidR="008062EF" w:rsidRDefault="008062EF" w:rsidP="008062EF">
      <w:pPr>
        <w:ind w:left="900"/>
        <w:rPr>
          <w:sz w:val="28"/>
          <w:szCs w:val="28"/>
        </w:rPr>
      </w:pPr>
    </w:p>
    <w:p w14:paraId="32A8EF3E" w14:textId="77777777" w:rsidR="003358C0" w:rsidRDefault="003358C0" w:rsidP="008062EF">
      <w:pPr>
        <w:ind w:left="900"/>
        <w:rPr>
          <w:sz w:val="28"/>
          <w:szCs w:val="28"/>
        </w:rPr>
      </w:pPr>
    </w:p>
    <w:p w14:paraId="08E29B80" w14:textId="77777777" w:rsidR="003358C0" w:rsidRDefault="003358C0" w:rsidP="008062EF">
      <w:pPr>
        <w:ind w:left="900"/>
        <w:rPr>
          <w:sz w:val="28"/>
          <w:szCs w:val="28"/>
        </w:rPr>
      </w:pPr>
    </w:p>
    <w:p w14:paraId="1B3487C1" w14:textId="77777777" w:rsidR="003358C0" w:rsidRDefault="003358C0" w:rsidP="008062EF">
      <w:pPr>
        <w:ind w:left="900"/>
        <w:rPr>
          <w:sz w:val="28"/>
          <w:szCs w:val="28"/>
        </w:rPr>
      </w:pPr>
    </w:p>
    <w:p w14:paraId="0796888F" w14:textId="77777777" w:rsidR="003358C0" w:rsidRDefault="003358C0" w:rsidP="008062EF">
      <w:pPr>
        <w:ind w:left="900"/>
        <w:rPr>
          <w:sz w:val="28"/>
          <w:szCs w:val="28"/>
        </w:rPr>
      </w:pPr>
    </w:p>
    <w:p w14:paraId="19AE0D7E" w14:textId="77777777" w:rsidR="003358C0" w:rsidRDefault="003358C0" w:rsidP="008062EF">
      <w:pPr>
        <w:ind w:left="900"/>
        <w:rPr>
          <w:sz w:val="28"/>
          <w:szCs w:val="28"/>
        </w:rPr>
      </w:pPr>
    </w:p>
    <w:p w14:paraId="045BA2FE" w14:textId="77777777" w:rsidR="003358C0" w:rsidRDefault="003358C0" w:rsidP="008062EF">
      <w:pPr>
        <w:ind w:left="900"/>
        <w:rPr>
          <w:sz w:val="28"/>
          <w:szCs w:val="28"/>
        </w:rPr>
      </w:pPr>
    </w:p>
    <w:p w14:paraId="74DC6EA5" w14:textId="77777777" w:rsidR="003358C0" w:rsidRDefault="003358C0" w:rsidP="008062EF">
      <w:pPr>
        <w:ind w:left="900"/>
        <w:rPr>
          <w:sz w:val="28"/>
          <w:szCs w:val="28"/>
        </w:rPr>
      </w:pPr>
    </w:p>
    <w:p w14:paraId="682D66B4" w14:textId="77777777" w:rsidR="00A54ED1" w:rsidRPr="003358C0" w:rsidRDefault="00A54ED1" w:rsidP="008062EF">
      <w:pPr>
        <w:ind w:left="900"/>
        <w:rPr>
          <w:sz w:val="28"/>
          <w:szCs w:val="28"/>
        </w:rPr>
      </w:pPr>
    </w:p>
    <w:p w14:paraId="578FF260" w14:textId="04469B81" w:rsidR="00F200E4" w:rsidRPr="000F5DD3" w:rsidRDefault="007245B0" w:rsidP="00123469">
      <w:pPr>
        <w:pStyle w:val="Heading1"/>
        <w:numPr>
          <w:ilvl w:val="0"/>
          <w:numId w:val="23"/>
        </w:numPr>
        <w:tabs>
          <w:tab w:val="num" w:pos="540"/>
        </w:tabs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  <w:cs/>
        </w:rPr>
        <w:t>บุคคลหรือกิจการที่เกี่ยวข้องกัน</w:t>
      </w:r>
    </w:p>
    <w:p w14:paraId="485239F8" w14:textId="71E38548" w:rsidR="00F200E4" w:rsidRPr="003358C0" w:rsidRDefault="00F200E4" w:rsidP="00F200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" w:right="-43"/>
        <w:jc w:val="thaiDistribute"/>
        <w:rPr>
          <w:rFonts w:asciiTheme="majorBidi" w:hAnsiTheme="majorBidi" w:cstheme="majorBidi"/>
          <w:b/>
          <w:sz w:val="24"/>
          <w:szCs w:val="24"/>
        </w:rPr>
      </w:pPr>
      <w:r w:rsidRPr="000F5DD3">
        <w:rPr>
          <w:rFonts w:asciiTheme="majorBidi" w:hAnsiTheme="majorBidi" w:cstheme="majorBidi"/>
          <w:b/>
          <w:sz w:val="30"/>
          <w:szCs w:val="30"/>
          <w:cs/>
        </w:rPr>
        <w:tab/>
      </w:r>
    </w:p>
    <w:p w14:paraId="1A27EED4" w14:textId="3024FF9F" w:rsidR="00BB2247" w:rsidRPr="000F5DD3" w:rsidRDefault="00BB2247" w:rsidP="00BB224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0F5DD3">
        <w:rPr>
          <w:rFonts w:asciiTheme="majorBidi" w:hAnsiTheme="majorBidi" w:cstheme="majorBidi"/>
          <w:b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</w:t>
      </w:r>
      <w:r w:rsidRPr="000F5DD3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b/>
          <w:sz w:val="30"/>
          <w:szCs w:val="30"/>
          <w:cs/>
        </w:rPr>
        <w:t xml:space="preserve">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 หรือกลุ่มบริษัทมีอำนาจควบคุมทั้งทางตรงและทางอ้อม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 </w:t>
      </w:r>
    </w:p>
    <w:p w14:paraId="15371DDA" w14:textId="77777777" w:rsidR="008062EF" w:rsidRPr="000F5DD3" w:rsidRDefault="008062EF" w:rsidP="00BC0D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thaiDistribute"/>
        <w:rPr>
          <w:rFonts w:asciiTheme="majorBidi" w:hAnsiTheme="majorBidi" w:cstheme="majorBidi"/>
          <w:b/>
          <w:sz w:val="30"/>
          <w:szCs w:val="30"/>
          <w:cs/>
        </w:rPr>
      </w:pPr>
    </w:p>
    <w:p w14:paraId="1586CAEB" w14:textId="1C756E7B" w:rsidR="00F200E4" w:rsidRPr="000F5DD3" w:rsidRDefault="008F2689" w:rsidP="00DE1E6C">
      <w:pPr>
        <w:spacing w:line="240" w:lineRule="auto"/>
        <w:ind w:left="518" w:right="-72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0F5DD3">
        <w:rPr>
          <w:rFonts w:asciiTheme="majorBidi" w:hAnsiTheme="majorBidi" w:cstheme="majorBidi"/>
          <w:b/>
          <w:sz w:val="30"/>
          <w:szCs w:val="30"/>
          <w:cs/>
        </w:rPr>
        <w:t>ความสัมพันธ์ที่มีกับ</w:t>
      </w:r>
      <w:r w:rsidR="00500F88" w:rsidRPr="000F5DD3">
        <w:rPr>
          <w:rFonts w:asciiTheme="majorBidi" w:hAnsiTheme="majorBidi" w:cstheme="majorBidi"/>
          <w:b/>
          <w:sz w:val="30"/>
          <w:szCs w:val="30"/>
          <w:cs/>
        </w:rPr>
        <w:t>บริษัทย่อยได้เปิดเผยในหมายเหตุข้อ</w:t>
      </w:r>
      <w:r w:rsidR="00327019" w:rsidRPr="000F5DD3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="001F4D76">
        <w:rPr>
          <w:rFonts w:asciiTheme="majorBidi" w:hAnsiTheme="majorBidi" w:cstheme="majorBidi"/>
          <w:bCs/>
          <w:sz w:val="30"/>
          <w:szCs w:val="30"/>
        </w:rPr>
        <w:t>8</w:t>
      </w:r>
      <w:r w:rsidR="00327019" w:rsidRPr="000F5DD3">
        <w:rPr>
          <w:rFonts w:asciiTheme="majorBidi" w:hAnsiTheme="majorBidi" w:cstheme="majorBidi"/>
          <w:bCs/>
          <w:sz w:val="30"/>
          <w:szCs w:val="30"/>
        </w:rPr>
        <w:t xml:space="preserve"> </w:t>
      </w:r>
      <w:r w:rsidR="00F51A9A" w:rsidRPr="000F5DD3">
        <w:rPr>
          <w:rFonts w:asciiTheme="majorBidi" w:hAnsiTheme="majorBidi" w:cstheme="majorBidi"/>
          <w:b/>
          <w:sz w:val="30"/>
          <w:szCs w:val="30"/>
          <w:cs/>
        </w:rPr>
        <w:t>สำหรับ</w:t>
      </w:r>
      <w:r w:rsidR="00F200E4" w:rsidRPr="000F5DD3">
        <w:rPr>
          <w:rFonts w:asciiTheme="majorBidi" w:hAnsiTheme="majorBidi" w:cstheme="majorBidi"/>
          <w:b/>
          <w:sz w:val="30"/>
          <w:szCs w:val="30"/>
          <w:cs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ในระหว่างปีมีดังต่อไปนี้</w:t>
      </w:r>
    </w:p>
    <w:p w14:paraId="6F235B75" w14:textId="77777777" w:rsidR="00F200E4" w:rsidRPr="000F5DD3" w:rsidRDefault="00F200E4" w:rsidP="00F200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thaiDistribute"/>
        <w:rPr>
          <w:rFonts w:asciiTheme="majorBidi" w:hAnsiTheme="majorBidi" w:cstheme="majorBidi"/>
          <w:b/>
          <w:sz w:val="30"/>
          <w:szCs w:val="30"/>
          <w:cs/>
        </w:rPr>
      </w:pPr>
    </w:p>
    <w:tbl>
      <w:tblPr>
        <w:tblW w:w="9171" w:type="dxa"/>
        <w:tblInd w:w="432" w:type="dxa"/>
        <w:tblLook w:val="01E0" w:firstRow="1" w:lastRow="1" w:firstColumn="1" w:lastColumn="1" w:noHBand="0" w:noVBand="0"/>
      </w:tblPr>
      <w:tblGrid>
        <w:gridCol w:w="4286"/>
        <w:gridCol w:w="1429"/>
        <w:gridCol w:w="3456"/>
      </w:tblGrid>
      <w:tr w:rsidR="00A42E54" w:rsidRPr="000F5DD3" w14:paraId="6A7BD1B3" w14:textId="77777777" w:rsidTr="007053E4">
        <w:trPr>
          <w:tblHeader/>
        </w:trPr>
        <w:tc>
          <w:tcPr>
            <w:tcW w:w="4286" w:type="dxa"/>
          </w:tcPr>
          <w:p w14:paraId="3A787949" w14:textId="77777777" w:rsidR="00A42E54" w:rsidRPr="000F5DD3" w:rsidRDefault="00A42E54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429" w:type="dxa"/>
          </w:tcPr>
          <w:p w14:paraId="3AD1C102" w14:textId="77777777" w:rsidR="00A42E54" w:rsidRPr="000F5DD3" w:rsidRDefault="00A42E54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ประเทศที่จัดตั้ง/</w:t>
            </w:r>
          </w:p>
        </w:tc>
        <w:tc>
          <w:tcPr>
            <w:tcW w:w="3456" w:type="dxa"/>
          </w:tcPr>
          <w:p w14:paraId="1BE63B40" w14:textId="77777777" w:rsidR="00A42E54" w:rsidRPr="000F5DD3" w:rsidRDefault="00A42E54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AF683A" w:rsidRPr="000F5DD3" w14:paraId="245DFBA1" w14:textId="77777777" w:rsidTr="007053E4">
        <w:trPr>
          <w:tblHeader/>
        </w:trPr>
        <w:tc>
          <w:tcPr>
            <w:tcW w:w="4286" w:type="dxa"/>
          </w:tcPr>
          <w:p w14:paraId="2B28BCDC" w14:textId="77777777" w:rsidR="00AF683A" w:rsidRPr="000F5DD3" w:rsidRDefault="00AF683A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</w:tcPr>
          <w:p w14:paraId="54E20EED" w14:textId="77777777" w:rsidR="00AF683A" w:rsidRPr="000F5DD3" w:rsidRDefault="00AF683A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3456" w:type="dxa"/>
          </w:tcPr>
          <w:p w14:paraId="7F636D1D" w14:textId="77777777" w:rsidR="00AF683A" w:rsidRPr="000F5DD3" w:rsidRDefault="00AF683A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E50D0" w:rsidRPr="000F5DD3" w14:paraId="2CACE3FF" w14:textId="77777777" w:rsidTr="007053E4">
        <w:tc>
          <w:tcPr>
            <w:tcW w:w="4286" w:type="dxa"/>
          </w:tcPr>
          <w:p w14:paraId="448B2056" w14:textId="77777777" w:rsidR="006E50D0" w:rsidRPr="000F5DD3" w:rsidRDefault="006E50D0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รอแยล</w:t>
            </w:r>
            <w:r w:rsidR="00543C5D"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พริ้นท์เฮ้าส์ จำกัด</w:t>
            </w:r>
          </w:p>
        </w:tc>
        <w:tc>
          <w:tcPr>
            <w:tcW w:w="1429" w:type="dxa"/>
          </w:tcPr>
          <w:p w14:paraId="28645CB5" w14:textId="77777777" w:rsidR="006E50D0" w:rsidRPr="000F5DD3" w:rsidRDefault="006E50D0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456" w:type="dxa"/>
          </w:tcPr>
          <w:p w14:paraId="59A511E8" w14:textId="14A074A8" w:rsidR="006E50D0" w:rsidRPr="000F5DD3" w:rsidRDefault="00F673AD" w:rsidP="00251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35" w:right="-43" w:hanging="15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มีผู้ถือหุ้นร่วมกัน</w:t>
            </w:r>
          </w:p>
        </w:tc>
      </w:tr>
      <w:tr w:rsidR="006E50D0" w:rsidRPr="000F5DD3" w14:paraId="1319CA63" w14:textId="77777777" w:rsidTr="007053E4">
        <w:tc>
          <w:tcPr>
            <w:tcW w:w="4286" w:type="dxa"/>
          </w:tcPr>
          <w:p w14:paraId="7FB38AFE" w14:textId="77777777" w:rsidR="006E50D0" w:rsidRPr="000F5DD3" w:rsidRDefault="006E50D0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ปัตตานีผลิตภัณฑ์อาหาร จำกัด</w:t>
            </w:r>
          </w:p>
        </w:tc>
        <w:tc>
          <w:tcPr>
            <w:tcW w:w="1429" w:type="dxa"/>
          </w:tcPr>
          <w:p w14:paraId="25E83EEA" w14:textId="77777777" w:rsidR="006E50D0" w:rsidRPr="000F5DD3" w:rsidRDefault="006E50D0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456" w:type="dxa"/>
          </w:tcPr>
          <w:p w14:paraId="59C26E99" w14:textId="77777777" w:rsidR="006E50D0" w:rsidRPr="000F5DD3" w:rsidRDefault="006E50D0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35" w:right="-43" w:hanging="15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มีผู้ถือหุ้นร่วมกัน</w:t>
            </w:r>
          </w:p>
        </w:tc>
      </w:tr>
      <w:tr w:rsidR="006E50D0" w:rsidRPr="000F5DD3" w14:paraId="11BFF2B6" w14:textId="77777777" w:rsidTr="007053E4">
        <w:tc>
          <w:tcPr>
            <w:tcW w:w="4286" w:type="dxa"/>
          </w:tcPr>
          <w:p w14:paraId="5F75F388" w14:textId="77777777" w:rsidR="006E50D0" w:rsidRPr="000F5DD3" w:rsidRDefault="006A3FF3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ทรอปิคอล คอนโซ</w:t>
            </w:r>
            <w:r w:rsidR="006E50D0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ลิเดตเตด</w:t>
            </w:r>
          </w:p>
        </w:tc>
        <w:tc>
          <w:tcPr>
            <w:tcW w:w="1429" w:type="dxa"/>
          </w:tcPr>
          <w:p w14:paraId="4B0C91C1" w14:textId="77777777" w:rsidR="006E50D0" w:rsidRPr="000F5DD3" w:rsidRDefault="006E50D0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  <w:tab w:val="left" w:pos="540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456" w:type="dxa"/>
          </w:tcPr>
          <w:p w14:paraId="3C4081CA" w14:textId="77777777" w:rsidR="006E50D0" w:rsidRPr="000F5DD3" w:rsidRDefault="006E50D0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35" w:right="-43" w:hanging="15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6E50D0" w:rsidRPr="000F5DD3" w14:paraId="0E615060" w14:textId="77777777" w:rsidTr="007053E4">
        <w:tc>
          <w:tcPr>
            <w:tcW w:w="4286" w:type="dxa"/>
          </w:tcPr>
          <w:p w14:paraId="0BCED8CF" w14:textId="64302E2C" w:rsidR="006E50D0" w:rsidRPr="000F5DD3" w:rsidRDefault="006E50D0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คอปอเรชั่น เอสดีเอ็น บีเอชดี</w:t>
            </w:r>
            <w:r w:rsidR="00D630B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D630B3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จำกัด</w:t>
            </w:r>
          </w:p>
        </w:tc>
        <w:tc>
          <w:tcPr>
            <w:tcW w:w="1429" w:type="dxa"/>
          </w:tcPr>
          <w:p w14:paraId="19602284" w14:textId="77777777" w:rsidR="006E50D0" w:rsidRPr="000F5DD3" w:rsidRDefault="00C72491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3456" w:type="dxa"/>
          </w:tcPr>
          <w:p w14:paraId="1818E6F7" w14:textId="77777777" w:rsidR="006E50D0" w:rsidRPr="000F5DD3" w:rsidRDefault="00C72491" w:rsidP="001230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35" w:right="-43" w:hanging="15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มีผู้ถือหุ้นร่วมกัน</w:t>
            </w:r>
          </w:p>
        </w:tc>
      </w:tr>
      <w:tr w:rsidR="000073CB" w:rsidRPr="000F5DD3" w14:paraId="15537BF3" w14:textId="77777777" w:rsidTr="007053E4">
        <w:tc>
          <w:tcPr>
            <w:tcW w:w="4286" w:type="dxa"/>
          </w:tcPr>
          <w:p w14:paraId="465520A8" w14:textId="77777777" w:rsidR="000073CB" w:rsidRPr="000F5DD3" w:rsidRDefault="000073CB" w:rsidP="00E324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พี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ที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เมดาน ทรอปิคอล </w:t>
            </w:r>
          </w:p>
        </w:tc>
        <w:tc>
          <w:tcPr>
            <w:tcW w:w="1429" w:type="dxa"/>
          </w:tcPr>
          <w:p w14:paraId="4AD2A632" w14:textId="77777777" w:rsidR="000073CB" w:rsidRPr="000F5DD3" w:rsidRDefault="000073CB" w:rsidP="00007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3456" w:type="dxa"/>
          </w:tcPr>
          <w:p w14:paraId="0E3EABDA" w14:textId="77777777" w:rsidR="000073CB" w:rsidRPr="000F5DD3" w:rsidRDefault="000073CB" w:rsidP="00007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</w:tr>
      <w:tr w:rsidR="0074228D" w:rsidRPr="000F5DD3" w14:paraId="341AC2B5" w14:textId="77777777" w:rsidTr="007053E4">
        <w:tc>
          <w:tcPr>
            <w:tcW w:w="4286" w:type="dxa"/>
          </w:tcPr>
          <w:p w14:paraId="3EC6E422" w14:textId="6367A8D4" w:rsidR="0074228D" w:rsidRPr="000F5DD3" w:rsidRDefault="0074228D" w:rsidP="00742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แคนนิ่ง แอนด์ โฟรเซ่น อินดัสทรี่ส์</w:t>
            </w:r>
            <w:r w:rsidR="00D630B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D630B3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จำกัด</w:t>
            </w:r>
          </w:p>
        </w:tc>
        <w:tc>
          <w:tcPr>
            <w:tcW w:w="1429" w:type="dxa"/>
          </w:tcPr>
          <w:p w14:paraId="6F2AB16F" w14:textId="77777777" w:rsidR="0074228D" w:rsidRPr="000F5DD3" w:rsidRDefault="0074228D" w:rsidP="00742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3456" w:type="dxa"/>
          </w:tcPr>
          <w:p w14:paraId="53E5DB4C" w14:textId="77777777" w:rsidR="0074228D" w:rsidRPr="000F5DD3" w:rsidRDefault="0074228D" w:rsidP="00742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35" w:right="-43" w:hanging="15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มีผู้ถือหุ้นร่วมกัน</w:t>
            </w:r>
          </w:p>
        </w:tc>
      </w:tr>
      <w:tr w:rsidR="000073CB" w:rsidRPr="000F5DD3" w14:paraId="32E16991" w14:textId="77777777" w:rsidTr="007053E4">
        <w:tc>
          <w:tcPr>
            <w:tcW w:w="4286" w:type="dxa"/>
          </w:tcPr>
          <w:p w14:paraId="5FCDD74D" w14:textId="6B9126F7" w:rsidR="000073CB" w:rsidRPr="000F5DD3" w:rsidRDefault="000073CB" w:rsidP="00007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ทีซี บอย มาร์เก็ตติ้ง เอสดีเอ็น บีเอชดี</w:t>
            </w:r>
            <w:r w:rsidR="00D630B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D630B3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จำกัด</w:t>
            </w:r>
          </w:p>
        </w:tc>
        <w:tc>
          <w:tcPr>
            <w:tcW w:w="1429" w:type="dxa"/>
          </w:tcPr>
          <w:p w14:paraId="76C98B9F" w14:textId="77777777" w:rsidR="000073CB" w:rsidRPr="000F5DD3" w:rsidRDefault="000073CB" w:rsidP="00007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  <w:tab w:val="left" w:pos="540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3456" w:type="dxa"/>
          </w:tcPr>
          <w:p w14:paraId="2CFE4D1F" w14:textId="77777777" w:rsidR="000073CB" w:rsidRPr="000F5DD3" w:rsidRDefault="000073CB" w:rsidP="00007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35" w:right="-43" w:hanging="15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มีผู้ถือหุ้นในลำดับสูงสุดร่วมกัน</w:t>
            </w:r>
          </w:p>
        </w:tc>
      </w:tr>
      <w:tr w:rsidR="001E0177" w:rsidRPr="000F5DD3" w14:paraId="5C169C56" w14:textId="77777777" w:rsidTr="007053E4">
        <w:tc>
          <w:tcPr>
            <w:tcW w:w="4286" w:type="dxa"/>
          </w:tcPr>
          <w:p w14:paraId="0C9BA836" w14:textId="0590EB37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ซาฟโคล สิงคโปร์ พีทีอี จำกัด</w:t>
            </w:r>
          </w:p>
        </w:tc>
        <w:tc>
          <w:tcPr>
            <w:tcW w:w="1429" w:type="dxa"/>
          </w:tcPr>
          <w:p w14:paraId="4A90CC80" w14:textId="239C49DD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  <w:tab w:val="left" w:pos="540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3456" w:type="dxa"/>
          </w:tcPr>
          <w:p w14:paraId="30021CC6" w14:textId="77777777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35" w:right="-43" w:hanging="15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มีผู้ถือหุ้นในลำดับสูงสุดร่วมกัน</w:t>
            </w:r>
          </w:p>
        </w:tc>
      </w:tr>
      <w:tr w:rsidR="001E0177" w:rsidRPr="000F5DD3" w14:paraId="1BD11800" w14:textId="77777777" w:rsidTr="007053E4">
        <w:tc>
          <w:tcPr>
            <w:tcW w:w="4286" w:type="dxa"/>
          </w:tcPr>
          <w:p w14:paraId="6A788939" w14:textId="5149A40B" w:rsidR="001E0177" w:rsidRPr="00B21BFB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21BFB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ซาฟโคล ออสเตรเลีย พีทีวาย จำกัด</w:t>
            </w:r>
          </w:p>
        </w:tc>
        <w:tc>
          <w:tcPr>
            <w:tcW w:w="1429" w:type="dxa"/>
          </w:tcPr>
          <w:p w14:paraId="2D3544D2" w14:textId="21875D8E" w:rsidR="001E0177" w:rsidRPr="00B21BFB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  <w:tab w:val="left" w:pos="540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21BFB">
              <w:rPr>
                <w:rFonts w:asciiTheme="majorBidi" w:hAnsiTheme="majorBidi" w:cstheme="majorBidi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3456" w:type="dxa"/>
          </w:tcPr>
          <w:p w14:paraId="6F9E0274" w14:textId="77777777" w:rsidR="001E0177" w:rsidRPr="00B21BFB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35" w:right="-43" w:hanging="15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21BFB">
              <w:rPr>
                <w:rFonts w:asciiTheme="majorBidi" w:hAnsiTheme="majorBidi" w:cstheme="majorBidi"/>
                <w:sz w:val="30"/>
                <w:szCs w:val="30"/>
                <w:cs/>
              </w:rPr>
              <w:t>มีผู้ถือหุ้นในลำดับสูงสุดร่วมกัน</w:t>
            </w:r>
          </w:p>
        </w:tc>
      </w:tr>
      <w:tr w:rsidR="001E0177" w:rsidRPr="000F5DD3" w14:paraId="64328EBE" w14:textId="77777777" w:rsidTr="007053E4">
        <w:tc>
          <w:tcPr>
            <w:tcW w:w="4286" w:type="dxa"/>
          </w:tcPr>
          <w:p w14:paraId="00F1B0AD" w14:textId="5AB746AF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left" w:pos="540"/>
              </w:tabs>
              <w:spacing w:line="240" w:lineRule="auto"/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แกมมาอินเวสท์เม้นท์ อิงค์</w:t>
            </w:r>
            <w:r w:rsidR="00D630B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D630B3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จำกัด</w:t>
            </w:r>
          </w:p>
        </w:tc>
        <w:tc>
          <w:tcPr>
            <w:tcW w:w="1429" w:type="dxa"/>
          </w:tcPr>
          <w:p w14:paraId="531395A4" w14:textId="4764D371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  <w:tab w:val="left" w:pos="540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บริติช เวอร์จิน</w:t>
            </w:r>
          </w:p>
        </w:tc>
        <w:tc>
          <w:tcPr>
            <w:tcW w:w="3456" w:type="dxa"/>
          </w:tcPr>
          <w:p w14:paraId="3160A8A5" w14:textId="021060FC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540"/>
              </w:tabs>
              <w:spacing w:line="240" w:lineRule="auto"/>
              <w:ind w:left="252" w:right="-43" w:hanging="25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1E0177" w:rsidRPr="000F5DD3" w14:paraId="6600A9C4" w14:textId="77777777" w:rsidTr="007053E4">
        <w:tc>
          <w:tcPr>
            <w:tcW w:w="4286" w:type="dxa"/>
          </w:tcPr>
          <w:p w14:paraId="029AEFD6" w14:textId="4965493C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left" w:pos="540"/>
              </w:tabs>
              <w:spacing w:line="240" w:lineRule="auto"/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9" w:type="dxa"/>
          </w:tcPr>
          <w:p w14:paraId="0CEF8BEF" w14:textId="108349B5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  <w:tab w:val="left" w:pos="540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ไอร์แลนด์</w:t>
            </w:r>
          </w:p>
        </w:tc>
        <w:tc>
          <w:tcPr>
            <w:tcW w:w="3456" w:type="dxa"/>
          </w:tcPr>
          <w:p w14:paraId="5CD8033A" w14:textId="17AF71B5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540"/>
              </w:tabs>
              <w:spacing w:line="240" w:lineRule="auto"/>
              <w:ind w:left="252" w:right="-43" w:hanging="252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มีผู้ถือหุ้นในลำดับสูงสุดร่วมกัน</w:t>
            </w:r>
          </w:p>
        </w:tc>
      </w:tr>
      <w:tr w:rsidR="004F01AA" w:rsidRPr="000F5DD3" w14:paraId="73015C03" w14:textId="77777777" w:rsidTr="007053E4">
        <w:trPr>
          <w:trHeight w:val="2333"/>
        </w:trPr>
        <w:tc>
          <w:tcPr>
            <w:tcW w:w="4286" w:type="dxa"/>
          </w:tcPr>
          <w:p w14:paraId="0B397AF4" w14:textId="77777777" w:rsidR="004F01AA" w:rsidRPr="000F5DD3" w:rsidRDefault="004F01AA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28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9" w:type="dxa"/>
          </w:tcPr>
          <w:p w14:paraId="372EA57A" w14:textId="77777777" w:rsidR="004F01AA" w:rsidRPr="000F5DD3" w:rsidRDefault="004F01AA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456" w:type="dxa"/>
          </w:tcPr>
          <w:p w14:paraId="138F1410" w14:textId="77777777" w:rsidR="004F01AA" w:rsidRPr="003358C0" w:rsidRDefault="004F01AA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240" w:lineRule="auto"/>
              <w:ind w:left="252" w:hanging="252"/>
              <w:jc w:val="thaiDistribute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</w:p>
        </w:tc>
      </w:tr>
      <w:tr w:rsidR="001E0177" w:rsidRPr="000F5DD3" w14:paraId="1397CA88" w14:textId="77777777" w:rsidTr="007053E4">
        <w:trPr>
          <w:trHeight w:val="2333"/>
        </w:trPr>
        <w:tc>
          <w:tcPr>
            <w:tcW w:w="4286" w:type="dxa"/>
          </w:tcPr>
          <w:p w14:paraId="5EA22DA1" w14:textId="77777777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28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429" w:type="dxa"/>
          </w:tcPr>
          <w:p w14:paraId="0EBD7101" w14:textId="77777777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456" w:type="dxa"/>
          </w:tcPr>
          <w:p w14:paraId="14A4DBFA" w14:textId="77777777" w:rsidR="001E0177" w:rsidRPr="003358C0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240" w:lineRule="auto"/>
              <w:ind w:left="252" w:hanging="252"/>
              <w:jc w:val="thaiDistribute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  <w:r w:rsidRPr="003358C0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>บุคคลที่มีอำนาจและความรับผิดชอบการ     วางแผน สั่งการและควบคุมกิจกรรมต่างๆ ของกิจการไม่ว่าทางตรงหรือทางอ้อม ทั้งนี้ รวมถึงกรรมการของกลุ่มบริษัท (ไม่ว่าจะทำหน้าที่ในระดับบริหารหรือไม่)</w:t>
            </w:r>
          </w:p>
        </w:tc>
      </w:tr>
      <w:tr w:rsidR="001E0177" w:rsidRPr="000F5DD3" w14:paraId="366E6CD9" w14:textId="77777777" w:rsidTr="007053E4">
        <w:tc>
          <w:tcPr>
            <w:tcW w:w="4286" w:type="dxa"/>
          </w:tcPr>
          <w:p w14:paraId="41418C89" w14:textId="005F6EDC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28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นายตัน  บุน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ปิน</w:t>
            </w:r>
          </w:p>
        </w:tc>
        <w:tc>
          <w:tcPr>
            <w:tcW w:w="1429" w:type="dxa"/>
          </w:tcPr>
          <w:p w14:paraId="0AB94867" w14:textId="77777777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40" w:lineRule="auto"/>
              <w:ind w:left="-108" w:right="-13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3456" w:type="dxa"/>
          </w:tcPr>
          <w:p w14:paraId="011B48BA" w14:textId="4F3A02DC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ผู้ถือหุ้นรายใหญ่ ถือหุ้นร้อยละ 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หรือ</w:t>
            </w:r>
          </w:p>
          <w:p w14:paraId="0EC1A89E" w14:textId="00C31D01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มากกว่า</w:t>
            </w:r>
          </w:p>
        </w:tc>
      </w:tr>
      <w:tr w:rsidR="001E0177" w:rsidRPr="000F5DD3" w14:paraId="371AB1AA" w14:textId="77777777" w:rsidTr="007053E4">
        <w:tc>
          <w:tcPr>
            <w:tcW w:w="4286" w:type="dxa"/>
          </w:tcPr>
          <w:p w14:paraId="45528FB2" w14:textId="77777777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28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นายตัน เซา ปอ</w:t>
            </w:r>
          </w:p>
        </w:tc>
        <w:tc>
          <w:tcPr>
            <w:tcW w:w="1429" w:type="dxa"/>
          </w:tcPr>
          <w:p w14:paraId="0B5F6D25" w14:textId="77777777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40" w:lineRule="auto"/>
              <w:ind w:left="-108" w:right="-13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3456" w:type="dxa"/>
          </w:tcPr>
          <w:p w14:paraId="66EAD0DF" w14:textId="5F1EE514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ผู้ถือหุ้นรายใหญ่ ถือหุ้นร้อยละ 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หรือ</w:t>
            </w:r>
          </w:p>
          <w:p w14:paraId="595BF033" w14:textId="77777777" w:rsidR="001E0177" w:rsidRPr="000F5DD3" w:rsidRDefault="001E0177" w:rsidP="001E0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มากกว่าและเป็นกรรมการของบริษัท</w:t>
            </w:r>
          </w:p>
        </w:tc>
      </w:tr>
    </w:tbl>
    <w:p w14:paraId="05054F04" w14:textId="77777777" w:rsidR="00BC0D7B" w:rsidRPr="00BC0D7B" w:rsidRDefault="00BC0D7B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3"/>
        <w:jc w:val="both"/>
        <w:rPr>
          <w:rFonts w:asciiTheme="majorBidi" w:hAnsiTheme="majorBidi" w:cstheme="majorBidi"/>
          <w:sz w:val="24"/>
          <w:szCs w:val="24"/>
          <w:cs/>
        </w:rPr>
      </w:pPr>
    </w:p>
    <w:p w14:paraId="2EBF0DDE" w14:textId="77777777" w:rsidR="00014212" w:rsidRPr="000F5DD3" w:rsidRDefault="00014212" w:rsidP="005242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3"/>
        <w:jc w:val="both"/>
        <w:rPr>
          <w:rFonts w:asciiTheme="majorBidi" w:hAnsiTheme="majorBidi" w:cstheme="majorBidi"/>
          <w:sz w:val="30"/>
          <w:szCs w:val="30"/>
          <w:cs/>
          <w:lang w:val="th-TH"/>
        </w:rPr>
      </w:pPr>
      <w:r w:rsidRPr="000F5DD3">
        <w:rPr>
          <w:rFonts w:asciiTheme="majorBidi" w:hAnsiTheme="majorBidi" w:cstheme="majorBidi"/>
          <w:sz w:val="30"/>
          <w:szCs w:val="30"/>
          <w:cs/>
          <w:lang w:val="th-TH"/>
        </w:rPr>
        <w:t>นโยบายการกำหนดราคาสำหรับ</w:t>
      </w:r>
      <w:r w:rsidR="00984209" w:rsidRPr="000F5DD3">
        <w:rPr>
          <w:rFonts w:asciiTheme="majorBidi" w:hAnsiTheme="majorBidi" w:cstheme="majorBidi"/>
          <w:sz w:val="30"/>
          <w:szCs w:val="30"/>
          <w:cs/>
          <w:lang w:val="th-TH"/>
        </w:rPr>
        <w:t>รายการ</w:t>
      </w:r>
      <w:r w:rsidR="00542064" w:rsidRPr="000F5DD3">
        <w:rPr>
          <w:rFonts w:asciiTheme="majorBidi" w:hAnsiTheme="majorBidi" w:cstheme="majorBidi"/>
          <w:sz w:val="30"/>
          <w:szCs w:val="30"/>
          <w:cs/>
        </w:rPr>
        <w:t>แต่ละประเภท</w:t>
      </w:r>
      <w:r w:rsidRPr="000F5DD3">
        <w:rPr>
          <w:rFonts w:asciiTheme="majorBidi" w:hAnsiTheme="majorBidi" w:cstheme="majorBidi"/>
          <w:sz w:val="30"/>
          <w:szCs w:val="30"/>
          <w:cs/>
          <w:lang w:val="th-TH"/>
        </w:rPr>
        <w:t>อธิบายได้ดังต่อไปนี้</w:t>
      </w:r>
    </w:p>
    <w:p w14:paraId="7283DC5B" w14:textId="77777777" w:rsidR="00014212" w:rsidRPr="000F5DD3" w:rsidRDefault="00014212" w:rsidP="00E324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contextualSpacing/>
        <w:jc w:val="both"/>
        <w:rPr>
          <w:rFonts w:asciiTheme="majorBidi" w:hAnsiTheme="majorBidi" w:cstheme="majorBidi"/>
          <w:sz w:val="16"/>
          <w:szCs w:val="16"/>
          <w:cs/>
          <w:lang w:val="th-TH"/>
        </w:rPr>
      </w:pPr>
    </w:p>
    <w:tbl>
      <w:tblPr>
        <w:tblW w:w="9270" w:type="dxa"/>
        <w:tblInd w:w="450" w:type="dxa"/>
        <w:tblLook w:val="01E0" w:firstRow="1" w:lastRow="1" w:firstColumn="1" w:lastColumn="1" w:noHBand="0" w:noVBand="0"/>
      </w:tblPr>
      <w:tblGrid>
        <w:gridCol w:w="5553"/>
        <w:gridCol w:w="3717"/>
      </w:tblGrid>
      <w:tr w:rsidR="00294F10" w:rsidRPr="000F5DD3" w14:paraId="61845617" w14:textId="77777777" w:rsidTr="005242E0">
        <w:trPr>
          <w:tblHeader/>
        </w:trPr>
        <w:tc>
          <w:tcPr>
            <w:tcW w:w="5553" w:type="dxa"/>
          </w:tcPr>
          <w:p w14:paraId="47A97FAD" w14:textId="77777777" w:rsidR="00294F10" w:rsidRPr="000F5DD3" w:rsidRDefault="00984209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3717" w:type="dxa"/>
          </w:tcPr>
          <w:p w14:paraId="4C93E9FC" w14:textId="77777777" w:rsidR="00294F10" w:rsidRPr="000F5DD3" w:rsidRDefault="00294F10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294F10" w:rsidRPr="000F5DD3" w14:paraId="509F44DC" w14:textId="77777777" w:rsidTr="005242E0">
        <w:tc>
          <w:tcPr>
            <w:tcW w:w="5553" w:type="dxa"/>
          </w:tcPr>
          <w:p w14:paraId="2CE79FA0" w14:textId="77777777" w:rsidR="00294F10" w:rsidRPr="000F5DD3" w:rsidRDefault="00294F10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3717" w:type="dxa"/>
          </w:tcPr>
          <w:p w14:paraId="4CE38CD9" w14:textId="77777777" w:rsidR="00294F10" w:rsidRPr="000F5DD3" w:rsidRDefault="00294F10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ราคาตลาด</w:t>
            </w:r>
          </w:p>
        </w:tc>
      </w:tr>
      <w:tr w:rsidR="00294F10" w:rsidRPr="000F5DD3" w14:paraId="7B6E5C88" w14:textId="77777777" w:rsidTr="005242E0">
        <w:tc>
          <w:tcPr>
            <w:tcW w:w="5553" w:type="dxa"/>
          </w:tcPr>
          <w:p w14:paraId="09219892" w14:textId="77777777" w:rsidR="00294F10" w:rsidRPr="000F5DD3" w:rsidRDefault="00294F10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ขายวัตถุดิบ</w:t>
            </w:r>
          </w:p>
        </w:tc>
        <w:tc>
          <w:tcPr>
            <w:tcW w:w="3717" w:type="dxa"/>
          </w:tcPr>
          <w:p w14:paraId="68E6DB0C" w14:textId="77777777" w:rsidR="00294F10" w:rsidRPr="000F5DD3" w:rsidRDefault="00294F10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ราคาตลาด</w:t>
            </w:r>
          </w:p>
        </w:tc>
      </w:tr>
      <w:tr w:rsidR="00294F10" w:rsidRPr="000F5DD3" w14:paraId="597077EB" w14:textId="77777777" w:rsidTr="005242E0">
        <w:tc>
          <w:tcPr>
            <w:tcW w:w="5553" w:type="dxa"/>
          </w:tcPr>
          <w:p w14:paraId="53E0D34D" w14:textId="77777777" w:rsidR="00294F10" w:rsidRPr="000F5DD3" w:rsidRDefault="00294F10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3717" w:type="dxa"/>
          </w:tcPr>
          <w:p w14:paraId="73172196" w14:textId="77777777" w:rsidR="00294F10" w:rsidRPr="000F5DD3" w:rsidRDefault="00B96C3B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ตามราคาที่ตกลงกัน</w:t>
            </w:r>
          </w:p>
        </w:tc>
      </w:tr>
      <w:tr w:rsidR="007E033E" w:rsidRPr="000F5DD3" w14:paraId="590A6677" w14:textId="77777777" w:rsidTr="005242E0">
        <w:tc>
          <w:tcPr>
            <w:tcW w:w="5553" w:type="dxa"/>
          </w:tcPr>
          <w:p w14:paraId="4AB55919" w14:textId="77777777" w:rsidR="007E033E" w:rsidRPr="000F5DD3" w:rsidRDefault="007E033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3717" w:type="dxa"/>
          </w:tcPr>
          <w:p w14:paraId="2A27EF0C" w14:textId="77777777" w:rsidR="007E033E" w:rsidRPr="000F5DD3" w:rsidRDefault="007E033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ราคาตลาด</w:t>
            </w:r>
          </w:p>
        </w:tc>
      </w:tr>
      <w:tr w:rsidR="00294F10" w:rsidRPr="000F5DD3" w14:paraId="52941EFB" w14:textId="77777777" w:rsidTr="005242E0">
        <w:tc>
          <w:tcPr>
            <w:tcW w:w="5553" w:type="dxa"/>
          </w:tcPr>
          <w:p w14:paraId="7F09CB87" w14:textId="77777777" w:rsidR="00294F10" w:rsidRPr="000F5DD3" w:rsidRDefault="00294F10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3717" w:type="dxa"/>
          </w:tcPr>
          <w:p w14:paraId="35D1F441" w14:textId="77777777" w:rsidR="00294F10" w:rsidRPr="000F5DD3" w:rsidRDefault="00294F10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ราคาตลาด</w:t>
            </w:r>
          </w:p>
        </w:tc>
      </w:tr>
      <w:tr w:rsidR="004C69E0" w:rsidRPr="000F5DD3" w14:paraId="4CD9F7D0" w14:textId="77777777" w:rsidTr="005242E0">
        <w:tc>
          <w:tcPr>
            <w:tcW w:w="5553" w:type="dxa"/>
          </w:tcPr>
          <w:p w14:paraId="177553F6" w14:textId="77777777" w:rsidR="004C69E0" w:rsidRPr="000F5DD3" w:rsidRDefault="004C69E0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3717" w:type="dxa"/>
          </w:tcPr>
          <w:p w14:paraId="0B22B081" w14:textId="77777777" w:rsidR="004C69E0" w:rsidRPr="000F5DD3" w:rsidRDefault="004C69E0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ตามราคาที่ตกลงกัน</w:t>
            </w:r>
          </w:p>
        </w:tc>
      </w:tr>
      <w:tr w:rsidR="004C69E0" w:rsidRPr="000F5DD3" w14:paraId="4D11DBE1" w14:textId="77777777" w:rsidTr="005242E0">
        <w:tc>
          <w:tcPr>
            <w:tcW w:w="5553" w:type="dxa"/>
          </w:tcPr>
          <w:p w14:paraId="6104D42E" w14:textId="77777777" w:rsidR="004C69E0" w:rsidRPr="000F5DD3" w:rsidRDefault="004C69E0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3717" w:type="dxa"/>
          </w:tcPr>
          <w:p w14:paraId="114CDEF3" w14:textId="77777777" w:rsidR="004C69E0" w:rsidRPr="000F5DD3" w:rsidRDefault="004F48AD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ตามอัตราที่ตกลงกัน</w:t>
            </w:r>
          </w:p>
        </w:tc>
      </w:tr>
      <w:tr w:rsidR="004C69E0" w:rsidRPr="000F5DD3" w14:paraId="4284B7A9" w14:textId="77777777" w:rsidTr="005242E0">
        <w:tc>
          <w:tcPr>
            <w:tcW w:w="5553" w:type="dxa"/>
          </w:tcPr>
          <w:p w14:paraId="412D2B24" w14:textId="77777777" w:rsidR="004C69E0" w:rsidRPr="000F5DD3" w:rsidRDefault="004C69E0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</w:t>
            </w:r>
          </w:p>
        </w:tc>
        <w:tc>
          <w:tcPr>
            <w:tcW w:w="3717" w:type="dxa"/>
          </w:tcPr>
          <w:p w14:paraId="7CDCED33" w14:textId="77777777" w:rsidR="004C69E0" w:rsidRPr="000F5DD3" w:rsidRDefault="004C69E0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ตามที่ได้รับอนุมัติโดยกรรมการและผู้ถือหุ้น</w:t>
            </w:r>
          </w:p>
        </w:tc>
      </w:tr>
    </w:tbl>
    <w:p w14:paraId="6163D24B" w14:textId="77777777" w:rsidR="00522303" w:rsidRDefault="00522303" w:rsidP="00E61C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sz w:val="36"/>
          <w:szCs w:val="36"/>
        </w:rPr>
      </w:pPr>
    </w:p>
    <w:p w14:paraId="2F8FF539" w14:textId="77777777" w:rsidR="004F01AA" w:rsidRDefault="004F01AA" w:rsidP="00E61C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sz w:val="36"/>
          <w:szCs w:val="36"/>
        </w:rPr>
      </w:pPr>
    </w:p>
    <w:p w14:paraId="04E1D480" w14:textId="77777777" w:rsidR="004F01AA" w:rsidRDefault="004F01AA" w:rsidP="00E61C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sz w:val="36"/>
          <w:szCs w:val="36"/>
        </w:rPr>
      </w:pPr>
    </w:p>
    <w:p w14:paraId="69F27128" w14:textId="77777777" w:rsidR="004F01AA" w:rsidRDefault="004F01AA" w:rsidP="00E61C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sz w:val="36"/>
          <w:szCs w:val="36"/>
        </w:rPr>
      </w:pPr>
    </w:p>
    <w:p w14:paraId="3C82B461" w14:textId="77777777" w:rsidR="004F01AA" w:rsidRDefault="004F01AA" w:rsidP="00E61C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sz w:val="36"/>
          <w:szCs w:val="36"/>
        </w:rPr>
      </w:pPr>
    </w:p>
    <w:p w14:paraId="4EF3A192" w14:textId="77777777" w:rsidR="004F01AA" w:rsidRDefault="004F01AA" w:rsidP="00E61C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sz w:val="36"/>
          <w:szCs w:val="36"/>
        </w:rPr>
      </w:pPr>
    </w:p>
    <w:p w14:paraId="19FE73DC" w14:textId="77777777" w:rsidR="004F01AA" w:rsidRPr="00BC0D7B" w:rsidRDefault="004F01AA" w:rsidP="00E61C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sz w:val="36"/>
          <w:szCs w:val="36"/>
          <w:cs/>
        </w:rPr>
      </w:pPr>
    </w:p>
    <w:tbl>
      <w:tblPr>
        <w:tblW w:w="952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143"/>
        <w:gridCol w:w="270"/>
        <w:gridCol w:w="1107"/>
        <w:gridCol w:w="270"/>
        <w:gridCol w:w="1098"/>
        <w:gridCol w:w="9"/>
        <w:gridCol w:w="270"/>
        <w:gridCol w:w="1125"/>
      </w:tblGrid>
      <w:tr w:rsidR="000E42AE" w:rsidRPr="000F5DD3" w14:paraId="5955EB05" w14:textId="77777777" w:rsidTr="000E2EE7">
        <w:tc>
          <w:tcPr>
            <w:tcW w:w="4230" w:type="dxa"/>
          </w:tcPr>
          <w:p w14:paraId="4D877BC2" w14:textId="4A43C88F" w:rsidR="000E42AE" w:rsidRPr="000F5DD3" w:rsidRDefault="000E2EE7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2520" w:type="dxa"/>
            <w:gridSpan w:val="3"/>
          </w:tcPr>
          <w:p w14:paraId="61A3AC9F" w14:textId="77777777" w:rsidR="000E42AE" w:rsidRPr="000F5DD3" w:rsidRDefault="000E42A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F224639" w14:textId="77777777" w:rsidR="000E42AE" w:rsidRPr="000F5DD3" w:rsidRDefault="000E42A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2" w:type="dxa"/>
            <w:gridSpan w:val="4"/>
          </w:tcPr>
          <w:p w14:paraId="40ECD937" w14:textId="77777777" w:rsidR="000E42AE" w:rsidRPr="000F5DD3" w:rsidRDefault="000E42A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42C4F" w:rsidRPr="000F5DD3" w14:paraId="083B532E" w14:textId="77777777" w:rsidTr="000E2EE7">
        <w:tc>
          <w:tcPr>
            <w:tcW w:w="4230" w:type="dxa"/>
          </w:tcPr>
          <w:p w14:paraId="50260910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สำหรับปีสิ้นสุดวันที่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43" w:type="dxa"/>
          </w:tcPr>
          <w:p w14:paraId="5E369A61" w14:textId="6C70B1A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6FCD66D5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5EEF34A" w14:textId="012D393B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2AF825BE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gridSpan w:val="2"/>
          </w:tcPr>
          <w:p w14:paraId="0CCCA4EC" w14:textId="6ED29CB3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21DF9C5F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1A7EA98D" w14:textId="453CE52B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671F5E" w:rsidRPr="000F5DD3" w14:paraId="184CB90A" w14:textId="77777777" w:rsidTr="000E2EE7">
        <w:trPr>
          <w:trHeight w:hRule="exact" w:val="362"/>
        </w:trPr>
        <w:tc>
          <w:tcPr>
            <w:tcW w:w="4230" w:type="dxa"/>
          </w:tcPr>
          <w:p w14:paraId="66F2ADBA" w14:textId="77777777" w:rsidR="00671F5E" w:rsidRPr="000F5DD3" w:rsidRDefault="00671F5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92" w:type="dxa"/>
            <w:gridSpan w:val="8"/>
          </w:tcPr>
          <w:p w14:paraId="06FFA43F" w14:textId="77777777" w:rsidR="00671F5E" w:rsidRPr="000F5DD3" w:rsidRDefault="00671F5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(พันบาท)</w:t>
            </w:r>
          </w:p>
        </w:tc>
      </w:tr>
      <w:tr w:rsidR="00671F5E" w:rsidRPr="000F5DD3" w14:paraId="00F5BECD" w14:textId="77777777" w:rsidTr="000E2EE7">
        <w:tc>
          <w:tcPr>
            <w:tcW w:w="4230" w:type="dxa"/>
          </w:tcPr>
          <w:p w14:paraId="5263784B" w14:textId="77777777" w:rsidR="00671F5E" w:rsidRPr="000F5DD3" w:rsidRDefault="00671F5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43" w:type="dxa"/>
          </w:tcPr>
          <w:p w14:paraId="4D0AAFE9" w14:textId="77777777" w:rsidR="00671F5E" w:rsidRPr="000F5DD3" w:rsidRDefault="00671F5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2"/>
              </w:tabs>
              <w:spacing w:line="240" w:lineRule="auto"/>
              <w:ind w:left="-1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E0B4F3E" w14:textId="77777777" w:rsidR="00671F5E" w:rsidRPr="000F5DD3" w:rsidRDefault="00671F5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2"/>
              </w:tabs>
              <w:spacing w:line="240" w:lineRule="auto"/>
              <w:ind w:left="-1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02EBCFF3" w14:textId="77777777" w:rsidR="00671F5E" w:rsidRPr="000F5DD3" w:rsidRDefault="00671F5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2"/>
              </w:tabs>
              <w:spacing w:line="240" w:lineRule="auto"/>
              <w:ind w:left="-1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B954943" w14:textId="77777777" w:rsidR="00671F5E" w:rsidRPr="000F5DD3" w:rsidRDefault="00671F5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2"/>
              </w:tabs>
              <w:spacing w:line="240" w:lineRule="auto"/>
              <w:ind w:left="-1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19285AB9" w14:textId="77777777" w:rsidR="00671F5E" w:rsidRPr="000F5DD3" w:rsidRDefault="00671F5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9" w:type="dxa"/>
            <w:gridSpan w:val="2"/>
          </w:tcPr>
          <w:p w14:paraId="3C2D2B59" w14:textId="77777777" w:rsidR="00671F5E" w:rsidRPr="000F5DD3" w:rsidRDefault="00671F5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2"/>
              </w:tabs>
              <w:spacing w:line="240" w:lineRule="auto"/>
              <w:ind w:left="-1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2BE4BB64" w14:textId="77777777" w:rsidR="00671F5E" w:rsidRPr="000F5DD3" w:rsidRDefault="00671F5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2"/>
              </w:tabs>
              <w:spacing w:line="240" w:lineRule="auto"/>
              <w:ind w:left="-1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42C4F" w:rsidRPr="000F5DD3" w14:paraId="7E57A9D4" w14:textId="77777777" w:rsidTr="00D42C4F">
        <w:trPr>
          <w:trHeight w:val="461"/>
        </w:trPr>
        <w:tc>
          <w:tcPr>
            <w:tcW w:w="4230" w:type="dxa"/>
          </w:tcPr>
          <w:p w14:paraId="6EA57F48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ขายสินค้า</w:t>
            </w:r>
          </w:p>
        </w:tc>
        <w:tc>
          <w:tcPr>
            <w:tcW w:w="1143" w:type="dxa"/>
          </w:tcPr>
          <w:p w14:paraId="5E10F1EE" w14:textId="0ADDC762" w:rsidR="00D42C4F" w:rsidRPr="000F5DD3" w:rsidRDefault="00865059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B1E17BE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5C81BD85" w14:textId="05737CEE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8508DED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4561AB8B" w14:textId="675D9B93" w:rsidR="00D42C4F" w:rsidRPr="000F5DD3" w:rsidRDefault="00C86033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E20E68">
              <w:rPr>
                <w:rFonts w:asciiTheme="majorBidi" w:hAnsiTheme="majorBidi" w:cstheme="majorBidi"/>
                <w:sz w:val="30"/>
                <w:szCs w:val="30"/>
              </w:rPr>
              <w:t>3,026</w:t>
            </w:r>
          </w:p>
        </w:tc>
        <w:tc>
          <w:tcPr>
            <w:tcW w:w="279" w:type="dxa"/>
            <w:gridSpan w:val="2"/>
          </w:tcPr>
          <w:p w14:paraId="4EFEC372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1E9CBEFD" w14:textId="0A74402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80,511</w:t>
            </w:r>
          </w:p>
        </w:tc>
      </w:tr>
      <w:tr w:rsidR="00D42C4F" w:rsidRPr="000F5DD3" w14:paraId="0E4394E8" w14:textId="77777777" w:rsidTr="000E2EE7">
        <w:tc>
          <w:tcPr>
            <w:tcW w:w="4230" w:type="dxa"/>
          </w:tcPr>
          <w:p w14:paraId="041B1385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143" w:type="dxa"/>
          </w:tcPr>
          <w:p w14:paraId="1DC87F34" w14:textId="7936ABD4" w:rsidR="00D42C4F" w:rsidRPr="000F5DD3" w:rsidRDefault="00865059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FC4B5F9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107" w:type="dxa"/>
          </w:tcPr>
          <w:p w14:paraId="2885E142" w14:textId="35AC862C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31F659D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5689FA32" w14:textId="017B735E" w:rsidR="00D42C4F" w:rsidRPr="000F5DD3" w:rsidRDefault="00E20E68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5,73</w:t>
            </w:r>
            <w:r w:rsidR="00176CEB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279" w:type="dxa"/>
            <w:gridSpan w:val="2"/>
          </w:tcPr>
          <w:p w14:paraId="065038EB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4EA4404C" w14:textId="7AC3B245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5,310</w:t>
            </w:r>
          </w:p>
        </w:tc>
      </w:tr>
      <w:tr w:rsidR="00D42C4F" w:rsidRPr="000F5DD3" w14:paraId="247CDEA2" w14:textId="77777777" w:rsidTr="000E2EE7">
        <w:tc>
          <w:tcPr>
            <w:tcW w:w="4230" w:type="dxa"/>
          </w:tcPr>
          <w:p w14:paraId="51B42DF8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1143" w:type="dxa"/>
          </w:tcPr>
          <w:p w14:paraId="08546AF3" w14:textId="416ACAD1" w:rsidR="00D42C4F" w:rsidRPr="000F5DD3" w:rsidRDefault="00865059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9979650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107" w:type="dxa"/>
          </w:tcPr>
          <w:p w14:paraId="376E5115" w14:textId="5273E72B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E295A30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3375A8D2" w14:textId="09A3CF21" w:rsidR="00D42C4F" w:rsidRPr="000F5DD3" w:rsidRDefault="00E20E68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176CEB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9" w:type="dxa"/>
            <w:gridSpan w:val="2"/>
          </w:tcPr>
          <w:p w14:paraId="43DA61C5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2BE5A878" w14:textId="130452F1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221</w:t>
            </w:r>
          </w:p>
        </w:tc>
      </w:tr>
      <w:tr w:rsidR="00D048A5" w:rsidRPr="000F5DD3" w14:paraId="5A84871E" w14:textId="77777777" w:rsidTr="000E2EE7">
        <w:tc>
          <w:tcPr>
            <w:tcW w:w="4230" w:type="dxa"/>
          </w:tcPr>
          <w:p w14:paraId="2F063811" w14:textId="1C773CED" w:rsidR="00D048A5" w:rsidRPr="000F5DD3" w:rsidRDefault="00D048A5" w:rsidP="00D048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143" w:type="dxa"/>
          </w:tcPr>
          <w:p w14:paraId="1CA1C283" w14:textId="74E73847" w:rsidR="00D048A5" w:rsidRPr="000F5DD3" w:rsidRDefault="00D048A5" w:rsidP="00D048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4AFE95F" w14:textId="77777777" w:rsidR="00D048A5" w:rsidRPr="000F5DD3" w:rsidRDefault="00D048A5" w:rsidP="00D048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107" w:type="dxa"/>
          </w:tcPr>
          <w:p w14:paraId="6B988374" w14:textId="6566EA63" w:rsidR="00D048A5" w:rsidRPr="000F5DD3" w:rsidRDefault="00D048A5" w:rsidP="00D048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4F7DDD8" w14:textId="77777777" w:rsidR="00D048A5" w:rsidRPr="000F5DD3" w:rsidRDefault="00D048A5" w:rsidP="00D048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4406861A" w14:textId="49E302C1" w:rsidR="00D048A5" w:rsidRDefault="00D048A5" w:rsidP="00D048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279" w:type="dxa"/>
            <w:gridSpan w:val="2"/>
          </w:tcPr>
          <w:p w14:paraId="49537D18" w14:textId="77777777" w:rsidR="00D048A5" w:rsidRPr="000F5DD3" w:rsidRDefault="00D048A5" w:rsidP="00D048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22F2DFE8" w14:textId="41258CDC" w:rsidR="00D048A5" w:rsidRDefault="00D048A5" w:rsidP="00D048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42C4F" w:rsidRPr="000F5DD3" w14:paraId="2E52237C" w14:textId="77777777" w:rsidTr="000E2EE7">
        <w:trPr>
          <w:trHeight w:hRule="exact" w:val="288"/>
        </w:trPr>
        <w:tc>
          <w:tcPr>
            <w:tcW w:w="4230" w:type="dxa"/>
          </w:tcPr>
          <w:p w14:paraId="6575BAED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43" w:type="dxa"/>
          </w:tcPr>
          <w:p w14:paraId="7090FA46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4DE4A04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107" w:type="dxa"/>
          </w:tcPr>
          <w:p w14:paraId="5ECA3539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E68A746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5FE5DA8E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9" w:type="dxa"/>
            <w:gridSpan w:val="2"/>
          </w:tcPr>
          <w:p w14:paraId="0FFE6749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2DCD0C00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42C4F" w:rsidRPr="000F5DD3" w14:paraId="109B1DE3" w14:textId="77777777" w:rsidTr="000E2EE7">
        <w:tc>
          <w:tcPr>
            <w:tcW w:w="4230" w:type="dxa"/>
          </w:tcPr>
          <w:p w14:paraId="3B263678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143" w:type="dxa"/>
          </w:tcPr>
          <w:p w14:paraId="44047F1F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B8DA6D1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107" w:type="dxa"/>
          </w:tcPr>
          <w:p w14:paraId="0445A8F9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F701479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09CE52C2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9" w:type="dxa"/>
            <w:gridSpan w:val="2"/>
          </w:tcPr>
          <w:p w14:paraId="4B498610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5EA8E662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42C4F" w:rsidRPr="000F5DD3" w14:paraId="2B358FBD" w14:textId="77777777" w:rsidTr="000E2EE7">
        <w:trPr>
          <w:trHeight w:val="362"/>
        </w:trPr>
        <w:tc>
          <w:tcPr>
            <w:tcW w:w="4230" w:type="dxa"/>
          </w:tcPr>
          <w:p w14:paraId="29D6509A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143" w:type="dxa"/>
          </w:tcPr>
          <w:p w14:paraId="1DDEF432" w14:textId="2AF96B43" w:rsidR="00D42C4F" w:rsidRPr="000F5DD3" w:rsidRDefault="00004B2D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3,343,</w:t>
            </w:r>
            <w:r w:rsidR="00A30512">
              <w:rPr>
                <w:rFonts w:asciiTheme="majorBidi" w:hAnsiTheme="majorBidi" w:cstheme="majorBidi"/>
                <w:sz w:val="30"/>
                <w:szCs w:val="30"/>
              </w:rPr>
              <w:t>573</w:t>
            </w:r>
          </w:p>
        </w:tc>
        <w:tc>
          <w:tcPr>
            <w:tcW w:w="270" w:type="dxa"/>
          </w:tcPr>
          <w:p w14:paraId="0D4AEA40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107" w:type="dxa"/>
          </w:tcPr>
          <w:p w14:paraId="0E0942B0" w14:textId="752D25C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12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2,900,035</w:t>
            </w:r>
          </w:p>
        </w:tc>
        <w:tc>
          <w:tcPr>
            <w:tcW w:w="270" w:type="dxa"/>
          </w:tcPr>
          <w:p w14:paraId="14501E93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60B1AF90" w14:textId="04F6D4F0" w:rsidR="00D42C4F" w:rsidRPr="000F5DD3" w:rsidRDefault="00A30512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3,343,573</w:t>
            </w:r>
          </w:p>
        </w:tc>
        <w:tc>
          <w:tcPr>
            <w:tcW w:w="279" w:type="dxa"/>
            <w:gridSpan w:val="2"/>
          </w:tcPr>
          <w:p w14:paraId="1BA91011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3FDA0D1B" w14:textId="097BB92C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2,889,630</w:t>
            </w:r>
          </w:p>
        </w:tc>
      </w:tr>
      <w:tr w:rsidR="00D42C4F" w:rsidRPr="000F5DD3" w14:paraId="5DD51CC7" w14:textId="77777777" w:rsidTr="000E2EE7">
        <w:tc>
          <w:tcPr>
            <w:tcW w:w="4230" w:type="dxa"/>
          </w:tcPr>
          <w:p w14:paraId="40D811B6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ขายวัตถุดิบ</w:t>
            </w:r>
          </w:p>
        </w:tc>
        <w:tc>
          <w:tcPr>
            <w:tcW w:w="1143" w:type="dxa"/>
          </w:tcPr>
          <w:p w14:paraId="3C2C5AF8" w14:textId="2420781A" w:rsidR="00D42C4F" w:rsidRPr="000F5DD3" w:rsidRDefault="00004B2D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29,8</w:t>
            </w:r>
            <w:r w:rsidR="00771675">
              <w:rPr>
                <w:rFonts w:asciiTheme="majorBidi" w:hAnsiTheme="majorBidi" w:cstheme="majorBidi"/>
                <w:sz w:val="30"/>
                <w:szCs w:val="30"/>
              </w:rPr>
              <w:t>76</w:t>
            </w:r>
          </w:p>
        </w:tc>
        <w:tc>
          <w:tcPr>
            <w:tcW w:w="270" w:type="dxa"/>
          </w:tcPr>
          <w:p w14:paraId="0CAAAC7F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0AA833CB" w14:textId="44A2F0A0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12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17,584</w:t>
            </w:r>
          </w:p>
        </w:tc>
        <w:tc>
          <w:tcPr>
            <w:tcW w:w="270" w:type="dxa"/>
          </w:tcPr>
          <w:p w14:paraId="71D7BA4D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7C1307B7" w14:textId="6FA9A6EB" w:rsidR="00D42C4F" w:rsidRPr="000F5DD3" w:rsidRDefault="00771675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29,876</w:t>
            </w:r>
          </w:p>
        </w:tc>
        <w:tc>
          <w:tcPr>
            <w:tcW w:w="279" w:type="dxa"/>
            <w:gridSpan w:val="2"/>
          </w:tcPr>
          <w:p w14:paraId="011BFF7B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2A24B8DF" w14:textId="20ED4A2B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17,584</w:t>
            </w:r>
          </w:p>
        </w:tc>
      </w:tr>
      <w:tr w:rsidR="00D42C4F" w:rsidRPr="000F5DD3" w14:paraId="508CAF13" w14:textId="77777777" w:rsidTr="000E2EE7">
        <w:tc>
          <w:tcPr>
            <w:tcW w:w="4230" w:type="dxa"/>
          </w:tcPr>
          <w:p w14:paraId="53BDD47F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143" w:type="dxa"/>
          </w:tcPr>
          <w:p w14:paraId="348DF856" w14:textId="60B19458" w:rsidR="00D42C4F" w:rsidRPr="000F5DD3" w:rsidRDefault="00004B2D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54E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71675" w:rsidRPr="003754E5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3754E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3754E5" w:rsidRPr="003754E5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3754E5">
              <w:rPr>
                <w:rFonts w:asciiTheme="majorBidi" w:hAnsiTheme="majorBidi" w:cstheme="majorBidi"/>
                <w:sz w:val="30"/>
                <w:szCs w:val="30"/>
              </w:rPr>
              <w:t>91</w:t>
            </w:r>
          </w:p>
        </w:tc>
        <w:tc>
          <w:tcPr>
            <w:tcW w:w="270" w:type="dxa"/>
          </w:tcPr>
          <w:p w14:paraId="457CB9CF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5CF10760" w14:textId="2DC0CF61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12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5,534</w:t>
            </w:r>
          </w:p>
        </w:tc>
        <w:tc>
          <w:tcPr>
            <w:tcW w:w="270" w:type="dxa"/>
          </w:tcPr>
          <w:p w14:paraId="25B4CB2A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23E2C335" w14:textId="364FA4FA" w:rsidR="00D42C4F" w:rsidRPr="000F5DD3" w:rsidRDefault="00004B2D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</w:t>
            </w:r>
            <w:r w:rsidR="00771675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F177B1">
              <w:rPr>
                <w:rFonts w:asciiTheme="majorBidi" w:hAnsiTheme="majorBidi" w:cstheme="majorBidi"/>
                <w:sz w:val="30"/>
                <w:szCs w:val="30"/>
              </w:rPr>
              <w:t>29</w:t>
            </w:r>
          </w:p>
        </w:tc>
        <w:tc>
          <w:tcPr>
            <w:tcW w:w="279" w:type="dxa"/>
            <w:gridSpan w:val="2"/>
          </w:tcPr>
          <w:p w14:paraId="4D677D87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16478381" w14:textId="0AC720FD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3,783</w:t>
            </w:r>
          </w:p>
        </w:tc>
      </w:tr>
      <w:tr w:rsidR="00D42C4F" w:rsidRPr="000F5DD3" w14:paraId="23C175B3" w14:textId="77777777" w:rsidTr="000E2EE7">
        <w:tc>
          <w:tcPr>
            <w:tcW w:w="4230" w:type="dxa"/>
          </w:tcPr>
          <w:p w14:paraId="4025431F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143" w:type="dxa"/>
          </w:tcPr>
          <w:p w14:paraId="708CC038" w14:textId="61CDB829" w:rsidR="00D42C4F" w:rsidRPr="000F5DD3" w:rsidRDefault="00004B2D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10,512</w:t>
            </w:r>
          </w:p>
        </w:tc>
        <w:tc>
          <w:tcPr>
            <w:tcW w:w="270" w:type="dxa"/>
          </w:tcPr>
          <w:p w14:paraId="62B71AE1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258F115E" w14:textId="37CE12C3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12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13,477</w:t>
            </w:r>
          </w:p>
        </w:tc>
        <w:tc>
          <w:tcPr>
            <w:tcW w:w="270" w:type="dxa"/>
          </w:tcPr>
          <w:p w14:paraId="7C99FEA3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3ACABBF6" w14:textId="2226883B" w:rsidR="00D42C4F" w:rsidRPr="000F5DD3" w:rsidRDefault="00004B2D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10,512</w:t>
            </w:r>
          </w:p>
        </w:tc>
        <w:tc>
          <w:tcPr>
            <w:tcW w:w="279" w:type="dxa"/>
            <w:gridSpan w:val="2"/>
          </w:tcPr>
          <w:p w14:paraId="0E9992E1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34A4724B" w14:textId="5757C10F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13,477</w:t>
            </w:r>
          </w:p>
        </w:tc>
      </w:tr>
      <w:tr w:rsidR="00D42C4F" w:rsidRPr="000F5DD3" w14:paraId="06C8A4A4" w14:textId="77777777" w:rsidTr="000E2EE7">
        <w:tc>
          <w:tcPr>
            <w:tcW w:w="4230" w:type="dxa"/>
          </w:tcPr>
          <w:p w14:paraId="4FCD0E52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143" w:type="dxa"/>
          </w:tcPr>
          <w:p w14:paraId="08AB45C5" w14:textId="2C1EE74B" w:rsidR="00D42C4F" w:rsidRPr="000F5DD3" w:rsidRDefault="00004B2D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906,038</w:t>
            </w:r>
          </w:p>
        </w:tc>
        <w:tc>
          <w:tcPr>
            <w:tcW w:w="270" w:type="dxa"/>
          </w:tcPr>
          <w:p w14:paraId="2DA05236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7A7EAB91" w14:textId="18B901D4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128"/>
              <w:rPr>
                <w:rFonts w:asciiTheme="majorBidi" w:hAnsiTheme="majorBidi" w:cstheme="majorBidi"/>
                <w:sz w:val="30"/>
                <w:szCs w:val="30"/>
              </w:rPr>
            </w:pPr>
            <w:r w:rsidRPr="00783334">
              <w:rPr>
                <w:rFonts w:asciiTheme="majorBidi" w:hAnsiTheme="majorBidi" w:cstheme="majorBidi"/>
                <w:sz w:val="30"/>
                <w:szCs w:val="30"/>
              </w:rPr>
              <w:t>949,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721</w:t>
            </w:r>
          </w:p>
        </w:tc>
        <w:tc>
          <w:tcPr>
            <w:tcW w:w="270" w:type="dxa"/>
          </w:tcPr>
          <w:p w14:paraId="6888E497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66B66C10" w14:textId="07D343C4" w:rsidR="00D42C4F" w:rsidRPr="000F5DD3" w:rsidRDefault="00004B2D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906,038</w:t>
            </w:r>
          </w:p>
        </w:tc>
        <w:tc>
          <w:tcPr>
            <w:tcW w:w="279" w:type="dxa"/>
            <w:gridSpan w:val="2"/>
          </w:tcPr>
          <w:p w14:paraId="7F5CA1A3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1FB1E5C6" w14:textId="0D4DFCC9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949,721</w:t>
            </w:r>
          </w:p>
        </w:tc>
      </w:tr>
      <w:tr w:rsidR="00D42C4F" w:rsidRPr="000F5DD3" w14:paraId="10144B49" w14:textId="77777777" w:rsidTr="000E2EE7">
        <w:tc>
          <w:tcPr>
            <w:tcW w:w="4230" w:type="dxa"/>
          </w:tcPr>
          <w:p w14:paraId="5A60D489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143" w:type="dxa"/>
          </w:tcPr>
          <w:p w14:paraId="4FC66502" w14:textId="2FA20D5B" w:rsidR="00D42C4F" w:rsidRPr="000F5DD3" w:rsidRDefault="00004B2D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 w:rsidR="00771675">
              <w:rPr>
                <w:rFonts w:asciiTheme="majorBidi" w:hAnsiTheme="majorBidi" w:cstheme="majorBidi"/>
                <w:sz w:val="30"/>
                <w:szCs w:val="30"/>
              </w:rPr>
              <w:t>725</w:t>
            </w:r>
          </w:p>
        </w:tc>
        <w:tc>
          <w:tcPr>
            <w:tcW w:w="270" w:type="dxa"/>
          </w:tcPr>
          <w:p w14:paraId="091DE462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5ACF313B" w14:textId="5272104E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12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2,878</w:t>
            </w:r>
          </w:p>
        </w:tc>
        <w:tc>
          <w:tcPr>
            <w:tcW w:w="270" w:type="dxa"/>
          </w:tcPr>
          <w:p w14:paraId="59A09606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00A84C1C" w14:textId="582767BA" w:rsidR="00D42C4F" w:rsidRPr="000F5DD3" w:rsidRDefault="00771675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2,725</w:t>
            </w:r>
          </w:p>
        </w:tc>
        <w:tc>
          <w:tcPr>
            <w:tcW w:w="279" w:type="dxa"/>
            <w:gridSpan w:val="2"/>
          </w:tcPr>
          <w:p w14:paraId="537C7F2D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6A27B33E" w14:textId="5FCD4C8A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2,878</w:t>
            </w:r>
          </w:p>
        </w:tc>
      </w:tr>
      <w:tr w:rsidR="00D42C4F" w:rsidRPr="000F5DD3" w14:paraId="4D8E6A81" w14:textId="77777777" w:rsidTr="000E2EE7">
        <w:tc>
          <w:tcPr>
            <w:tcW w:w="4230" w:type="dxa"/>
          </w:tcPr>
          <w:p w14:paraId="7598E95C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1143" w:type="dxa"/>
          </w:tcPr>
          <w:p w14:paraId="063D7752" w14:textId="5562ED77" w:rsidR="00D42C4F" w:rsidRPr="000F5DD3" w:rsidRDefault="00771675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</w:t>
            </w:r>
            <w:r w:rsidR="00004B2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164</w:t>
            </w:r>
          </w:p>
        </w:tc>
        <w:tc>
          <w:tcPr>
            <w:tcW w:w="270" w:type="dxa"/>
          </w:tcPr>
          <w:p w14:paraId="7F1732DE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80763B0" w14:textId="7C02DD8C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12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38,689</w:t>
            </w:r>
          </w:p>
        </w:tc>
        <w:tc>
          <w:tcPr>
            <w:tcW w:w="270" w:type="dxa"/>
          </w:tcPr>
          <w:p w14:paraId="0E88264A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1831A613" w14:textId="32D1FC86" w:rsidR="00D42C4F" w:rsidRPr="000F5DD3" w:rsidRDefault="00F13CE9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59,164</w:t>
            </w:r>
          </w:p>
        </w:tc>
        <w:tc>
          <w:tcPr>
            <w:tcW w:w="279" w:type="dxa"/>
            <w:gridSpan w:val="2"/>
          </w:tcPr>
          <w:p w14:paraId="43BCDB6D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3F3ACB1A" w14:textId="6D9CFA4A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38,689</w:t>
            </w:r>
          </w:p>
        </w:tc>
      </w:tr>
      <w:tr w:rsidR="009A6F45" w:rsidRPr="000F5DD3" w14:paraId="08775830" w14:textId="77777777" w:rsidTr="000E2EE7">
        <w:tc>
          <w:tcPr>
            <w:tcW w:w="4230" w:type="dxa"/>
          </w:tcPr>
          <w:p w14:paraId="7D00E57B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43" w:type="dxa"/>
          </w:tcPr>
          <w:p w14:paraId="2670A7AE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ADD8BC3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047919B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4A9B203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3D1EFA9A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9" w:type="dxa"/>
            <w:gridSpan w:val="2"/>
          </w:tcPr>
          <w:p w14:paraId="6880B3CB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2C7E6863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C0D7B" w:rsidRPr="000F5DD3" w14:paraId="019D13A5" w14:textId="77777777" w:rsidTr="000E2EE7">
        <w:tc>
          <w:tcPr>
            <w:tcW w:w="4230" w:type="dxa"/>
          </w:tcPr>
          <w:p w14:paraId="657EE215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143" w:type="dxa"/>
          </w:tcPr>
          <w:p w14:paraId="4FB425C1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D194D0E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5EADFA29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362DC32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12A65A2F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9" w:type="dxa"/>
            <w:gridSpan w:val="2"/>
          </w:tcPr>
          <w:p w14:paraId="12DE85C2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7DBE1E4B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C0D7B" w:rsidRPr="000F5DD3" w14:paraId="7AB4EA4A" w14:textId="77777777" w:rsidTr="000E2EE7">
        <w:tc>
          <w:tcPr>
            <w:tcW w:w="4230" w:type="dxa"/>
          </w:tcPr>
          <w:p w14:paraId="02073FBE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143" w:type="dxa"/>
          </w:tcPr>
          <w:p w14:paraId="6B25023C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5D3B591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25E926E9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C868B10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5091DD85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9" w:type="dxa"/>
            <w:gridSpan w:val="2"/>
          </w:tcPr>
          <w:p w14:paraId="06EC2923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2CF2D3D2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BC0D7B" w:rsidRPr="000F5DD3" w14:paraId="03925397" w14:textId="77777777" w:rsidTr="000E2EE7">
        <w:tc>
          <w:tcPr>
            <w:tcW w:w="4230" w:type="dxa"/>
          </w:tcPr>
          <w:p w14:paraId="5D1932F5" w14:textId="4E43F648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 w:firstLine="22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   ผลประโยชน์ระยะสั้นของพนักงาน</w:t>
            </w:r>
          </w:p>
        </w:tc>
        <w:tc>
          <w:tcPr>
            <w:tcW w:w="1143" w:type="dxa"/>
          </w:tcPr>
          <w:p w14:paraId="2AC4B96C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0A2499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82ADC8C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5BADF7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3B2DC508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9" w:type="dxa"/>
            <w:gridSpan w:val="2"/>
          </w:tcPr>
          <w:p w14:paraId="65EC97C0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40868468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C0D7B" w:rsidRPr="000F5DD3" w14:paraId="3D33432D" w14:textId="77777777" w:rsidTr="000E2EE7">
        <w:tc>
          <w:tcPr>
            <w:tcW w:w="4230" w:type="dxa"/>
          </w:tcPr>
          <w:p w14:paraId="098D1245" w14:textId="1FF259EE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 w:firstLine="22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 xml:space="preserve">   (รวมค่าตอบแทนกรรมการ)</w:t>
            </w:r>
          </w:p>
        </w:tc>
        <w:tc>
          <w:tcPr>
            <w:tcW w:w="1143" w:type="dxa"/>
          </w:tcPr>
          <w:p w14:paraId="04029E70" w14:textId="0A02A820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80,808</w:t>
            </w:r>
          </w:p>
        </w:tc>
        <w:tc>
          <w:tcPr>
            <w:tcW w:w="270" w:type="dxa"/>
          </w:tcPr>
          <w:p w14:paraId="7384D918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4A896694" w14:textId="075D8558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12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67,642</w:t>
            </w:r>
          </w:p>
        </w:tc>
        <w:tc>
          <w:tcPr>
            <w:tcW w:w="270" w:type="dxa"/>
          </w:tcPr>
          <w:p w14:paraId="14311528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3A056DC2" w14:textId="5B51ADD9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77,204</w:t>
            </w:r>
          </w:p>
        </w:tc>
        <w:tc>
          <w:tcPr>
            <w:tcW w:w="279" w:type="dxa"/>
            <w:gridSpan w:val="2"/>
          </w:tcPr>
          <w:p w14:paraId="7D50773A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12FADE6A" w14:textId="62B3011E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64,289</w:t>
            </w:r>
          </w:p>
        </w:tc>
      </w:tr>
      <w:tr w:rsidR="00BC0D7B" w:rsidRPr="000F5DD3" w14:paraId="72A5602A" w14:textId="77777777" w:rsidTr="000E2EE7">
        <w:tc>
          <w:tcPr>
            <w:tcW w:w="4230" w:type="dxa"/>
          </w:tcPr>
          <w:p w14:paraId="72A4F7CD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ผลประโยชน์หลังออกจากงาน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3DC3673D" w14:textId="610938AA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944</w:t>
            </w:r>
          </w:p>
        </w:tc>
        <w:tc>
          <w:tcPr>
            <w:tcW w:w="270" w:type="dxa"/>
          </w:tcPr>
          <w:p w14:paraId="0C5C5B11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E1E4EBA" w14:textId="579CA4B1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12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925</w:t>
            </w:r>
          </w:p>
        </w:tc>
        <w:tc>
          <w:tcPr>
            <w:tcW w:w="270" w:type="dxa"/>
          </w:tcPr>
          <w:p w14:paraId="7BBF0E35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6B9102E2" w14:textId="4EF91B44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883</w:t>
            </w:r>
          </w:p>
        </w:tc>
        <w:tc>
          <w:tcPr>
            <w:tcW w:w="279" w:type="dxa"/>
            <w:gridSpan w:val="2"/>
          </w:tcPr>
          <w:p w14:paraId="35288D37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6FBE4D38" w14:textId="69645E9B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866</w:t>
            </w:r>
          </w:p>
        </w:tc>
      </w:tr>
      <w:tr w:rsidR="00BC0D7B" w:rsidRPr="000F5DD3" w14:paraId="15428F45" w14:textId="77777777" w:rsidTr="000E2EE7">
        <w:tc>
          <w:tcPr>
            <w:tcW w:w="4230" w:type="dxa"/>
          </w:tcPr>
          <w:p w14:paraId="4D673127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0AD595CA" w14:textId="166CE680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81,752</w:t>
            </w:r>
          </w:p>
        </w:tc>
        <w:tc>
          <w:tcPr>
            <w:tcW w:w="270" w:type="dxa"/>
          </w:tcPr>
          <w:p w14:paraId="3EE01A15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36557E35" w14:textId="1D2C49AE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68,567</w:t>
            </w:r>
          </w:p>
        </w:tc>
        <w:tc>
          <w:tcPr>
            <w:tcW w:w="270" w:type="dxa"/>
          </w:tcPr>
          <w:p w14:paraId="08D78449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</w:tcPr>
          <w:p w14:paraId="4EFA8D81" w14:textId="6C032C5E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78,087</w:t>
            </w:r>
          </w:p>
        </w:tc>
        <w:tc>
          <w:tcPr>
            <w:tcW w:w="279" w:type="dxa"/>
            <w:gridSpan w:val="2"/>
          </w:tcPr>
          <w:p w14:paraId="7D137569" w14:textId="77777777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</w:tcPr>
          <w:p w14:paraId="6E8C3E65" w14:textId="4FA9BAD6" w:rsidR="00BC0D7B" w:rsidRPr="000F5DD3" w:rsidRDefault="00BC0D7B" w:rsidP="00BC0D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65,155</w:t>
            </w:r>
          </w:p>
        </w:tc>
      </w:tr>
    </w:tbl>
    <w:p w14:paraId="357F172B" w14:textId="77777777" w:rsidR="00251292" w:rsidRDefault="00251292" w:rsidP="006C69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270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7D91CD3C" w14:textId="77777777" w:rsidR="004F01AA" w:rsidRDefault="004F01AA" w:rsidP="006C69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270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7CC215B0" w14:textId="77777777" w:rsidR="004F01AA" w:rsidRDefault="004F01AA" w:rsidP="006C69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270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52AFF57D" w14:textId="77777777" w:rsidR="004F01AA" w:rsidRDefault="004F01AA" w:rsidP="006C69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270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431239CE" w14:textId="77777777" w:rsidR="004F01AA" w:rsidRDefault="004F01AA" w:rsidP="006C69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270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19D96D40" w14:textId="77777777" w:rsidR="004F01AA" w:rsidRDefault="004F01AA" w:rsidP="006C69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270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65A0E5EA" w14:textId="77777777" w:rsidR="004F01AA" w:rsidRDefault="004F01AA" w:rsidP="006C69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270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2DBDF29A" w14:textId="77777777" w:rsidR="00EC5798" w:rsidRPr="000F5DD3" w:rsidRDefault="00EC5798" w:rsidP="006C69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270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7E2D4F83" w14:textId="5605B9FF" w:rsidR="00AD7B8E" w:rsidRPr="000F5DD3" w:rsidRDefault="00014212" w:rsidP="005242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  <w:tab w:val="decimal" w:pos="9270"/>
        </w:tabs>
        <w:spacing w:line="240" w:lineRule="auto"/>
        <w:ind w:right="-43" w:firstLine="540"/>
        <w:jc w:val="both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ยอดคงเหลือ</w:t>
      </w:r>
      <w:r w:rsidR="000E42AE" w:rsidRPr="000F5DD3">
        <w:rPr>
          <w:rFonts w:asciiTheme="majorBidi" w:hAnsiTheme="majorBidi" w:cstheme="majorBidi"/>
          <w:sz w:val="30"/>
          <w:szCs w:val="30"/>
          <w:cs/>
        </w:rPr>
        <w:t>กับบุคคลหรือกิจการที่เกี่ยวข้องกัน</w:t>
      </w:r>
      <w:r w:rsidR="007474E0" w:rsidRPr="000F5DD3">
        <w:rPr>
          <w:rFonts w:asciiTheme="majorBidi" w:hAnsiTheme="majorBidi" w:cstheme="majorBidi"/>
          <w:sz w:val="30"/>
          <w:szCs w:val="30"/>
          <w:cs/>
        </w:rPr>
        <w:t xml:space="preserve"> ณ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วันที่ </w:t>
      </w:r>
      <w:r w:rsidR="0032666B" w:rsidRPr="000F5DD3">
        <w:rPr>
          <w:rFonts w:asciiTheme="majorBidi" w:hAnsiTheme="majorBidi" w:cstheme="majorBidi"/>
          <w:sz w:val="30"/>
          <w:szCs w:val="30"/>
        </w:rPr>
        <w:t>31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ธันวาคม มีดังนี้</w:t>
      </w:r>
    </w:p>
    <w:p w14:paraId="2B504C67" w14:textId="26FBF69D" w:rsidR="000E42AE" w:rsidRPr="000F5DD3" w:rsidRDefault="000E42AE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W w:w="9453" w:type="dxa"/>
        <w:tblInd w:w="447" w:type="dxa"/>
        <w:tblLayout w:type="fixed"/>
        <w:tblLook w:val="0000" w:firstRow="0" w:lastRow="0" w:firstColumn="0" w:lastColumn="0" w:noHBand="0" w:noVBand="0"/>
      </w:tblPr>
      <w:tblGrid>
        <w:gridCol w:w="4143"/>
        <w:gridCol w:w="1170"/>
        <w:gridCol w:w="270"/>
        <w:gridCol w:w="1080"/>
        <w:gridCol w:w="270"/>
        <w:gridCol w:w="1170"/>
        <w:gridCol w:w="270"/>
        <w:gridCol w:w="1080"/>
      </w:tblGrid>
      <w:tr w:rsidR="00B31FEB" w:rsidRPr="000F5DD3" w14:paraId="2884CE4F" w14:textId="77777777" w:rsidTr="0072631B">
        <w:tc>
          <w:tcPr>
            <w:tcW w:w="4143" w:type="dxa"/>
          </w:tcPr>
          <w:p w14:paraId="03C79AB6" w14:textId="0736C725" w:rsidR="00B31FEB" w:rsidRPr="000F5DD3" w:rsidRDefault="00B31FEB" w:rsidP="00B31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ยอดคงเหลือกับบุคคลหรือกิจการที่เกี่ยวข้องกัน </w:t>
            </w:r>
          </w:p>
        </w:tc>
        <w:tc>
          <w:tcPr>
            <w:tcW w:w="2520" w:type="dxa"/>
            <w:gridSpan w:val="3"/>
          </w:tcPr>
          <w:p w14:paraId="1B86F4BD" w14:textId="77777777" w:rsidR="00B31FEB" w:rsidRPr="000F5DD3" w:rsidRDefault="00B31FEB" w:rsidP="00B31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2367A81D" w14:textId="77777777" w:rsidR="00B31FEB" w:rsidRPr="000F5DD3" w:rsidRDefault="00B31FEB" w:rsidP="00B31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5AA935E1" w14:textId="77777777" w:rsidR="00B31FEB" w:rsidRPr="000F5DD3" w:rsidRDefault="00B31FEB" w:rsidP="00B31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42C4F" w:rsidRPr="000F5DD3" w14:paraId="492A0BDF" w14:textId="77777777" w:rsidTr="0072631B">
        <w:tc>
          <w:tcPr>
            <w:tcW w:w="4143" w:type="dxa"/>
          </w:tcPr>
          <w:p w14:paraId="09EB70D0" w14:textId="187BFFB5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ณ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วันที่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  <w:t xml:space="preserve"> 31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</w:tcPr>
          <w:p w14:paraId="28539350" w14:textId="451C981D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29471CEF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82DD17F" w14:textId="43D988E9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8" w:right="-17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00CAB25B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B290FE4" w14:textId="5B540761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71539EEE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004F4A4" w14:textId="7E4BEABE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7"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65354F" w:rsidRPr="000F5DD3" w14:paraId="1DB12962" w14:textId="77777777" w:rsidTr="0072631B">
        <w:tc>
          <w:tcPr>
            <w:tcW w:w="4143" w:type="dxa"/>
          </w:tcPr>
          <w:p w14:paraId="00425378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</w:p>
        </w:tc>
        <w:tc>
          <w:tcPr>
            <w:tcW w:w="5310" w:type="dxa"/>
            <w:gridSpan w:val="7"/>
          </w:tcPr>
          <w:p w14:paraId="0B88E476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(พันบาท)</w:t>
            </w:r>
          </w:p>
        </w:tc>
      </w:tr>
      <w:tr w:rsidR="005320ED" w:rsidRPr="000F5DD3" w14:paraId="375B8C36" w14:textId="77777777" w:rsidTr="0072631B">
        <w:tc>
          <w:tcPr>
            <w:tcW w:w="4143" w:type="dxa"/>
          </w:tcPr>
          <w:p w14:paraId="04603CFC" w14:textId="24F9E1BA" w:rsidR="005320ED" w:rsidRPr="000F5DD3" w:rsidRDefault="005320ED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5310" w:type="dxa"/>
            <w:gridSpan w:val="7"/>
          </w:tcPr>
          <w:p w14:paraId="7B103203" w14:textId="77777777" w:rsidR="005320ED" w:rsidRPr="000F5DD3" w:rsidRDefault="005320ED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</w:tr>
      <w:tr w:rsidR="00D42C4F" w:rsidRPr="000F5DD3" w14:paraId="51F8802B" w14:textId="77777777" w:rsidTr="0072631B">
        <w:tc>
          <w:tcPr>
            <w:tcW w:w="4143" w:type="dxa"/>
          </w:tcPr>
          <w:p w14:paraId="308D6464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3B512C14" w14:textId="40EB496F" w:rsidR="00D42C4F" w:rsidRPr="000F5DD3" w:rsidRDefault="007773C2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414D1FF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DC8F3D0" w14:textId="20C5F01A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13E33AD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A5147C5" w14:textId="1F20B17E" w:rsidR="00D42C4F" w:rsidRPr="000F5DD3" w:rsidRDefault="007773C2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12,416</w:t>
            </w:r>
          </w:p>
        </w:tc>
        <w:tc>
          <w:tcPr>
            <w:tcW w:w="270" w:type="dxa"/>
          </w:tcPr>
          <w:p w14:paraId="6B3B14D3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49ACEB3" w14:textId="17632910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12,358</w:t>
            </w:r>
          </w:p>
        </w:tc>
      </w:tr>
      <w:tr w:rsidR="00D42C4F" w:rsidRPr="000F5DD3" w14:paraId="6B4B49F5" w14:textId="77777777" w:rsidTr="00646EAA">
        <w:tc>
          <w:tcPr>
            <w:tcW w:w="4143" w:type="dxa"/>
          </w:tcPr>
          <w:p w14:paraId="4559D4FA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  <w:vAlign w:val="center"/>
          </w:tcPr>
          <w:p w14:paraId="224C4F1E" w14:textId="1705DE6C" w:rsidR="00D42C4F" w:rsidRPr="000F5DD3" w:rsidRDefault="003E6B3C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1,244,</w:t>
            </w:r>
            <w:r w:rsidRPr="00434627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2F6FF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6483F2A2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35002EA8" w14:textId="58E4636B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732,769</w:t>
            </w:r>
          </w:p>
        </w:tc>
        <w:tc>
          <w:tcPr>
            <w:tcW w:w="270" w:type="dxa"/>
          </w:tcPr>
          <w:p w14:paraId="630ABBE5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2DD72A5E" w14:textId="598CF87F" w:rsidR="00D42C4F" w:rsidRPr="000F5DD3" w:rsidRDefault="003E6B3C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1,244,14</w:t>
            </w:r>
            <w:r w:rsidR="002F6FF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32811A63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1DDE1152" w14:textId="59F685B0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732,769</w:t>
            </w:r>
          </w:p>
        </w:tc>
      </w:tr>
      <w:tr w:rsidR="00D42C4F" w:rsidRPr="000F5DD3" w14:paraId="6614E1E6" w14:textId="77777777" w:rsidTr="00646EAA">
        <w:tc>
          <w:tcPr>
            <w:tcW w:w="4143" w:type="dxa"/>
          </w:tcPr>
          <w:p w14:paraId="42612DAC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2521E818" w14:textId="4AD88716" w:rsidR="00D42C4F" w:rsidRPr="000F5DD3" w:rsidRDefault="007773C2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773C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1,244,14</w:t>
            </w:r>
            <w:r w:rsidR="002F6F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20D19492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233D7331" w14:textId="027B79BA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F536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732,769</w:t>
            </w:r>
          </w:p>
        </w:tc>
        <w:tc>
          <w:tcPr>
            <w:tcW w:w="270" w:type="dxa"/>
          </w:tcPr>
          <w:p w14:paraId="0778E397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43BFC197" w14:textId="1E43E2DA" w:rsidR="00D42C4F" w:rsidRPr="000F5DD3" w:rsidRDefault="004B3AC5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1,256,55</w:t>
            </w:r>
            <w:r w:rsidR="002F6F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2E729E5D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7E322DD3" w14:textId="28DF031F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819D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745,127</w:t>
            </w:r>
          </w:p>
        </w:tc>
      </w:tr>
      <w:tr w:rsidR="00D42C4F" w:rsidRPr="000F5DD3" w14:paraId="35BD69D1" w14:textId="77777777" w:rsidTr="0072631B">
        <w:tc>
          <w:tcPr>
            <w:tcW w:w="4143" w:type="dxa"/>
          </w:tcPr>
          <w:p w14:paraId="4A2B2446" w14:textId="2E13449D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41B6499" w14:textId="3654D4DA" w:rsidR="00D42C4F" w:rsidRPr="00934E98" w:rsidRDefault="008211A6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9EF333F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88DE6DB" w14:textId="3337E7A6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6DE39C7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65B2F15" w14:textId="22E0BDCD" w:rsidR="00D42C4F" w:rsidRPr="000F5DD3" w:rsidRDefault="008211A6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329FD6A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CEB9B9B" w14:textId="7E5E7850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92B4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42C4F" w:rsidRPr="000F5DD3" w14:paraId="6B02648A" w14:textId="77777777">
        <w:trPr>
          <w:trHeight w:val="334"/>
        </w:trPr>
        <w:tc>
          <w:tcPr>
            <w:tcW w:w="4143" w:type="dxa"/>
          </w:tcPr>
          <w:p w14:paraId="3E914EF8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8F43FA" w14:textId="30E9EDE2" w:rsidR="00D42C4F" w:rsidRPr="000F5DD3" w:rsidRDefault="00C93065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773C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1,244,14</w:t>
            </w:r>
            <w:r w:rsidR="002F6F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7E2FBD63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8816A91" w14:textId="641AAD69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F536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732,769</w:t>
            </w:r>
          </w:p>
        </w:tc>
        <w:tc>
          <w:tcPr>
            <w:tcW w:w="270" w:type="dxa"/>
          </w:tcPr>
          <w:p w14:paraId="67E1E9DB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D564B4" w14:textId="51C586B7" w:rsidR="00D42C4F" w:rsidRPr="000F5DD3" w:rsidRDefault="00C93065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1,256,55</w:t>
            </w:r>
            <w:r w:rsidR="00406D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758527AD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0501355" w14:textId="273DE64C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819D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745,127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9A6F45" w:rsidRPr="000F5DD3" w14:paraId="05CC5B86" w14:textId="77777777" w:rsidTr="006A294E">
        <w:trPr>
          <w:trHeight w:val="30"/>
        </w:trPr>
        <w:tc>
          <w:tcPr>
            <w:tcW w:w="4143" w:type="dxa"/>
          </w:tcPr>
          <w:p w14:paraId="55D7F8F8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59771F3A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49F5EBCE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7A6421B6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6E6E4830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17D44A0F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4629D53A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4DE5D940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9A6F45" w:rsidRPr="000F5DD3" w14:paraId="0F4B65B1" w14:textId="77777777" w:rsidTr="0072631B">
        <w:tc>
          <w:tcPr>
            <w:tcW w:w="4143" w:type="dxa"/>
          </w:tcPr>
          <w:p w14:paraId="0BDFCD0B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1" w:name="_Hlk47814530"/>
            <w:r w:rsidRPr="000F5DD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170" w:type="dxa"/>
          </w:tcPr>
          <w:p w14:paraId="23C9DCAA" w14:textId="591D61D5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2232C0B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6A5D6401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BD27B8B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4DA3CAA" w14:textId="77777777" w:rsidR="009A6F45" w:rsidRPr="000F5DD3" w:rsidRDefault="009A6F45" w:rsidP="007E29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356364C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6DFB38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42C4F" w:rsidRPr="000F5DD3" w14:paraId="7ED08473" w14:textId="77777777" w:rsidTr="00646EAA">
        <w:tc>
          <w:tcPr>
            <w:tcW w:w="4143" w:type="dxa"/>
          </w:tcPr>
          <w:p w14:paraId="5A8902AD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55389CB5" w14:textId="5B7E34C1" w:rsidR="00D42C4F" w:rsidRPr="000F5DD3" w:rsidRDefault="00785EFA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2,101</w:t>
            </w:r>
          </w:p>
        </w:tc>
        <w:tc>
          <w:tcPr>
            <w:tcW w:w="270" w:type="dxa"/>
          </w:tcPr>
          <w:p w14:paraId="77E0C13D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4623A2C" w14:textId="78EA039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1,548</w:t>
            </w:r>
          </w:p>
        </w:tc>
        <w:tc>
          <w:tcPr>
            <w:tcW w:w="270" w:type="dxa"/>
          </w:tcPr>
          <w:p w14:paraId="475E6AF2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0C39B244" w14:textId="378974AA" w:rsidR="00D42C4F" w:rsidRPr="000F5DD3" w:rsidRDefault="008B13B2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8E5E29">
              <w:rPr>
                <w:rFonts w:asciiTheme="majorBidi" w:hAnsiTheme="majorBidi" w:cstheme="majorBidi"/>
                <w:sz w:val="30"/>
                <w:szCs w:val="30"/>
              </w:rPr>
              <w:t>956</w:t>
            </w:r>
          </w:p>
        </w:tc>
        <w:tc>
          <w:tcPr>
            <w:tcW w:w="270" w:type="dxa"/>
          </w:tcPr>
          <w:p w14:paraId="1C7880D8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5F3A367" w14:textId="2FEE41D0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1,242</w:t>
            </w:r>
          </w:p>
        </w:tc>
      </w:tr>
      <w:tr w:rsidR="00D42C4F" w:rsidRPr="000F5DD3" w14:paraId="4B6ABF2F" w14:textId="77777777" w:rsidTr="00646EAA">
        <w:tc>
          <w:tcPr>
            <w:tcW w:w="4143" w:type="dxa"/>
          </w:tcPr>
          <w:p w14:paraId="20762E69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70DF24B8" w14:textId="737CA051" w:rsidR="00D42C4F" w:rsidRPr="00326B19" w:rsidRDefault="008E5E29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5E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2,101</w:t>
            </w:r>
          </w:p>
        </w:tc>
        <w:tc>
          <w:tcPr>
            <w:tcW w:w="270" w:type="dxa"/>
          </w:tcPr>
          <w:p w14:paraId="3B9097FC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523832D" w14:textId="32BA1F1C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26B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1,548</w:t>
            </w:r>
          </w:p>
        </w:tc>
        <w:tc>
          <w:tcPr>
            <w:tcW w:w="270" w:type="dxa"/>
          </w:tcPr>
          <w:p w14:paraId="2E6C2D04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707B9DD" w14:textId="20E93B66" w:rsidR="00D42C4F" w:rsidRPr="00326B19" w:rsidRDefault="008E5E29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5E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1,956</w:t>
            </w:r>
          </w:p>
        </w:tc>
        <w:tc>
          <w:tcPr>
            <w:tcW w:w="270" w:type="dxa"/>
          </w:tcPr>
          <w:p w14:paraId="4E720ABB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081291A9" w14:textId="09D1FC00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26B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1,242</w:t>
            </w:r>
          </w:p>
        </w:tc>
      </w:tr>
      <w:tr w:rsidR="00D42C4F" w:rsidRPr="000F5DD3" w14:paraId="13E56F42" w14:textId="77777777" w:rsidTr="0072631B">
        <w:tc>
          <w:tcPr>
            <w:tcW w:w="4143" w:type="dxa"/>
          </w:tcPr>
          <w:p w14:paraId="59355027" w14:textId="65748B7A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D50DF74" w14:textId="0655CAAD" w:rsidR="00D42C4F" w:rsidRPr="00934E98" w:rsidRDefault="008E5E29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2994593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D0EE98C" w14:textId="54D86599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0229533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9C28A3C" w14:textId="65A36650" w:rsidR="00D42C4F" w:rsidRPr="000F5DD3" w:rsidRDefault="008E5E29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73E0F4A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2DD6E83" w14:textId="10BAAE32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42C4F" w:rsidRPr="000F5DD3" w14:paraId="3C4CF992" w14:textId="77777777">
        <w:tc>
          <w:tcPr>
            <w:tcW w:w="4143" w:type="dxa"/>
          </w:tcPr>
          <w:p w14:paraId="5F95A94E" w14:textId="38918805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B8D10D2" w14:textId="6A3DF31C" w:rsidR="00D42C4F" w:rsidRPr="000F5DD3" w:rsidRDefault="008E5E29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5E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2,101</w:t>
            </w:r>
          </w:p>
        </w:tc>
        <w:tc>
          <w:tcPr>
            <w:tcW w:w="270" w:type="dxa"/>
          </w:tcPr>
          <w:p w14:paraId="3DCB08F4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123491D" w14:textId="04E498F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326B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1,548</w:t>
            </w:r>
          </w:p>
        </w:tc>
        <w:tc>
          <w:tcPr>
            <w:tcW w:w="270" w:type="dxa"/>
          </w:tcPr>
          <w:p w14:paraId="31B8BA86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D86A1E" w14:textId="5BE78D34" w:rsidR="00D42C4F" w:rsidRPr="000F5DD3" w:rsidRDefault="008E5E29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E5E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1,956</w:t>
            </w:r>
          </w:p>
        </w:tc>
        <w:tc>
          <w:tcPr>
            <w:tcW w:w="270" w:type="dxa"/>
          </w:tcPr>
          <w:p w14:paraId="076BC6A9" w14:textId="77777777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CB0F8FE" w14:textId="395F1E04" w:rsidR="00D42C4F" w:rsidRPr="000F5DD3" w:rsidRDefault="00D42C4F" w:rsidP="00D42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326B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1,242</w:t>
            </w:r>
          </w:p>
        </w:tc>
      </w:tr>
      <w:bookmarkEnd w:id="1"/>
    </w:tbl>
    <w:p w14:paraId="2B30A21A" w14:textId="77777777" w:rsidR="0065354F" w:rsidRPr="000F5DD3" w:rsidRDefault="0065354F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W w:w="927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26"/>
        <w:gridCol w:w="961"/>
        <w:gridCol w:w="239"/>
        <w:gridCol w:w="974"/>
        <w:gridCol w:w="236"/>
        <w:gridCol w:w="1020"/>
        <w:gridCol w:w="242"/>
        <w:gridCol w:w="846"/>
        <w:gridCol w:w="276"/>
        <w:gridCol w:w="877"/>
        <w:gridCol w:w="291"/>
        <w:gridCol w:w="990"/>
      </w:tblGrid>
      <w:tr w:rsidR="0065354F" w:rsidRPr="000F5DD3" w14:paraId="2BF58EC2" w14:textId="77777777" w:rsidTr="001E05E5">
        <w:trPr>
          <w:tblHeader/>
        </w:trPr>
        <w:tc>
          <w:tcPr>
            <w:tcW w:w="2326" w:type="dxa"/>
            <w:shd w:val="clear" w:color="auto" w:fill="auto"/>
            <w:vAlign w:val="bottom"/>
          </w:tcPr>
          <w:p w14:paraId="2909B44E" w14:textId="3C446E78" w:rsidR="0065354F" w:rsidRPr="000F5DD3" w:rsidRDefault="00700F4E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2174" w:type="dxa"/>
            <w:gridSpan w:val="3"/>
            <w:shd w:val="clear" w:color="auto" w:fill="auto"/>
            <w:vAlign w:val="bottom"/>
          </w:tcPr>
          <w:p w14:paraId="7456DE10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9201D3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542" w:type="dxa"/>
            <w:gridSpan w:val="7"/>
            <w:shd w:val="clear" w:color="auto" w:fill="auto"/>
            <w:vAlign w:val="bottom"/>
          </w:tcPr>
          <w:p w14:paraId="535CD8CA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งบการเงินเฉพาะกิจการ</w:t>
            </w:r>
          </w:p>
        </w:tc>
      </w:tr>
      <w:tr w:rsidR="0065354F" w:rsidRPr="000F5DD3" w14:paraId="5F114BCA" w14:textId="77777777" w:rsidTr="001E05E5">
        <w:trPr>
          <w:tblHeader/>
        </w:trPr>
        <w:tc>
          <w:tcPr>
            <w:tcW w:w="2326" w:type="dxa"/>
            <w:shd w:val="clear" w:color="auto" w:fill="auto"/>
            <w:vAlign w:val="bottom"/>
          </w:tcPr>
          <w:p w14:paraId="067265FF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14:paraId="6DBF9FFB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6B6950CC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24DA29D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3764284B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86A951F" w14:textId="13FBF9B9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BE791DD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0DD3AFB1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0D07DC11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01922596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5EB8A1D0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6" w:type="dxa"/>
            <w:shd w:val="clear" w:color="auto" w:fill="auto"/>
            <w:vAlign w:val="bottom"/>
          </w:tcPr>
          <w:p w14:paraId="6C249CDA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7" w:type="dxa"/>
            <w:shd w:val="clear" w:color="auto" w:fill="auto"/>
            <w:vAlign w:val="bottom"/>
          </w:tcPr>
          <w:p w14:paraId="53A238E7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1" w:type="dxa"/>
          </w:tcPr>
          <w:p w14:paraId="116DCA5E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3BF92076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F5F1E11" w14:textId="4A216570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5354F" w:rsidRPr="000F5DD3" w14:paraId="4179559F" w14:textId="77777777" w:rsidTr="001E05E5">
        <w:trPr>
          <w:tblHeader/>
        </w:trPr>
        <w:tc>
          <w:tcPr>
            <w:tcW w:w="2326" w:type="dxa"/>
            <w:shd w:val="clear" w:color="auto" w:fill="auto"/>
            <w:vAlign w:val="bottom"/>
          </w:tcPr>
          <w:p w14:paraId="35956784" w14:textId="20DF942E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14:paraId="3FB0F258" w14:textId="10CEB639" w:rsidR="0065354F" w:rsidRPr="000F5DD3" w:rsidRDefault="009A6F45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C47DAD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24DE713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01A673DC" w14:textId="31FDA4FF" w:rsidR="0065354F" w:rsidRPr="000F5DD3" w:rsidRDefault="009A6F45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C47DAD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B77BFD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3F1C8B2C" w14:textId="5F4FDFC5" w:rsidR="0065354F" w:rsidRPr="000F5DD3" w:rsidRDefault="00C47DAD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4513DDCB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2630812D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6" w:type="dxa"/>
            <w:shd w:val="clear" w:color="auto" w:fill="auto"/>
            <w:vAlign w:val="bottom"/>
          </w:tcPr>
          <w:p w14:paraId="2DD85951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7" w:type="dxa"/>
            <w:shd w:val="clear" w:color="auto" w:fill="auto"/>
            <w:vAlign w:val="bottom"/>
          </w:tcPr>
          <w:p w14:paraId="5FE73438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91" w:type="dxa"/>
          </w:tcPr>
          <w:p w14:paraId="43CB203C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62A07A1B" w14:textId="37BA6E32" w:rsidR="0065354F" w:rsidRPr="000F5DD3" w:rsidRDefault="00C47DAD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65354F" w:rsidRPr="000F5DD3" w14:paraId="180EEC43" w14:textId="77777777" w:rsidTr="001E05E5">
        <w:trPr>
          <w:tblHeader/>
        </w:trPr>
        <w:tc>
          <w:tcPr>
            <w:tcW w:w="2326" w:type="dxa"/>
            <w:shd w:val="clear" w:color="auto" w:fill="auto"/>
          </w:tcPr>
          <w:p w14:paraId="66D6793E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74" w:type="dxa"/>
            <w:gridSpan w:val="3"/>
            <w:shd w:val="clear" w:color="auto" w:fill="auto"/>
          </w:tcPr>
          <w:p w14:paraId="4CF64079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  <w:r w:rsidRPr="000F5DD3" w:rsidDel="00D3165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1E1452F4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542" w:type="dxa"/>
            <w:gridSpan w:val="7"/>
            <w:shd w:val="clear" w:color="auto" w:fill="auto"/>
          </w:tcPr>
          <w:p w14:paraId="0CBF0AD3" w14:textId="77777777" w:rsidR="0065354F" w:rsidRPr="000F5DD3" w:rsidRDefault="0065354F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47DAD" w:rsidRPr="000F5DD3" w14:paraId="0CEE99E1" w14:textId="77777777" w:rsidTr="00D74AA6">
        <w:tc>
          <w:tcPr>
            <w:tcW w:w="2326" w:type="dxa"/>
            <w:shd w:val="clear" w:color="auto" w:fill="auto"/>
          </w:tcPr>
          <w:p w14:paraId="0F8A953E" w14:textId="77777777" w:rsidR="00C47DAD" w:rsidRPr="000F5DD3" w:rsidRDefault="00C47DAD" w:rsidP="00C47DAD">
            <w:pPr>
              <w:tabs>
                <w:tab w:val="clear" w:pos="227"/>
                <w:tab w:val="left" w:pos="156"/>
              </w:tabs>
              <w:spacing w:line="240" w:lineRule="auto"/>
              <w:ind w:left="336" w:right="-105" w:hanging="33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61" w:type="dxa"/>
            <w:shd w:val="clear" w:color="auto" w:fill="auto"/>
          </w:tcPr>
          <w:p w14:paraId="528C2943" w14:textId="5154FCE2" w:rsidR="00C47DAD" w:rsidRPr="000F5DD3" w:rsidRDefault="001950CE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6617E2F4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</w:tcPr>
          <w:p w14:paraId="3D6A8EE5" w14:textId="3A4110C9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BF8C261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</w:tcPr>
          <w:p w14:paraId="5145DF40" w14:textId="6FB1DBC8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5,590</w:t>
            </w:r>
          </w:p>
        </w:tc>
        <w:tc>
          <w:tcPr>
            <w:tcW w:w="242" w:type="dxa"/>
            <w:shd w:val="clear" w:color="auto" w:fill="auto"/>
          </w:tcPr>
          <w:p w14:paraId="00927631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0DCCE469" w14:textId="43D09E44" w:rsidR="00C47DAD" w:rsidRPr="000F5DD3" w:rsidRDefault="00A8370C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6" w:type="dxa"/>
            <w:shd w:val="clear" w:color="auto" w:fill="auto"/>
          </w:tcPr>
          <w:p w14:paraId="086342E0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14:paraId="6309493A" w14:textId="2E84F845" w:rsidR="00C47DAD" w:rsidRPr="000F5DD3" w:rsidRDefault="005C6B9E" w:rsidP="005C6B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(250)</w:t>
            </w:r>
          </w:p>
        </w:tc>
        <w:tc>
          <w:tcPr>
            <w:tcW w:w="291" w:type="dxa"/>
          </w:tcPr>
          <w:p w14:paraId="764B20F4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B3C21EF" w14:textId="41A92C95" w:rsidR="00C47DAD" w:rsidRPr="00C30250" w:rsidRDefault="001950CE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C30250">
              <w:rPr>
                <w:rFonts w:asciiTheme="majorBidi" w:hAnsiTheme="majorBidi" w:cstheme="majorBidi"/>
                <w:sz w:val="30"/>
                <w:szCs w:val="30"/>
              </w:rPr>
              <w:t>5,</w:t>
            </w:r>
            <w:r w:rsidR="006B0D1C" w:rsidRPr="00C30250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 w:rsidRPr="00C30250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</w:tr>
      <w:tr w:rsidR="004F2D5D" w:rsidRPr="000F5DD3" w14:paraId="22814A0E" w14:textId="77777777" w:rsidTr="00D74AA6">
        <w:tc>
          <w:tcPr>
            <w:tcW w:w="2326" w:type="dxa"/>
            <w:shd w:val="clear" w:color="auto" w:fill="auto"/>
          </w:tcPr>
          <w:p w14:paraId="38920E3A" w14:textId="77777777" w:rsidR="004F2D5D" w:rsidRPr="000F5DD3" w:rsidRDefault="004F2D5D" w:rsidP="004F2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61" w:type="dxa"/>
            <w:shd w:val="clear" w:color="auto" w:fill="auto"/>
          </w:tcPr>
          <w:p w14:paraId="56389778" w14:textId="77777777" w:rsidR="004F2D5D" w:rsidRPr="000F5DD3" w:rsidRDefault="004F2D5D" w:rsidP="004F2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9" w:type="dxa"/>
            <w:shd w:val="clear" w:color="auto" w:fill="auto"/>
          </w:tcPr>
          <w:p w14:paraId="5417AC9C" w14:textId="77777777" w:rsidR="004F2D5D" w:rsidRPr="000F5DD3" w:rsidRDefault="004F2D5D" w:rsidP="004F2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</w:tcPr>
          <w:p w14:paraId="2B45CA98" w14:textId="77777777" w:rsidR="004F2D5D" w:rsidRPr="000F5DD3" w:rsidRDefault="004F2D5D" w:rsidP="004F2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F79EE9B" w14:textId="77777777" w:rsidR="004F2D5D" w:rsidRPr="000F5DD3" w:rsidRDefault="004F2D5D" w:rsidP="004F2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</w:tcPr>
          <w:p w14:paraId="73C36B6D" w14:textId="3F8964B5" w:rsidR="004F2D5D" w:rsidRPr="000F5DD3" w:rsidRDefault="004F2D5D" w:rsidP="004F2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5,590</w:t>
            </w:r>
          </w:p>
        </w:tc>
        <w:tc>
          <w:tcPr>
            <w:tcW w:w="242" w:type="dxa"/>
            <w:shd w:val="clear" w:color="auto" w:fill="auto"/>
          </w:tcPr>
          <w:p w14:paraId="2AFD1A80" w14:textId="77777777" w:rsidR="004F2D5D" w:rsidRPr="000F5DD3" w:rsidRDefault="004F2D5D" w:rsidP="004F2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</w:tcPr>
          <w:p w14:paraId="4AEE7B8A" w14:textId="6F0F7AD7" w:rsidR="004F2D5D" w:rsidRPr="000F5DD3" w:rsidRDefault="004F2D5D" w:rsidP="004F2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6" w:type="dxa"/>
            <w:shd w:val="clear" w:color="auto" w:fill="auto"/>
          </w:tcPr>
          <w:p w14:paraId="3A062B35" w14:textId="77777777" w:rsidR="004F2D5D" w:rsidRPr="000F5DD3" w:rsidRDefault="004F2D5D" w:rsidP="004F2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7" w:type="dxa"/>
            <w:tcBorders>
              <w:top w:val="single" w:sz="4" w:space="0" w:color="auto"/>
            </w:tcBorders>
            <w:shd w:val="clear" w:color="auto" w:fill="auto"/>
          </w:tcPr>
          <w:p w14:paraId="19B47470" w14:textId="1A57FF31" w:rsidR="004F2D5D" w:rsidRPr="00566079" w:rsidRDefault="004F2D5D" w:rsidP="004F2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4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C6B9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(250)</w:t>
            </w:r>
          </w:p>
        </w:tc>
        <w:tc>
          <w:tcPr>
            <w:tcW w:w="291" w:type="dxa"/>
          </w:tcPr>
          <w:p w14:paraId="3AE39A8B" w14:textId="77777777" w:rsidR="004F2D5D" w:rsidRPr="000F5DD3" w:rsidRDefault="004F2D5D" w:rsidP="004F2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8ACA6A1" w14:textId="66C43BAC" w:rsidR="004F2D5D" w:rsidRPr="00C30250" w:rsidRDefault="004F2D5D" w:rsidP="004F2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3025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5,340</w:t>
            </w:r>
          </w:p>
        </w:tc>
      </w:tr>
      <w:tr w:rsidR="00C47DAD" w:rsidRPr="000F5DD3" w14:paraId="1438F6D4" w14:textId="77777777" w:rsidTr="00D74AA6">
        <w:tc>
          <w:tcPr>
            <w:tcW w:w="2326" w:type="dxa"/>
            <w:shd w:val="clear" w:color="auto" w:fill="auto"/>
          </w:tcPr>
          <w:p w14:paraId="62BBDE4F" w14:textId="66FCD9AF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8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เครดิตที่คาดว่าจะเกิดขึ้น</w:t>
            </w:r>
          </w:p>
        </w:tc>
        <w:tc>
          <w:tcPr>
            <w:tcW w:w="961" w:type="dxa"/>
            <w:shd w:val="clear" w:color="auto" w:fill="auto"/>
          </w:tcPr>
          <w:p w14:paraId="5C4C79E7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9" w:type="dxa"/>
            <w:shd w:val="clear" w:color="auto" w:fill="auto"/>
          </w:tcPr>
          <w:p w14:paraId="7CED80C2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</w:tcPr>
          <w:p w14:paraId="3E719D9E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7B89C14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shd w:val="clear" w:color="auto" w:fill="auto"/>
          </w:tcPr>
          <w:p w14:paraId="526453A5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2633307F" w14:textId="6DE9BBC1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  (5,590)</w:t>
            </w:r>
          </w:p>
        </w:tc>
        <w:tc>
          <w:tcPr>
            <w:tcW w:w="242" w:type="dxa"/>
            <w:shd w:val="clear" w:color="auto" w:fill="auto"/>
          </w:tcPr>
          <w:p w14:paraId="14D834E8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39B5E133" w14:textId="77777777" w:rsidR="00A8370C" w:rsidRDefault="00A8370C" w:rsidP="00A83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57267AC" w14:textId="33AE1DB1" w:rsidR="00C47DAD" w:rsidRPr="00A8370C" w:rsidRDefault="00A8370C" w:rsidP="00A83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6" w:type="dxa"/>
            <w:shd w:val="clear" w:color="auto" w:fill="auto"/>
          </w:tcPr>
          <w:p w14:paraId="50FFFE96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14:paraId="332C89A5" w14:textId="77777777" w:rsidR="00A8370C" w:rsidRDefault="00A8370C" w:rsidP="005C6B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7D696D0" w14:textId="16308DB2" w:rsidR="00C47DAD" w:rsidRPr="000F5DD3" w:rsidRDefault="005C6B9E" w:rsidP="005C6B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4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250</w:t>
            </w:r>
          </w:p>
        </w:tc>
        <w:tc>
          <w:tcPr>
            <w:tcW w:w="291" w:type="dxa"/>
          </w:tcPr>
          <w:p w14:paraId="4E6466A1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71FBEFE0" w14:textId="77777777" w:rsidR="001950CE" w:rsidRPr="00C30250" w:rsidRDefault="001950CE" w:rsidP="00195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3AFCEDBB" w14:textId="17B6C2D6" w:rsidR="00C47DAD" w:rsidRPr="00C30250" w:rsidRDefault="001950CE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C30250">
              <w:rPr>
                <w:rFonts w:asciiTheme="majorBidi" w:hAnsiTheme="majorBidi" w:cstheme="majorBidi"/>
                <w:sz w:val="30"/>
                <w:szCs w:val="30"/>
              </w:rPr>
              <w:t xml:space="preserve">   (5,</w:t>
            </w:r>
            <w:r w:rsidR="003929EF" w:rsidRPr="00C30250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 w:rsidRPr="00C30250">
              <w:rPr>
                <w:rFonts w:asciiTheme="majorBidi" w:hAnsiTheme="majorBidi" w:cstheme="majorBidi"/>
                <w:sz w:val="30"/>
                <w:szCs w:val="30"/>
              </w:rPr>
              <w:t>0)</w:t>
            </w:r>
          </w:p>
        </w:tc>
      </w:tr>
      <w:tr w:rsidR="00C47DAD" w:rsidRPr="000F5DD3" w14:paraId="0F3856FB" w14:textId="77777777" w:rsidTr="00D74AA6">
        <w:tc>
          <w:tcPr>
            <w:tcW w:w="2326" w:type="dxa"/>
            <w:shd w:val="clear" w:color="auto" w:fill="auto"/>
          </w:tcPr>
          <w:p w14:paraId="6861D8F6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61" w:type="dxa"/>
            <w:shd w:val="clear" w:color="auto" w:fill="auto"/>
          </w:tcPr>
          <w:p w14:paraId="0CCD4D2E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9" w:type="dxa"/>
            <w:shd w:val="clear" w:color="auto" w:fill="auto"/>
          </w:tcPr>
          <w:p w14:paraId="3B16A232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4" w:type="dxa"/>
            <w:tcBorders>
              <w:bottom w:val="nil"/>
            </w:tcBorders>
            <w:shd w:val="clear" w:color="auto" w:fill="auto"/>
          </w:tcPr>
          <w:p w14:paraId="6E5932C0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EFCE0BD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46AF90" w14:textId="0E093C90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7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10CA1FBA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2FD227" w14:textId="62B0FC58" w:rsidR="00C47DAD" w:rsidRPr="000F5DD3" w:rsidRDefault="00D74AA6" w:rsidP="00D74A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6" w:type="dxa"/>
            <w:shd w:val="clear" w:color="auto" w:fill="auto"/>
          </w:tcPr>
          <w:p w14:paraId="069DE2C3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10F5FA" w14:textId="116ACBB0" w:rsidR="00C47DAD" w:rsidRPr="000F5DD3" w:rsidRDefault="00C30250" w:rsidP="00C302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91" w:type="dxa"/>
          </w:tcPr>
          <w:p w14:paraId="0FB97F4B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A55234E" w14:textId="2FE740C7" w:rsidR="00C47DAD" w:rsidRPr="000F5DD3" w:rsidRDefault="001950CE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320F29F3" w14:textId="77777777" w:rsidR="00A92444" w:rsidRPr="000F5DD3" w:rsidRDefault="00A92444" w:rsidP="00F82934">
      <w:pPr>
        <w:ind w:firstLine="720"/>
        <w:rPr>
          <w:rFonts w:asciiTheme="majorBidi" w:hAnsiTheme="majorBidi" w:cstheme="majorBidi"/>
          <w:sz w:val="24"/>
          <w:szCs w:val="24"/>
        </w:rPr>
      </w:pPr>
    </w:p>
    <w:p w14:paraId="043DFAC4" w14:textId="6E8C6C54" w:rsidR="00543C5D" w:rsidRPr="000F5DD3" w:rsidRDefault="00913C08" w:rsidP="00EE1349">
      <w:pPr>
        <w:ind w:firstLine="540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เงินให้กู้ยืมระยะสั้นแก่กิจการที่เกี่ยวข้องกันไม่มีดอกเบี้ย</w:t>
      </w:r>
    </w:p>
    <w:p w14:paraId="5029C81C" w14:textId="5D518DBE" w:rsidR="00972E32" w:rsidRDefault="00972E32" w:rsidP="00BC0D7B">
      <w:pPr>
        <w:tabs>
          <w:tab w:val="clear" w:pos="454"/>
          <w:tab w:val="left" w:pos="540"/>
        </w:tabs>
        <w:jc w:val="thaiDistribute"/>
        <w:rPr>
          <w:rFonts w:asciiTheme="majorBidi" w:hAnsiTheme="majorBidi" w:cstheme="majorBidi"/>
          <w:spacing w:val="-8"/>
          <w:sz w:val="30"/>
          <w:szCs w:val="30"/>
        </w:rPr>
      </w:pPr>
    </w:p>
    <w:p w14:paraId="0806A1E3" w14:textId="77777777" w:rsidR="004F01AA" w:rsidRPr="000F5DD3" w:rsidRDefault="004F01AA" w:rsidP="00BC0D7B">
      <w:pPr>
        <w:tabs>
          <w:tab w:val="clear" w:pos="454"/>
          <w:tab w:val="left" w:pos="540"/>
        </w:tabs>
        <w:jc w:val="thaiDistribute"/>
        <w:rPr>
          <w:rFonts w:asciiTheme="majorBidi" w:hAnsiTheme="majorBidi" w:cstheme="majorBidi"/>
          <w:spacing w:val="-8"/>
          <w:sz w:val="30"/>
          <w:szCs w:val="30"/>
        </w:rPr>
      </w:pPr>
    </w:p>
    <w:tbl>
      <w:tblPr>
        <w:tblW w:w="93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170"/>
        <w:gridCol w:w="272"/>
        <w:gridCol w:w="1134"/>
        <w:gridCol w:w="270"/>
        <w:gridCol w:w="1170"/>
        <w:gridCol w:w="270"/>
        <w:gridCol w:w="1152"/>
      </w:tblGrid>
      <w:tr w:rsidR="007B344E" w:rsidRPr="000F5DD3" w14:paraId="419CE390" w14:textId="77777777" w:rsidTr="007B344E">
        <w:tc>
          <w:tcPr>
            <w:tcW w:w="3960" w:type="dxa"/>
          </w:tcPr>
          <w:p w14:paraId="7734F534" w14:textId="2D1DE54C" w:rsidR="007B344E" w:rsidRPr="000F5DD3" w:rsidRDefault="007B344E" w:rsidP="007B34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ยอดคงเหลือกับบุคคลหรือกิจการที่เกี่ยวข้องกัน </w:t>
            </w:r>
          </w:p>
        </w:tc>
        <w:tc>
          <w:tcPr>
            <w:tcW w:w="2576" w:type="dxa"/>
            <w:gridSpan w:val="3"/>
          </w:tcPr>
          <w:p w14:paraId="3F46ED57" w14:textId="4A2DD010" w:rsidR="007B344E" w:rsidRPr="000F5DD3" w:rsidRDefault="007B344E" w:rsidP="007B34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35" w:right="-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1F0BEF69" w14:textId="77777777" w:rsidR="007B344E" w:rsidRPr="000F5DD3" w:rsidRDefault="007B344E" w:rsidP="007B34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92" w:type="dxa"/>
            <w:gridSpan w:val="3"/>
          </w:tcPr>
          <w:p w14:paraId="7AB9B68B" w14:textId="639A9CDE" w:rsidR="007B344E" w:rsidRPr="000F5DD3" w:rsidRDefault="007B344E" w:rsidP="007B34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35" w:right="-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47DAD" w:rsidRPr="000F5DD3" w14:paraId="0078C59A" w14:textId="77777777" w:rsidTr="007B344E">
        <w:tc>
          <w:tcPr>
            <w:tcW w:w="3960" w:type="dxa"/>
          </w:tcPr>
          <w:p w14:paraId="6EC84D49" w14:textId="6EF2684D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ณ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วันที่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  <w:t xml:space="preserve"> 31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</w:tcPr>
          <w:p w14:paraId="1549D365" w14:textId="4FDB2110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spacing w:line="240" w:lineRule="auto"/>
              <w:ind w:left="-135" w:right="-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2" w:type="dxa"/>
          </w:tcPr>
          <w:p w14:paraId="4C3F967E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</w:tcPr>
          <w:p w14:paraId="3E7D4095" w14:textId="4F61E296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spacing w:line="240" w:lineRule="auto"/>
              <w:ind w:left="-135" w:right="-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662361AD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66729F9" w14:textId="357AF3A3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spacing w:line="240" w:lineRule="auto"/>
              <w:ind w:left="-135" w:right="-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6EC22685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294CC044" w14:textId="0F4D29AF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spacing w:line="240" w:lineRule="auto"/>
              <w:ind w:left="-135" w:right="-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6A294E" w:rsidRPr="000F5DD3" w14:paraId="649617B5" w14:textId="77777777" w:rsidTr="007B344E">
        <w:tc>
          <w:tcPr>
            <w:tcW w:w="3960" w:type="dxa"/>
          </w:tcPr>
          <w:p w14:paraId="113DBE25" w14:textId="77777777" w:rsidR="006A294E" w:rsidRPr="000F5DD3" w:rsidRDefault="006A294E" w:rsidP="006A29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438" w:type="dxa"/>
            <w:gridSpan w:val="7"/>
          </w:tcPr>
          <w:p w14:paraId="594C70F4" w14:textId="5CA004D1" w:rsidR="006A294E" w:rsidRPr="00833C8F" w:rsidRDefault="006A294E" w:rsidP="006A29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35" w:right="-9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833C8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D6982" w:rsidRPr="000F5DD3" w14:paraId="716A7E45" w14:textId="77777777" w:rsidTr="007B344E">
        <w:tc>
          <w:tcPr>
            <w:tcW w:w="3960" w:type="dxa"/>
          </w:tcPr>
          <w:p w14:paraId="5736627F" w14:textId="1B5C28C2" w:rsidR="00AD6982" w:rsidRPr="000F5DD3" w:rsidRDefault="00AD6982" w:rsidP="006A29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5438" w:type="dxa"/>
            <w:gridSpan w:val="7"/>
          </w:tcPr>
          <w:p w14:paraId="5C6D8A96" w14:textId="77777777" w:rsidR="00AD6982" w:rsidRPr="000F5DD3" w:rsidRDefault="00AD6982" w:rsidP="006A29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35" w:right="-9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47DAD" w:rsidRPr="000F5DD3" w14:paraId="337713E4" w14:textId="77777777" w:rsidTr="00850299">
        <w:tc>
          <w:tcPr>
            <w:tcW w:w="3960" w:type="dxa"/>
          </w:tcPr>
          <w:p w14:paraId="36E2E458" w14:textId="02CCFC02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395EDEC8" w14:textId="0DB18FEB" w:rsidR="00C47DAD" w:rsidRPr="000F5DD3" w:rsidRDefault="006D71C3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111,997</w:t>
            </w:r>
          </w:p>
        </w:tc>
        <w:tc>
          <w:tcPr>
            <w:tcW w:w="272" w:type="dxa"/>
          </w:tcPr>
          <w:p w14:paraId="07957E32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0D16E7FC" w14:textId="7EDAAAEF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141,677</w:t>
            </w:r>
          </w:p>
        </w:tc>
        <w:tc>
          <w:tcPr>
            <w:tcW w:w="270" w:type="dxa"/>
          </w:tcPr>
          <w:p w14:paraId="42CE5B47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01909D7F" w14:textId="64477336" w:rsidR="00C47DAD" w:rsidRPr="000F5DD3" w:rsidRDefault="006D71C3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111,997</w:t>
            </w:r>
          </w:p>
        </w:tc>
        <w:tc>
          <w:tcPr>
            <w:tcW w:w="270" w:type="dxa"/>
          </w:tcPr>
          <w:p w14:paraId="23F6B76D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14:paraId="4AE7A378" w14:textId="62D92669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141,677</w:t>
            </w:r>
          </w:p>
        </w:tc>
      </w:tr>
      <w:tr w:rsidR="00C47DAD" w:rsidRPr="000F5DD3" w14:paraId="63A0FFA9" w14:textId="77777777" w:rsidTr="00850299">
        <w:tc>
          <w:tcPr>
            <w:tcW w:w="3960" w:type="dxa"/>
          </w:tcPr>
          <w:p w14:paraId="3AF6C621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281BAB38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488444E8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5544FA7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806533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EB743D1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B1B783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57DA0FE7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47DAD" w:rsidRPr="000F5DD3" w14:paraId="5D217345" w14:textId="77777777" w:rsidTr="007B344E">
        <w:tc>
          <w:tcPr>
            <w:tcW w:w="3960" w:type="dxa"/>
          </w:tcPr>
          <w:p w14:paraId="2CC43701" w14:textId="40019504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170" w:type="dxa"/>
          </w:tcPr>
          <w:p w14:paraId="7E7EF894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68133016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</w:tcPr>
          <w:p w14:paraId="4328B29B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B58AC65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3DA4820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80DDE9F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57226249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47DAD" w:rsidRPr="000F5DD3" w14:paraId="55994E8D" w14:textId="77777777" w:rsidTr="007B344E">
        <w:tc>
          <w:tcPr>
            <w:tcW w:w="3960" w:type="dxa"/>
          </w:tcPr>
          <w:p w14:paraId="6933DC58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059912E2" w14:textId="45E2FE49" w:rsidR="00C47DAD" w:rsidRPr="000F5DD3" w:rsidRDefault="006D71C3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14:paraId="5C7625B1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</w:tcPr>
          <w:p w14:paraId="3B90DCFB" w14:textId="18F31173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F7A4F51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241B0DD" w14:textId="3DD5BA43" w:rsidR="00C47DAD" w:rsidRPr="000F5DD3" w:rsidRDefault="006D71C3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517</w:t>
            </w:r>
          </w:p>
        </w:tc>
        <w:tc>
          <w:tcPr>
            <w:tcW w:w="270" w:type="dxa"/>
          </w:tcPr>
          <w:p w14:paraId="3D2AF157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33797564" w14:textId="7DEE61CC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471</w:t>
            </w:r>
          </w:p>
        </w:tc>
      </w:tr>
      <w:tr w:rsidR="00C47DAD" w:rsidRPr="000F5DD3" w14:paraId="12451276" w14:textId="77777777" w:rsidTr="007B344E">
        <w:tc>
          <w:tcPr>
            <w:tcW w:w="3960" w:type="dxa"/>
          </w:tcPr>
          <w:p w14:paraId="75674D2A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</w:tcPr>
          <w:p w14:paraId="17082B36" w14:textId="0E8ED624" w:rsidR="00C47DAD" w:rsidRPr="000F5DD3" w:rsidRDefault="006D71C3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17,96</w:t>
            </w:r>
            <w:r w:rsidR="00141C6D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2" w:type="dxa"/>
          </w:tcPr>
          <w:p w14:paraId="2F6E8046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ind w:left="-105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</w:tcPr>
          <w:p w14:paraId="3D3BC61C" w14:textId="215F8992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2,543</w:t>
            </w:r>
          </w:p>
        </w:tc>
        <w:tc>
          <w:tcPr>
            <w:tcW w:w="270" w:type="dxa"/>
          </w:tcPr>
          <w:p w14:paraId="392C015B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83CCA16" w14:textId="28E8F84E" w:rsidR="00C47DAD" w:rsidRPr="000F5DD3" w:rsidRDefault="006D71C3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17,96</w:t>
            </w:r>
            <w:r w:rsidR="00386E86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7F219983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470B2988" w14:textId="2CF5D21B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2,543</w:t>
            </w:r>
          </w:p>
        </w:tc>
      </w:tr>
      <w:tr w:rsidR="00C47DAD" w:rsidRPr="000F5DD3" w14:paraId="7313441D" w14:textId="77777777" w:rsidTr="007B344E">
        <w:tc>
          <w:tcPr>
            <w:tcW w:w="3960" w:type="dxa"/>
          </w:tcPr>
          <w:p w14:paraId="7EE1FA5A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E4E4575" w14:textId="2A74ADC3" w:rsidR="00C47DAD" w:rsidRPr="000F5DD3" w:rsidRDefault="00F71AA1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17,96</w:t>
            </w:r>
            <w:r w:rsidR="00141C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2" w:type="dxa"/>
          </w:tcPr>
          <w:p w14:paraId="5BCB6F98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ind w:left="-105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26850F1C" w14:textId="0D5F7CA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2,543</w:t>
            </w:r>
          </w:p>
        </w:tc>
        <w:tc>
          <w:tcPr>
            <w:tcW w:w="270" w:type="dxa"/>
          </w:tcPr>
          <w:p w14:paraId="59A1666F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ind w:right="-19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FE3922F" w14:textId="38D93F6F" w:rsidR="00C47DAD" w:rsidRPr="000F5DD3" w:rsidRDefault="006D71C3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18,47</w:t>
            </w:r>
            <w:r w:rsidR="00386E8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786BD117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ind w:right="-19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5B414C26" w14:textId="67A0B881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35" w:right="-9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3,014</w:t>
            </w:r>
          </w:p>
        </w:tc>
      </w:tr>
      <w:tr w:rsidR="006A294E" w:rsidRPr="000F5DD3" w14:paraId="268D36E1" w14:textId="77777777" w:rsidTr="007B344E">
        <w:tc>
          <w:tcPr>
            <w:tcW w:w="3960" w:type="dxa"/>
          </w:tcPr>
          <w:p w14:paraId="464E1638" w14:textId="77777777" w:rsidR="006A294E" w:rsidRPr="000F5DD3" w:rsidRDefault="006A294E" w:rsidP="006A29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nil"/>
            </w:tcBorders>
          </w:tcPr>
          <w:p w14:paraId="3CB73B95" w14:textId="77777777" w:rsidR="006A294E" w:rsidRPr="000F5DD3" w:rsidRDefault="006A294E" w:rsidP="006A29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5C75A9C7" w14:textId="77777777" w:rsidR="006A294E" w:rsidRPr="000F5DD3" w:rsidRDefault="006A294E" w:rsidP="006A294E">
            <w:pPr>
              <w:tabs>
                <w:tab w:val="clear" w:pos="227"/>
                <w:tab w:val="clear" w:pos="454"/>
                <w:tab w:val="clear" w:pos="680"/>
                <w:tab w:val="decimal" w:pos="837"/>
              </w:tabs>
              <w:ind w:left="-105" w:right="-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</w:tcPr>
          <w:p w14:paraId="28FF31A7" w14:textId="77777777" w:rsidR="006A294E" w:rsidRPr="000F5DD3" w:rsidRDefault="006A294E" w:rsidP="006A29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1209EE5" w14:textId="77777777" w:rsidR="006A294E" w:rsidRPr="000F5DD3" w:rsidRDefault="006A294E" w:rsidP="006A29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right="-19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nil"/>
            </w:tcBorders>
          </w:tcPr>
          <w:p w14:paraId="3B7C9F1E" w14:textId="77777777" w:rsidR="006A294E" w:rsidRPr="000F5DD3" w:rsidRDefault="006A294E" w:rsidP="006A29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6F11944" w14:textId="77777777" w:rsidR="006A294E" w:rsidRPr="000F5DD3" w:rsidRDefault="006A294E" w:rsidP="006A29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right="-19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double" w:sz="4" w:space="0" w:color="auto"/>
              <w:bottom w:val="nil"/>
            </w:tcBorders>
          </w:tcPr>
          <w:p w14:paraId="5A631799" w14:textId="77777777" w:rsidR="006A294E" w:rsidRPr="000F5DD3" w:rsidRDefault="006A294E" w:rsidP="006A29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51C3AD07" w14:textId="6DCF2448" w:rsidR="00F81043" w:rsidRPr="000F5DD3" w:rsidRDefault="00F81043" w:rsidP="004C10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สัญญาสำคัญ</w:t>
      </w:r>
      <w:r w:rsidR="00AF683A" w:rsidRPr="000F5DD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ที่ทำ</w:t>
      </w:r>
      <w:r w:rsidRPr="000F5DD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กับกิจการที่เกี่ยวข้องกัน</w:t>
      </w:r>
    </w:p>
    <w:p w14:paraId="5AD1B69D" w14:textId="77777777" w:rsidR="005140E7" w:rsidRPr="000F5DD3" w:rsidRDefault="005140E7" w:rsidP="005140E7">
      <w:pPr>
        <w:pStyle w:val="NoSpacing"/>
        <w:rPr>
          <w:rFonts w:asciiTheme="majorBidi" w:hAnsiTheme="majorBidi" w:cstheme="majorBidi"/>
          <w:sz w:val="30"/>
          <w:szCs w:val="30"/>
        </w:rPr>
      </w:pPr>
    </w:p>
    <w:p w14:paraId="3A579368" w14:textId="77777777" w:rsidR="00014212" w:rsidRPr="000F5DD3" w:rsidRDefault="00014212" w:rsidP="00F500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8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0F5DD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</w:t>
      </w:r>
      <w:r w:rsidR="00A34B7E" w:rsidRPr="000F5DD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ซื้อขายผลิตภัณฑ์และการตลาด</w:t>
      </w:r>
    </w:p>
    <w:p w14:paraId="4CBEC59C" w14:textId="77777777" w:rsidR="005140E7" w:rsidRPr="000F5DD3" w:rsidRDefault="005140E7" w:rsidP="005140E7">
      <w:pPr>
        <w:pStyle w:val="NoSpacing"/>
        <w:rPr>
          <w:rFonts w:asciiTheme="majorBidi" w:hAnsiTheme="majorBidi" w:cstheme="majorBidi"/>
          <w:sz w:val="30"/>
          <w:szCs w:val="30"/>
        </w:rPr>
      </w:pPr>
    </w:p>
    <w:p w14:paraId="4DAFE0CA" w14:textId="155F2564" w:rsidR="007B1A61" w:rsidRPr="000F5DD3" w:rsidRDefault="00083F2A" w:rsidP="00650E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8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0F5DD3">
        <w:rPr>
          <w:rFonts w:asciiTheme="majorBidi" w:hAnsiTheme="majorBidi" w:cstheme="majorBidi"/>
          <w:sz w:val="30"/>
          <w:szCs w:val="30"/>
        </w:rPr>
        <w:t>1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มิถุนายน </w:t>
      </w:r>
      <w:r w:rsidRPr="000F5DD3">
        <w:rPr>
          <w:rFonts w:asciiTheme="majorBidi" w:hAnsiTheme="majorBidi" w:cstheme="majorBidi"/>
          <w:sz w:val="30"/>
          <w:szCs w:val="30"/>
        </w:rPr>
        <w:t>256</w:t>
      </w:r>
      <w:r w:rsidR="003B7F8D">
        <w:rPr>
          <w:rFonts w:asciiTheme="majorBidi" w:hAnsiTheme="majorBidi" w:cstheme="majorBidi"/>
          <w:sz w:val="30"/>
          <w:szCs w:val="30"/>
        </w:rPr>
        <w:t>5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บริษัทได้ทำสัญญาซื้อขายผลิตภัณฑ์และการตลาดกับบริษัท ทรอปิคอล คอนโซลิเดตเตด </w:t>
      </w:r>
      <w:r w:rsidRPr="000F5DD3">
        <w:rPr>
          <w:rFonts w:asciiTheme="majorBidi" w:hAnsiTheme="majorBidi" w:cstheme="majorBidi"/>
          <w:sz w:val="30"/>
          <w:szCs w:val="30"/>
        </w:rPr>
        <w:t xml:space="preserve">              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คอปอเรชั่น เอสดีเอ็น บีเอชดี </w:t>
      </w:r>
      <w:r w:rsidRPr="000F5DD3">
        <w:rPr>
          <w:rFonts w:asciiTheme="majorBidi" w:hAnsiTheme="majorBidi" w:cstheme="majorBidi"/>
          <w:sz w:val="30"/>
          <w:szCs w:val="30"/>
        </w:rPr>
        <w:t>(TCC)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โดยบริษัทตกลงให้ </w:t>
      </w:r>
      <w:r w:rsidRPr="000F5DD3">
        <w:rPr>
          <w:rFonts w:asciiTheme="majorBidi" w:hAnsiTheme="majorBidi" w:cstheme="majorBidi"/>
          <w:sz w:val="30"/>
          <w:szCs w:val="30"/>
        </w:rPr>
        <w:t xml:space="preserve">TCC 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ทำหน้าที่เป็นตัวแทนทางการตลาดของบริษัทในการติดต่อกับตลาดระหว่างประเทศ สัญญานี้มีกำหนดระยะเวลา </w:t>
      </w:r>
      <w:r w:rsidRPr="000F5DD3">
        <w:rPr>
          <w:rFonts w:asciiTheme="majorBidi" w:hAnsiTheme="majorBidi" w:cstheme="majorBidi"/>
          <w:sz w:val="30"/>
          <w:szCs w:val="30"/>
        </w:rPr>
        <w:t xml:space="preserve">3 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ปีโดยเริ่มตั้งแต่เดือนมิถุนายน </w:t>
      </w:r>
      <w:r w:rsidRPr="000F5DD3">
        <w:rPr>
          <w:rFonts w:asciiTheme="majorBidi" w:hAnsiTheme="majorBidi" w:cstheme="majorBidi"/>
          <w:sz w:val="30"/>
          <w:szCs w:val="30"/>
        </w:rPr>
        <w:t>256</w:t>
      </w:r>
      <w:r w:rsidR="003B7F8D">
        <w:rPr>
          <w:rFonts w:asciiTheme="majorBidi" w:hAnsiTheme="majorBidi" w:cstheme="majorBidi"/>
          <w:sz w:val="30"/>
          <w:szCs w:val="30"/>
        </w:rPr>
        <w:t>5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และสามารถต่ออายุสัญญาโดยอัตโนมัติได้อีก </w:t>
      </w:r>
      <w:r w:rsidRPr="000F5DD3">
        <w:rPr>
          <w:rFonts w:asciiTheme="majorBidi" w:hAnsiTheme="majorBidi" w:cstheme="majorBidi"/>
          <w:sz w:val="30"/>
          <w:szCs w:val="30"/>
        </w:rPr>
        <w:t>1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ปี เว้นแต่คู่สัญญาฝ่ายใดฝ่ายหนึ่งจะบอกเลิกสัญญา </w:t>
      </w:r>
    </w:p>
    <w:p w14:paraId="6F4F8D88" w14:textId="77777777" w:rsidR="005140E7" w:rsidRPr="000F5DD3" w:rsidRDefault="005140E7" w:rsidP="005140E7">
      <w:pPr>
        <w:pStyle w:val="NoSpacing"/>
        <w:rPr>
          <w:rFonts w:asciiTheme="majorBidi" w:hAnsiTheme="majorBidi" w:cstheme="majorBidi"/>
          <w:sz w:val="30"/>
          <w:szCs w:val="30"/>
        </w:rPr>
      </w:pPr>
    </w:p>
    <w:p w14:paraId="59F586AD" w14:textId="77777777" w:rsidR="00BB53E6" w:rsidRPr="000F5DD3" w:rsidRDefault="00057CF3" w:rsidP="00F50020">
      <w:pPr>
        <w:pStyle w:val="a6"/>
        <w:tabs>
          <w:tab w:val="clear" w:pos="1080"/>
          <w:tab w:val="left" w:pos="540"/>
        </w:tabs>
        <w:ind w:right="-43"/>
        <w:jc w:val="both"/>
        <w:rPr>
          <w:rFonts w:asciiTheme="majorBidi" w:eastAsia="Times New Roman" w:hAnsiTheme="majorBidi" w:cstheme="majorBidi"/>
          <w:b/>
          <w:bCs/>
          <w:i/>
          <w:iCs/>
          <w:snapToGrid/>
          <w:lang w:val="en-US" w:eastAsia="en-US"/>
        </w:rPr>
      </w:pPr>
      <w:r w:rsidRPr="000F5DD3">
        <w:rPr>
          <w:rFonts w:asciiTheme="majorBidi" w:eastAsia="Times New Roman" w:hAnsiTheme="majorBidi" w:cstheme="majorBidi"/>
          <w:b/>
          <w:bCs/>
          <w:i/>
          <w:iCs/>
          <w:snapToGrid/>
          <w:lang w:val="en-US" w:eastAsia="en-US"/>
        </w:rPr>
        <w:tab/>
      </w:r>
      <w:r w:rsidR="0074228D" w:rsidRPr="000F5DD3">
        <w:rPr>
          <w:rFonts w:asciiTheme="majorBidi" w:eastAsia="Times New Roman" w:hAnsiTheme="majorBidi" w:cstheme="majorBidi"/>
          <w:b/>
          <w:bCs/>
          <w:i/>
          <w:iCs/>
          <w:snapToGrid/>
          <w:lang w:val="en-US" w:eastAsia="en-US"/>
        </w:rPr>
        <w:tab/>
      </w:r>
      <w:r w:rsidR="00BB53E6" w:rsidRPr="000F5DD3">
        <w:rPr>
          <w:rFonts w:asciiTheme="majorBidi" w:eastAsia="Times New Roman" w:hAnsiTheme="majorBidi" w:cstheme="majorBidi"/>
          <w:b/>
          <w:bCs/>
          <w:i/>
          <w:iCs/>
          <w:snapToGrid/>
          <w:cs/>
          <w:lang w:val="en-US" w:eastAsia="en-US"/>
        </w:rPr>
        <w:t>หนังสือค้ำประกัน</w:t>
      </w:r>
    </w:p>
    <w:p w14:paraId="3B3C86D2" w14:textId="77777777" w:rsidR="00BB53E6" w:rsidRPr="000F5DD3" w:rsidRDefault="00BB53E6" w:rsidP="00057CF3">
      <w:pPr>
        <w:pStyle w:val="NoSpacing"/>
        <w:rPr>
          <w:rFonts w:asciiTheme="majorBidi" w:hAnsiTheme="majorBidi" w:cstheme="majorBidi"/>
          <w:sz w:val="30"/>
          <w:szCs w:val="30"/>
        </w:rPr>
      </w:pPr>
    </w:p>
    <w:p w14:paraId="1C0CF651" w14:textId="7B76360A" w:rsidR="00BB53E6" w:rsidRPr="000F5DD3" w:rsidRDefault="00BB53E6" w:rsidP="003839A0">
      <w:pPr>
        <w:pStyle w:val="a6"/>
        <w:tabs>
          <w:tab w:val="clear" w:pos="1080"/>
          <w:tab w:val="left" w:pos="540"/>
        </w:tabs>
        <w:ind w:left="540" w:right="18"/>
        <w:jc w:val="thaiDistribute"/>
        <w:rPr>
          <w:rFonts w:asciiTheme="majorBidi" w:eastAsia="Times New Roman" w:hAnsiTheme="majorBidi" w:cstheme="majorBidi"/>
          <w:snapToGrid/>
          <w:lang w:val="en-US" w:eastAsia="en-US"/>
        </w:rPr>
      </w:pPr>
      <w:r w:rsidRPr="000F5DD3">
        <w:rPr>
          <w:rFonts w:asciiTheme="majorBidi" w:eastAsia="Times New Roman" w:hAnsiTheme="majorBidi" w:cstheme="majorBidi"/>
          <w:snapToGrid/>
          <w:cs/>
          <w:lang w:val="en-US" w:eastAsia="en-US"/>
        </w:rPr>
        <w:t xml:space="preserve">ณ วันที่ </w:t>
      </w:r>
      <w:r w:rsidR="00184F64" w:rsidRPr="000F5DD3">
        <w:rPr>
          <w:rFonts w:asciiTheme="majorBidi" w:hAnsiTheme="majorBidi" w:cstheme="majorBidi"/>
        </w:rPr>
        <w:t>31</w:t>
      </w:r>
      <w:r w:rsidR="00184F64" w:rsidRPr="000F5DD3">
        <w:rPr>
          <w:rFonts w:asciiTheme="majorBidi" w:hAnsiTheme="majorBidi" w:cstheme="majorBidi"/>
          <w:cs/>
        </w:rPr>
        <w:t xml:space="preserve"> </w:t>
      </w:r>
      <w:r w:rsidR="00184F64" w:rsidRPr="000F5DD3">
        <w:rPr>
          <w:rFonts w:asciiTheme="majorBidi" w:eastAsia="Times New Roman" w:hAnsiTheme="majorBidi" w:cstheme="majorBidi"/>
          <w:snapToGrid/>
          <w:cs/>
          <w:lang w:val="en-US" w:eastAsia="en-US"/>
        </w:rPr>
        <w:t>ธันวาค</w:t>
      </w:r>
      <w:r w:rsidR="00FB5964" w:rsidRPr="000F5DD3">
        <w:rPr>
          <w:rFonts w:asciiTheme="majorBidi" w:eastAsia="Times New Roman" w:hAnsiTheme="majorBidi" w:cstheme="majorBidi"/>
          <w:snapToGrid/>
          <w:cs/>
          <w:lang w:val="en-US" w:eastAsia="en-US"/>
        </w:rPr>
        <w:t xml:space="preserve">ม </w:t>
      </w:r>
      <w:r w:rsidR="009A6F45">
        <w:rPr>
          <w:rFonts w:asciiTheme="majorBidi" w:eastAsia="Times New Roman" w:hAnsiTheme="majorBidi" w:cstheme="majorBidi"/>
          <w:snapToGrid/>
          <w:lang w:val="en-US" w:eastAsia="en-US"/>
        </w:rPr>
        <w:t>256</w:t>
      </w:r>
      <w:r w:rsidR="00C47DAD">
        <w:rPr>
          <w:rFonts w:asciiTheme="majorBidi" w:eastAsia="Times New Roman" w:hAnsiTheme="majorBidi" w:cstheme="majorBidi"/>
          <w:snapToGrid/>
          <w:lang w:val="en-US" w:eastAsia="en-US"/>
        </w:rPr>
        <w:t>7</w:t>
      </w:r>
      <w:r w:rsidR="00184F64" w:rsidRPr="000F5DD3">
        <w:rPr>
          <w:rFonts w:asciiTheme="majorBidi" w:hAnsiTheme="majorBidi" w:cstheme="majorBidi"/>
          <w:cs/>
        </w:rPr>
        <w:t xml:space="preserve"> </w:t>
      </w:r>
      <w:r w:rsidRPr="000F5DD3">
        <w:rPr>
          <w:rFonts w:asciiTheme="majorBidi" w:eastAsia="Times New Roman" w:hAnsiTheme="majorBidi" w:cstheme="majorBidi"/>
          <w:snapToGrid/>
          <w:cs/>
          <w:lang w:val="en-US" w:eastAsia="en-US"/>
        </w:rPr>
        <w:t>บริษัทมีหนี้สินที่อาจเกิดขึ้นต่อ</w:t>
      </w:r>
      <w:r w:rsidR="00833C8F">
        <w:rPr>
          <w:rFonts w:asciiTheme="majorBidi" w:eastAsia="Times New Roman" w:hAnsiTheme="majorBidi" w:cstheme="majorBidi" w:hint="cs"/>
          <w:snapToGrid/>
          <w:cs/>
          <w:lang w:val="en-US" w:eastAsia="en-US"/>
        </w:rPr>
        <w:t>สถาบันการเงิน</w:t>
      </w:r>
      <w:r w:rsidRPr="000F5DD3">
        <w:rPr>
          <w:rFonts w:asciiTheme="majorBidi" w:eastAsia="Times New Roman" w:hAnsiTheme="majorBidi" w:cstheme="majorBidi"/>
          <w:snapToGrid/>
          <w:cs/>
          <w:lang w:val="en-US" w:eastAsia="en-US"/>
        </w:rPr>
        <w:t>ในประเทศแห่งหนึ่งสำหรับการค้ำประกันวงเงินสินเชื่อของบริษัทย่อยและ</w:t>
      </w:r>
      <w:r w:rsidR="00A46DF9" w:rsidRPr="000F5DD3">
        <w:rPr>
          <w:rFonts w:asciiTheme="majorBidi" w:eastAsia="Times New Roman" w:hAnsiTheme="majorBidi" w:cstheme="majorBidi"/>
          <w:snapToGrid/>
          <w:cs/>
          <w:lang w:val="en-US" w:eastAsia="en-US"/>
        </w:rPr>
        <w:t>กิจการ</w:t>
      </w:r>
      <w:r w:rsidRPr="000F5DD3">
        <w:rPr>
          <w:rFonts w:asciiTheme="majorBidi" w:eastAsia="Times New Roman" w:hAnsiTheme="majorBidi" w:cstheme="majorBidi"/>
          <w:snapToGrid/>
          <w:cs/>
          <w:lang w:val="en-US" w:eastAsia="en-US"/>
        </w:rPr>
        <w:t>ที่เกี่ยวข้องกันเป็นจำนวนเงิน</w:t>
      </w:r>
      <w:r w:rsidRPr="008851BB">
        <w:rPr>
          <w:rFonts w:asciiTheme="majorBidi" w:eastAsia="Times New Roman" w:hAnsiTheme="majorBidi" w:cstheme="majorBidi"/>
          <w:snapToGrid/>
          <w:cs/>
          <w:lang w:val="en-US" w:eastAsia="en-US"/>
        </w:rPr>
        <w:t>รวม</w:t>
      </w:r>
      <w:r w:rsidR="00650EE6" w:rsidRPr="008851BB">
        <w:rPr>
          <w:rFonts w:asciiTheme="majorBidi" w:eastAsia="Times New Roman" w:hAnsiTheme="majorBidi" w:cstheme="majorBidi"/>
          <w:snapToGrid/>
          <w:lang w:val="en-US" w:eastAsia="en-US"/>
        </w:rPr>
        <w:t xml:space="preserve"> </w:t>
      </w:r>
      <w:r w:rsidR="00605111" w:rsidRPr="008851BB">
        <w:rPr>
          <w:rFonts w:asciiTheme="majorBidi" w:eastAsia="Times New Roman" w:hAnsiTheme="majorBidi" w:cstheme="majorBidi"/>
          <w:snapToGrid/>
          <w:lang w:val="en-US" w:eastAsia="en-US"/>
        </w:rPr>
        <w:t xml:space="preserve">18 </w:t>
      </w:r>
      <w:r w:rsidRPr="008851BB">
        <w:rPr>
          <w:rFonts w:asciiTheme="majorBidi" w:eastAsia="Times New Roman" w:hAnsiTheme="majorBidi" w:cstheme="majorBidi"/>
          <w:snapToGrid/>
          <w:cs/>
          <w:lang w:val="en-US" w:eastAsia="en-US"/>
        </w:rPr>
        <w:t>ล้าน</w:t>
      </w:r>
      <w:r w:rsidRPr="000F5DD3">
        <w:rPr>
          <w:rFonts w:asciiTheme="majorBidi" w:eastAsia="Times New Roman" w:hAnsiTheme="majorBidi" w:cstheme="majorBidi"/>
          <w:snapToGrid/>
          <w:cs/>
          <w:lang w:val="en-US" w:eastAsia="en-US"/>
        </w:rPr>
        <w:t xml:space="preserve">บาท </w:t>
      </w:r>
      <w:r w:rsidRPr="00676D57">
        <w:rPr>
          <w:rFonts w:asciiTheme="majorBidi" w:eastAsia="Times New Roman" w:hAnsiTheme="majorBidi" w:cstheme="majorBidi"/>
          <w:i/>
          <w:iCs/>
          <w:snapToGrid/>
          <w:cs/>
          <w:lang w:val="en-US" w:eastAsia="en-US"/>
        </w:rPr>
        <w:t>(</w:t>
      </w:r>
      <w:r w:rsidR="00D7067A">
        <w:rPr>
          <w:rFonts w:asciiTheme="majorBidi" w:hAnsiTheme="majorBidi" w:cstheme="majorBidi"/>
          <w:i/>
          <w:iCs/>
          <w:lang w:val="en-US"/>
        </w:rPr>
        <w:t>256</w:t>
      </w:r>
      <w:r w:rsidR="00C47DAD">
        <w:rPr>
          <w:rFonts w:asciiTheme="majorBidi" w:hAnsiTheme="majorBidi" w:cstheme="majorBidi"/>
          <w:i/>
          <w:iCs/>
          <w:lang w:val="en-US"/>
        </w:rPr>
        <w:t>6</w:t>
      </w:r>
      <w:r w:rsidR="00E847A7" w:rsidRPr="00676D57">
        <w:rPr>
          <w:rFonts w:asciiTheme="majorBidi" w:hAnsiTheme="majorBidi" w:cstheme="majorBidi"/>
          <w:i/>
          <w:iCs/>
        </w:rPr>
        <w:t>:</w:t>
      </w:r>
      <w:r w:rsidR="00E847A7" w:rsidRPr="00676D57">
        <w:rPr>
          <w:rFonts w:asciiTheme="majorBidi" w:eastAsia="Times New Roman" w:hAnsiTheme="majorBidi" w:cstheme="majorBidi"/>
          <w:i/>
          <w:iCs/>
          <w:snapToGrid/>
          <w:lang w:val="en-US" w:eastAsia="en-US"/>
        </w:rPr>
        <w:t xml:space="preserve"> </w:t>
      </w:r>
      <w:r w:rsidR="00E847A7" w:rsidRPr="00676D57">
        <w:rPr>
          <w:rFonts w:asciiTheme="majorBidi" w:eastAsia="Times New Roman" w:hAnsiTheme="majorBidi" w:cstheme="majorBidi"/>
          <w:i/>
          <w:iCs/>
          <w:snapToGrid/>
          <w:cs/>
          <w:lang w:val="en-US" w:eastAsia="en-US"/>
        </w:rPr>
        <w:t>18</w:t>
      </w:r>
      <w:r w:rsidR="00EC474F" w:rsidRPr="00676D57">
        <w:rPr>
          <w:rFonts w:asciiTheme="majorBidi" w:eastAsia="Times New Roman" w:hAnsiTheme="majorBidi" w:cstheme="majorBidi"/>
          <w:i/>
          <w:iCs/>
          <w:snapToGrid/>
          <w:lang w:val="en-US" w:eastAsia="en-US"/>
        </w:rPr>
        <w:t xml:space="preserve"> </w:t>
      </w:r>
      <w:r w:rsidRPr="00676D57">
        <w:rPr>
          <w:rFonts w:asciiTheme="majorBidi" w:eastAsia="Times New Roman" w:hAnsiTheme="majorBidi" w:cstheme="majorBidi"/>
          <w:i/>
          <w:iCs/>
          <w:snapToGrid/>
          <w:cs/>
          <w:lang w:val="en-US" w:eastAsia="en-US"/>
        </w:rPr>
        <w:t>ล้านบาท)</w:t>
      </w:r>
      <w:r w:rsidRPr="000F5DD3">
        <w:rPr>
          <w:rFonts w:asciiTheme="majorBidi" w:eastAsia="Times New Roman" w:hAnsiTheme="majorBidi" w:cstheme="majorBidi"/>
          <w:snapToGrid/>
          <w:cs/>
          <w:lang w:val="en-US" w:eastAsia="en-US"/>
        </w:rPr>
        <w:tab/>
      </w:r>
    </w:p>
    <w:p w14:paraId="3852349A" w14:textId="186C661B" w:rsidR="00C26D06" w:rsidRDefault="00C26D06" w:rsidP="00F500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4D77B1CA" w14:textId="77777777" w:rsidR="004F01AA" w:rsidRDefault="004F01AA" w:rsidP="00F500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22A419FD" w14:textId="77777777" w:rsidR="004F01AA" w:rsidRDefault="004F01AA" w:rsidP="00F500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0460805E" w14:textId="77777777" w:rsidR="004F01AA" w:rsidRDefault="004F01AA" w:rsidP="00F500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1C536CCA" w14:textId="77777777" w:rsidR="004F01AA" w:rsidRDefault="004F01AA" w:rsidP="00F500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469E6203" w14:textId="77777777" w:rsidR="004F01AA" w:rsidRPr="000F5DD3" w:rsidRDefault="004F01AA" w:rsidP="00F500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44B8D41B" w14:textId="404EAB86" w:rsidR="001E472F" w:rsidRPr="000F5DD3" w:rsidRDefault="001E472F" w:rsidP="0008799A">
      <w:pPr>
        <w:pStyle w:val="Heading1"/>
        <w:numPr>
          <w:ilvl w:val="0"/>
          <w:numId w:val="23"/>
        </w:numPr>
        <w:tabs>
          <w:tab w:val="num" w:pos="540"/>
        </w:tabs>
        <w:ind w:hanging="54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</w:rPr>
        <w:tab/>
      </w:r>
      <w:r w:rsidRPr="000F5DD3">
        <w:rPr>
          <w:rFonts w:asciiTheme="majorBidi" w:hAnsiTheme="majorBidi" w:cstheme="majorBidi"/>
          <w:szCs w:val="30"/>
          <w:cs/>
        </w:rPr>
        <w:t>เงินสดและรายการเทียบเท่าเงินสด</w:t>
      </w:r>
    </w:p>
    <w:p w14:paraId="01ADF9B0" w14:textId="53FB8563" w:rsidR="001E472F" w:rsidRPr="000F5DD3" w:rsidRDefault="001E472F" w:rsidP="00F500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155F7F67" w14:textId="41DE784E" w:rsidR="00480D54" w:rsidRPr="000F5DD3" w:rsidRDefault="00480D54" w:rsidP="0078714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hAnsiTheme="majorBidi" w:cstheme="majorBidi"/>
          <w:bCs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bCs/>
          <w:i/>
          <w:iCs/>
          <w:sz w:val="30"/>
          <w:szCs w:val="30"/>
          <w:cs/>
        </w:rPr>
        <w:t>นโยบายการบัญชี</w:t>
      </w:r>
    </w:p>
    <w:p w14:paraId="0EBA0F72" w14:textId="77777777" w:rsidR="00480D54" w:rsidRPr="000F5DD3" w:rsidRDefault="00480D54" w:rsidP="0078714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653C3DD1" w14:textId="5B78FE62" w:rsidR="0078714A" w:rsidRPr="000F5DD3" w:rsidRDefault="0078714A" w:rsidP="0078714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เงินสดและรายการเทียบเท่าเงินสดในงบกระแสเงินสดประกอบด้วย ยอดเงินสด</w:t>
      </w:r>
      <w:r w:rsidRPr="000F5DD3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  <w:r w:rsidR="00153C43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0F5DD3">
        <w:rPr>
          <w:rFonts w:asciiTheme="majorBidi" w:hAnsiTheme="majorBidi" w:cstheme="majorBidi"/>
          <w:sz w:val="30"/>
          <w:szCs w:val="30"/>
          <w:cs/>
        </w:rPr>
        <w:t>ยอดเงินฝากธนาคารประเภท</w:t>
      </w:r>
      <w:r w:rsidRPr="000F5DD3">
        <w:rPr>
          <w:rFonts w:asciiTheme="majorBidi" w:hAnsiTheme="majorBidi" w:cstheme="majorBidi"/>
          <w:sz w:val="30"/>
          <w:szCs w:val="30"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>เผื่อเรียก เงินเบิกเกินบัญชีธนาคารซึ่งจะต้องชำระคืนเมื่อทวงถามถือเป็นส่วนหนึ่งของกิจกรรมจัดหาเงินใน</w:t>
      </w:r>
      <w:r w:rsidR="0074568B">
        <w:rPr>
          <w:rFonts w:asciiTheme="majorBidi" w:hAnsiTheme="majorBidi" w:cstheme="majorBidi"/>
          <w:sz w:val="30"/>
          <w:szCs w:val="30"/>
          <w:cs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>งบกระแสเงินสด</w:t>
      </w:r>
    </w:p>
    <w:p w14:paraId="41514120" w14:textId="77777777" w:rsidR="0078714A" w:rsidRPr="000F5DD3" w:rsidRDefault="0078714A" w:rsidP="00F500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170"/>
        <w:gridCol w:w="270"/>
        <w:gridCol w:w="1080"/>
        <w:gridCol w:w="270"/>
        <w:gridCol w:w="1170"/>
        <w:gridCol w:w="270"/>
        <w:gridCol w:w="1170"/>
      </w:tblGrid>
      <w:tr w:rsidR="001E472F" w:rsidRPr="000F5DD3" w14:paraId="4DEA34E8" w14:textId="77777777" w:rsidTr="001E0E6E">
        <w:trPr>
          <w:trHeight w:val="288"/>
        </w:trPr>
        <w:tc>
          <w:tcPr>
            <w:tcW w:w="3870" w:type="dxa"/>
          </w:tcPr>
          <w:p w14:paraId="0A507B4E" w14:textId="77777777" w:rsidR="001E472F" w:rsidRPr="000F5DD3" w:rsidRDefault="001E472F" w:rsidP="00F500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4C9712D0" w14:textId="77777777" w:rsidR="001E472F" w:rsidRPr="000F5DD3" w:rsidRDefault="001E472F" w:rsidP="00F500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AB99E3A" w14:textId="77777777" w:rsidR="001E472F" w:rsidRPr="000F5DD3" w:rsidRDefault="001E472F" w:rsidP="00F500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</w:tcPr>
          <w:p w14:paraId="1DF7FE79" w14:textId="77777777" w:rsidR="001E472F" w:rsidRPr="000F5DD3" w:rsidRDefault="001E472F" w:rsidP="00F500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47DAD" w:rsidRPr="000F5DD3" w14:paraId="58490AE2" w14:textId="77777777" w:rsidTr="001E0E6E">
        <w:trPr>
          <w:trHeight w:val="288"/>
        </w:trPr>
        <w:tc>
          <w:tcPr>
            <w:tcW w:w="3870" w:type="dxa"/>
          </w:tcPr>
          <w:p w14:paraId="2CFC9707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13AACD9" w14:textId="47961B3B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730601B5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87C66C7" w14:textId="53820C33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677FBB07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A36FA79" w14:textId="6B43A8C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1A33C242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EB030B2" w14:textId="55354C29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666899" w:rsidRPr="000F5DD3" w14:paraId="49970B46" w14:textId="77777777" w:rsidTr="001E0E6E">
        <w:trPr>
          <w:trHeight w:val="288"/>
        </w:trPr>
        <w:tc>
          <w:tcPr>
            <w:tcW w:w="3870" w:type="dxa"/>
          </w:tcPr>
          <w:p w14:paraId="0533615D" w14:textId="77777777" w:rsidR="00666899" w:rsidRPr="000F5DD3" w:rsidRDefault="00666899" w:rsidP="006668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00" w:type="dxa"/>
            <w:gridSpan w:val="7"/>
          </w:tcPr>
          <w:p w14:paraId="1F2AD76C" w14:textId="77777777" w:rsidR="00666899" w:rsidRPr="000F5DD3" w:rsidRDefault="00666899" w:rsidP="006668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พันบาท)</w:t>
            </w:r>
          </w:p>
        </w:tc>
      </w:tr>
      <w:tr w:rsidR="00C47DAD" w:rsidRPr="000F5DD3" w14:paraId="5335D897" w14:textId="77777777" w:rsidTr="001E0E6E">
        <w:trPr>
          <w:trHeight w:val="288"/>
        </w:trPr>
        <w:tc>
          <w:tcPr>
            <w:tcW w:w="3870" w:type="dxa"/>
          </w:tcPr>
          <w:p w14:paraId="42984962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170" w:type="dxa"/>
          </w:tcPr>
          <w:p w14:paraId="6743FCFB" w14:textId="4680F44A" w:rsidR="00C47DAD" w:rsidRPr="000F5DD3" w:rsidRDefault="00CA5F9F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CA5F9F">
              <w:rPr>
                <w:rFonts w:asciiTheme="majorBidi" w:hAnsiTheme="majorBidi" w:cstheme="majorBidi"/>
                <w:sz w:val="30"/>
                <w:szCs w:val="30"/>
              </w:rPr>
              <w:t>84</w:t>
            </w:r>
          </w:p>
        </w:tc>
        <w:tc>
          <w:tcPr>
            <w:tcW w:w="270" w:type="dxa"/>
          </w:tcPr>
          <w:p w14:paraId="364D14DB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625F012" w14:textId="62FE0AF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103</w:t>
            </w:r>
          </w:p>
        </w:tc>
        <w:tc>
          <w:tcPr>
            <w:tcW w:w="270" w:type="dxa"/>
          </w:tcPr>
          <w:p w14:paraId="3877CC90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6EF8AF9" w14:textId="141145DC" w:rsidR="00C47DAD" w:rsidRPr="000F5DD3" w:rsidRDefault="00FB0723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E07E0">
              <w:rPr>
                <w:rFonts w:asciiTheme="majorBidi" w:hAnsiTheme="majorBidi" w:cstheme="majorBidi"/>
                <w:sz w:val="30"/>
                <w:szCs w:val="30"/>
              </w:rPr>
              <w:t>73</w:t>
            </w:r>
          </w:p>
        </w:tc>
        <w:tc>
          <w:tcPr>
            <w:tcW w:w="270" w:type="dxa"/>
          </w:tcPr>
          <w:p w14:paraId="0EB36A6C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4065D4C" w14:textId="19019B16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</w:t>
            </w:r>
          </w:p>
        </w:tc>
      </w:tr>
      <w:tr w:rsidR="00C47DAD" w:rsidRPr="000F5DD3" w14:paraId="68B3A730" w14:textId="77777777" w:rsidTr="001E0E6E">
        <w:trPr>
          <w:trHeight w:val="288"/>
        </w:trPr>
        <w:tc>
          <w:tcPr>
            <w:tcW w:w="3870" w:type="dxa"/>
          </w:tcPr>
          <w:p w14:paraId="53C30A99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เงินฝากธนาคารประเภทกระแสรายวัน</w:t>
            </w:r>
          </w:p>
        </w:tc>
        <w:tc>
          <w:tcPr>
            <w:tcW w:w="1170" w:type="dxa"/>
          </w:tcPr>
          <w:p w14:paraId="7C7A5F14" w14:textId="09BD0C13" w:rsidR="00C47DAD" w:rsidRPr="000F5DD3" w:rsidRDefault="00CA5F9F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114</w:t>
            </w:r>
          </w:p>
        </w:tc>
        <w:tc>
          <w:tcPr>
            <w:tcW w:w="270" w:type="dxa"/>
          </w:tcPr>
          <w:p w14:paraId="7D9E77C0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364F9C2" w14:textId="21E57EB1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96</w:t>
            </w:r>
          </w:p>
        </w:tc>
        <w:tc>
          <w:tcPr>
            <w:tcW w:w="270" w:type="dxa"/>
          </w:tcPr>
          <w:p w14:paraId="13CE6ECE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17D9AD1" w14:textId="7A235F9B" w:rsidR="00C47DAD" w:rsidRPr="000F5DD3" w:rsidRDefault="00FB0723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10915">
              <w:rPr>
                <w:rFonts w:asciiTheme="majorBidi" w:hAnsiTheme="majorBidi" w:cstheme="majorBidi"/>
                <w:sz w:val="30"/>
                <w:szCs w:val="30"/>
              </w:rPr>
              <w:t>89</w:t>
            </w:r>
          </w:p>
        </w:tc>
        <w:tc>
          <w:tcPr>
            <w:tcW w:w="270" w:type="dxa"/>
          </w:tcPr>
          <w:p w14:paraId="7AA936CA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8A7CEC1" w14:textId="4723BBA3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93</w:t>
            </w:r>
          </w:p>
        </w:tc>
      </w:tr>
      <w:tr w:rsidR="00C47DAD" w:rsidRPr="000F5DD3" w14:paraId="73B02A20" w14:textId="77777777" w:rsidTr="001E0E6E">
        <w:trPr>
          <w:trHeight w:val="288"/>
        </w:trPr>
        <w:tc>
          <w:tcPr>
            <w:tcW w:w="3870" w:type="dxa"/>
          </w:tcPr>
          <w:p w14:paraId="4F21DDEA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เงินฝากธนาคารประเภทออมทรัพย์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14B2F0D" w14:textId="418A4A90" w:rsidR="00C47DAD" w:rsidRPr="000F5DD3" w:rsidRDefault="00FB0723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1091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A5F9F">
              <w:rPr>
                <w:rFonts w:asciiTheme="majorBidi" w:hAnsiTheme="majorBidi" w:cstheme="majorBidi"/>
                <w:sz w:val="30"/>
                <w:szCs w:val="30"/>
              </w:rPr>
              <w:t>84</w:t>
            </w:r>
            <w:r w:rsidRPr="00A1091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A5F9F">
              <w:rPr>
                <w:rFonts w:asciiTheme="majorBidi" w:hAnsiTheme="majorBidi" w:cstheme="majorBidi"/>
                <w:sz w:val="30"/>
                <w:szCs w:val="30"/>
              </w:rPr>
              <w:t>840</w:t>
            </w:r>
          </w:p>
        </w:tc>
        <w:tc>
          <w:tcPr>
            <w:tcW w:w="270" w:type="dxa"/>
          </w:tcPr>
          <w:p w14:paraId="1C58E5C9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973FE41" w14:textId="5D128D8B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127,179</w:t>
            </w:r>
          </w:p>
        </w:tc>
        <w:tc>
          <w:tcPr>
            <w:tcW w:w="270" w:type="dxa"/>
          </w:tcPr>
          <w:p w14:paraId="11EDB9DD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8001A3D" w14:textId="5194E0F7" w:rsidR="00C47DAD" w:rsidRPr="000F5DD3" w:rsidRDefault="00FB0723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10915">
              <w:rPr>
                <w:rFonts w:asciiTheme="majorBidi" w:hAnsiTheme="majorBidi" w:cstheme="majorBidi"/>
                <w:sz w:val="30"/>
                <w:szCs w:val="30"/>
              </w:rPr>
              <w:t>120,748</w:t>
            </w:r>
          </w:p>
        </w:tc>
        <w:tc>
          <w:tcPr>
            <w:tcW w:w="270" w:type="dxa"/>
          </w:tcPr>
          <w:p w14:paraId="66FB96E3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CD85E8D" w14:textId="3F40DFC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74,439</w:t>
            </w:r>
          </w:p>
        </w:tc>
      </w:tr>
      <w:tr w:rsidR="00C47DAD" w:rsidRPr="000F5DD3" w14:paraId="44634BF0" w14:textId="77777777" w:rsidTr="001E0E6E">
        <w:trPr>
          <w:trHeight w:val="288"/>
        </w:trPr>
        <w:tc>
          <w:tcPr>
            <w:tcW w:w="3870" w:type="dxa"/>
          </w:tcPr>
          <w:p w14:paraId="484D04D6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DBF5F48" w14:textId="72FF283F" w:rsidR="00C47DAD" w:rsidRPr="000F5DD3" w:rsidRDefault="00FB0723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B072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CA5F9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</w:t>
            </w:r>
            <w:r w:rsidRPr="00FB072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CA5F9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038</w:t>
            </w:r>
          </w:p>
        </w:tc>
        <w:tc>
          <w:tcPr>
            <w:tcW w:w="270" w:type="dxa"/>
          </w:tcPr>
          <w:p w14:paraId="41B72951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AB8F24D" w14:textId="70888C41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127,378</w:t>
            </w:r>
          </w:p>
        </w:tc>
        <w:tc>
          <w:tcPr>
            <w:tcW w:w="270" w:type="dxa"/>
          </w:tcPr>
          <w:p w14:paraId="143440B4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3A2ECDE" w14:textId="0D420B33" w:rsidR="00C47DAD" w:rsidRPr="000F5DD3" w:rsidRDefault="00FB0723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B072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120,910</w:t>
            </w:r>
          </w:p>
        </w:tc>
        <w:tc>
          <w:tcPr>
            <w:tcW w:w="270" w:type="dxa"/>
          </w:tcPr>
          <w:p w14:paraId="0C65D253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9426D2E" w14:textId="3F4D75C8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74,574</w:t>
            </w:r>
          </w:p>
        </w:tc>
      </w:tr>
    </w:tbl>
    <w:p w14:paraId="32B1D3BE" w14:textId="3B3DE777" w:rsidR="00BF20E8" w:rsidRPr="004754FA" w:rsidRDefault="001E472F" w:rsidP="004F01A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4754FA">
        <w:rPr>
          <w:rFonts w:asciiTheme="majorBidi" w:hAnsiTheme="majorBidi" w:cstheme="majorBidi"/>
          <w:b/>
          <w:sz w:val="30"/>
          <w:szCs w:val="30"/>
        </w:rPr>
        <w:tab/>
      </w:r>
      <w:r w:rsidR="00C83006" w:rsidRPr="004754FA">
        <w:rPr>
          <w:rFonts w:asciiTheme="majorBidi" w:hAnsiTheme="majorBidi" w:cstheme="majorBidi"/>
          <w:b/>
          <w:sz w:val="30"/>
          <w:szCs w:val="30"/>
          <w:cs/>
        </w:rPr>
        <w:tab/>
      </w:r>
    </w:p>
    <w:p w14:paraId="59B457C0" w14:textId="69458553" w:rsidR="00AC4F19" w:rsidRPr="004754FA" w:rsidRDefault="00AC4F19" w:rsidP="0008799A">
      <w:pPr>
        <w:pStyle w:val="Heading1"/>
        <w:numPr>
          <w:ilvl w:val="0"/>
          <w:numId w:val="23"/>
        </w:numPr>
        <w:tabs>
          <w:tab w:val="num" w:pos="540"/>
        </w:tabs>
        <w:ind w:hanging="540"/>
        <w:rPr>
          <w:rFonts w:asciiTheme="majorBidi" w:hAnsiTheme="majorBidi" w:cstheme="majorBidi"/>
          <w:szCs w:val="30"/>
        </w:rPr>
      </w:pPr>
      <w:r w:rsidRPr="004754FA">
        <w:rPr>
          <w:rFonts w:asciiTheme="majorBidi" w:hAnsiTheme="majorBidi" w:cstheme="majorBidi"/>
          <w:szCs w:val="30"/>
          <w:cs/>
        </w:rPr>
        <w:t>ลูกหนี้การค้า</w:t>
      </w:r>
    </w:p>
    <w:p w14:paraId="14693FB5" w14:textId="26CCCCF9" w:rsidR="00EA0A71" w:rsidRPr="003D0048" w:rsidRDefault="00EA0A71" w:rsidP="00EA0A71">
      <w:pPr>
        <w:rPr>
          <w:rFonts w:asciiTheme="majorBidi" w:hAnsiTheme="majorBidi" w:cstheme="majorBidi"/>
          <w:sz w:val="28"/>
          <w:szCs w:val="28"/>
        </w:rPr>
      </w:pPr>
    </w:p>
    <w:p w14:paraId="46A60074" w14:textId="3F422997" w:rsidR="00EA0A71" w:rsidRPr="004754FA" w:rsidRDefault="00EA0A71" w:rsidP="00EA0A71">
      <w:pPr>
        <w:spacing w:line="240" w:lineRule="auto"/>
        <w:ind w:left="540" w:right="-108"/>
        <w:jc w:val="thaiDistribute"/>
        <w:rPr>
          <w:rFonts w:asciiTheme="majorBidi" w:hAnsiTheme="majorBidi" w:cstheme="majorBidi"/>
          <w:bCs/>
          <w:i/>
          <w:iCs/>
          <w:sz w:val="30"/>
          <w:szCs w:val="30"/>
        </w:rPr>
      </w:pPr>
      <w:r w:rsidRPr="004754FA">
        <w:rPr>
          <w:rFonts w:asciiTheme="majorBidi" w:hAnsiTheme="majorBidi" w:cstheme="majorBidi"/>
          <w:bCs/>
          <w:i/>
          <w:iCs/>
          <w:sz w:val="30"/>
          <w:szCs w:val="30"/>
          <w:cs/>
        </w:rPr>
        <w:t xml:space="preserve">นโยบายการบัญชี </w:t>
      </w:r>
    </w:p>
    <w:p w14:paraId="684260AB" w14:textId="77777777" w:rsidR="0007469A" w:rsidRPr="003D0048" w:rsidRDefault="0007469A" w:rsidP="00EA0A71">
      <w:pPr>
        <w:spacing w:line="240" w:lineRule="auto"/>
        <w:ind w:left="540" w:right="-108"/>
        <w:jc w:val="thaiDistribute"/>
        <w:rPr>
          <w:rFonts w:asciiTheme="majorBidi" w:hAnsiTheme="majorBidi" w:cstheme="majorBidi"/>
          <w:bCs/>
          <w:i/>
          <w:iCs/>
          <w:sz w:val="28"/>
          <w:szCs w:val="28"/>
        </w:rPr>
      </w:pPr>
    </w:p>
    <w:p w14:paraId="696C3443" w14:textId="2392783B" w:rsidR="00EA0A71" w:rsidRPr="004754FA" w:rsidRDefault="00EA0A71" w:rsidP="00EA0A71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4754FA">
        <w:rPr>
          <w:rFonts w:asciiTheme="majorBidi" w:hAnsiTheme="majorBidi" w:cstheme="majorBidi"/>
          <w:sz w:val="30"/>
          <w:szCs w:val="30"/>
          <w:cs/>
        </w:rPr>
        <w:t xml:space="preserve">ลูกหนี้การค้ารับรู้เมื่อกลุ่มบริษัทมีสิทธิที่ปราศจากเงื่อนไขในการได้รับสิ่งตอบแทนตามสัญญา ลูกหนี้การค้า </w:t>
      </w:r>
      <w:r w:rsidR="00D46237" w:rsidRPr="004754FA">
        <w:rPr>
          <w:rFonts w:asciiTheme="majorBidi" w:hAnsiTheme="majorBidi" w:cstheme="majorBidi"/>
          <w:sz w:val="30"/>
          <w:szCs w:val="30"/>
        </w:rPr>
        <w:t xml:space="preserve">          </w:t>
      </w:r>
      <w:r w:rsidRPr="004754FA">
        <w:rPr>
          <w:rFonts w:asciiTheme="majorBidi" w:hAnsiTheme="majorBidi" w:cstheme="majorBidi"/>
          <w:sz w:val="30"/>
          <w:szCs w:val="30"/>
          <w:cs/>
        </w:rPr>
        <w:t>วัดมูลค่าด้วยราคาของรายการหักค่าเผื่อผลขาดทุนด้านเครดิตที่คาดว่าจะเกิดขึ้น หนี้สูญจะถูกตัดจำหน่ายเมื่อ</w:t>
      </w:r>
      <w:r w:rsidR="00B80E35">
        <w:rPr>
          <w:rFonts w:asciiTheme="majorBidi" w:hAnsiTheme="majorBidi" w:cstheme="majorBidi"/>
          <w:sz w:val="30"/>
          <w:szCs w:val="30"/>
        </w:rPr>
        <w:br/>
      </w:r>
      <w:r w:rsidR="00B80E35" w:rsidRPr="004754FA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F74B15" w:rsidRPr="00F74B15">
        <w:rPr>
          <w:rFonts w:asciiTheme="majorBidi" w:hAnsiTheme="majorBidi"/>
          <w:sz w:val="30"/>
          <w:szCs w:val="30"/>
          <w:cs/>
        </w:rPr>
        <w:t xml:space="preserve">ไม่สามารถคาดการณ์ได้อย่างสมเหตุสมผลว่าจะได้รับคืนเงิน  </w:t>
      </w:r>
      <w:r w:rsidRPr="004754FA">
        <w:rPr>
          <w:rFonts w:asciiTheme="majorBidi" w:hAnsiTheme="majorBidi" w:cstheme="majorBidi"/>
          <w:sz w:val="30"/>
          <w:szCs w:val="30"/>
          <w:cs/>
        </w:rPr>
        <w:t xml:space="preserve">  </w:t>
      </w:r>
    </w:p>
    <w:p w14:paraId="771DCB2C" w14:textId="77777777" w:rsidR="00EA0A71" w:rsidRPr="003D0048" w:rsidRDefault="00EA0A71" w:rsidP="00EA0A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28"/>
          <w:szCs w:val="28"/>
          <w:cs/>
        </w:rPr>
      </w:pPr>
    </w:p>
    <w:p w14:paraId="4D085936" w14:textId="1048CCEA" w:rsidR="00EA0A71" w:rsidRPr="004754FA" w:rsidRDefault="00EA0A71" w:rsidP="00EA0A71">
      <w:pPr>
        <w:pStyle w:val="ListParagraph"/>
        <w:spacing w:line="240" w:lineRule="auto"/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4754FA">
        <w:rPr>
          <w:rFonts w:asciiTheme="majorBidi" w:hAnsiTheme="majorBidi" w:cstheme="majorBidi"/>
          <w:sz w:val="30"/>
          <w:szCs w:val="30"/>
          <w:cs/>
        </w:rPr>
        <w:t>กลุ่มบริษัทประมาณ</w:t>
      </w:r>
      <w:r w:rsidRPr="004754F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</w:t>
      </w:r>
      <w:r w:rsidR="00D46237" w:rsidRPr="004754FA">
        <w:rPr>
          <w:rFonts w:asciiTheme="majorBidi" w:hAnsiTheme="majorBidi" w:cstheme="majorBidi"/>
          <w:color w:val="000000"/>
          <w:sz w:val="30"/>
          <w:szCs w:val="30"/>
        </w:rPr>
        <w:t xml:space="preserve">                </w:t>
      </w:r>
      <w:r w:rsidRPr="004754FA">
        <w:rPr>
          <w:rFonts w:asciiTheme="majorBidi" w:hAnsiTheme="majorBidi" w:cstheme="majorBidi"/>
          <w:color w:val="000000"/>
          <w:sz w:val="30"/>
          <w:szCs w:val="30"/>
          <w:cs/>
        </w:rPr>
        <w:t>การปรับปรุงปัจจัยที่มีความเฉพาะเจาะจงกับลูกหนี้นั้น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76975483" w14:textId="77777777" w:rsidR="00AC4F19" w:rsidRPr="004754FA" w:rsidRDefault="00AC4F19" w:rsidP="00AC4F19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009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771"/>
        <w:gridCol w:w="1188"/>
        <w:gridCol w:w="180"/>
        <w:gridCol w:w="1161"/>
        <w:gridCol w:w="178"/>
        <w:gridCol w:w="1181"/>
        <w:gridCol w:w="180"/>
        <w:gridCol w:w="1170"/>
      </w:tblGrid>
      <w:tr w:rsidR="00AC4F19" w:rsidRPr="000F5DD3" w14:paraId="3A3C846D" w14:textId="77777777" w:rsidTr="004C158F">
        <w:trPr>
          <w:cantSplit/>
          <w:tblHeader/>
        </w:trPr>
        <w:tc>
          <w:tcPr>
            <w:tcW w:w="3771" w:type="dxa"/>
            <w:vAlign w:val="bottom"/>
            <w:hideMark/>
          </w:tcPr>
          <w:p w14:paraId="269217C8" w14:textId="77777777" w:rsidR="00AC4F19" w:rsidRPr="000F5DD3" w:rsidRDefault="00AC4F19" w:rsidP="009860E5">
            <w:pPr>
              <w:pStyle w:val="acctfourfigures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529" w:type="dxa"/>
            <w:gridSpan w:val="3"/>
            <w:vAlign w:val="bottom"/>
          </w:tcPr>
          <w:p w14:paraId="4DA7269A" w14:textId="77777777" w:rsidR="00AC4F19" w:rsidRPr="000F5DD3" w:rsidRDefault="00AC4F19" w:rsidP="009860E5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8" w:type="dxa"/>
          </w:tcPr>
          <w:p w14:paraId="2080BEB5" w14:textId="77777777" w:rsidR="00AC4F19" w:rsidRPr="000F5DD3" w:rsidRDefault="00AC4F19" w:rsidP="009860E5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531" w:type="dxa"/>
            <w:gridSpan w:val="3"/>
            <w:vAlign w:val="bottom"/>
          </w:tcPr>
          <w:p w14:paraId="0620FAA7" w14:textId="77777777" w:rsidR="00AC4F19" w:rsidRPr="000F5DD3" w:rsidRDefault="00AC4F19" w:rsidP="009860E5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0F5DD3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47DAD" w:rsidRPr="000F5DD3" w14:paraId="0518C5FB" w14:textId="77777777" w:rsidTr="004C158F">
        <w:trPr>
          <w:cantSplit/>
          <w:tblHeader/>
        </w:trPr>
        <w:tc>
          <w:tcPr>
            <w:tcW w:w="3771" w:type="dxa"/>
            <w:vAlign w:val="bottom"/>
          </w:tcPr>
          <w:p w14:paraId="3EB1266F" w14:textId="1BD79F84" w:rsidR="00C47DAD" w:rsidRPr="000F5DD3" w:rsidRDefault="00C47DAD" w:rsidP="00C47DA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31</w:t>
            </w:r>
            <w:r w:rsidRPr="000F5DD3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bidi="th-TH"/>
              </w:rPr>
              <w:t>ธันวาคม</w:t>
            </w:r>
          </w:p>
        </w:tc>
        <w:tc>
          <w:tcPr>
            <w:tcW w:w="1188" w:type="dxa"/>
          </w:tcPr>
          <w:p w14:paraId="2D1C4C30" w14:textId="02E3C2A0" w:rsidR="00C47DAD" w:rsidRPr="000F5DD3" w:rsidRDefault="00C47DAD" w:rsidP="00C47DA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2567</w:t>
            </w:r>
          </w:p>
        </w:tc>
        <w:tc>
          <w:tcPr>
            <w:tcW w:w="180" w:type="dxa"/>
          </w:tcPr>
          <w:p w14:paraId="31A39B70" w14:textId="77777777" w:rsidR="00C47DAD" w:rsidRPr="000F5DD3" w:rsidRDefault="00C47DAD" w:rsidP="00C47DAD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61" w:type="dxa"/>
          </w:tcPr>
          <w:p w14:paraId="6C8EF4E5" w14:textId="0F46B23F" w:rsidR="00C47DAD" w:rsidRPr="000F5DD3" w:rsidRDefault="00C47DAD" w:rsidP="00C47DAD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2566</w:t>
            </w:r>
          </w:p>
        </w:tc>
        <w:tc>
          <w:tcPr>
            <w:tcW w:w="178" w:type="dxa"/>
          </w:tcPr>
          <w:p w14:paraId="4355F3E5" w14:textId="77777777" w:rsidR="00C47DAD" w:rsidRPr="000F5DD3" w:rsidRDefault="00C47DAD" w:rsidP="00C47DA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81" w:type="dxa"/>
          </w:tcPr>
          <w:p w14:paraId="537A7806" w14:textId="56A2ED2E" w:rsidR="00C47DAD" w:rsidRPr="000F5DD3" w:rsidRDefault="00C47DAD" w:rsidP="00C47DAD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2567</w:t>
            </w:r>
          </w:p>
        </w:tc>
        <w:tc>
          <w:tcPr>
            <w:tcW w:w="180" w:type="dxa"/>
          </w:tcPr>
          <w:p w14:paraId="1C5B643C" w14:textId="77777777" w:rsidR="00C47DAD" w:rsidRPr="000F5DD3" w:rsidRDefault="00C47DAD" w:rsidP="00C47DA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9211468" w14:textId="05693FBB" w:rsidR="00C47DAD" w:rsidRPr="000F5DD3" w:rsidRDefault="00C47DAD" w:rsidP="00C47DAD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2566</w:t>
            </w:r>
          </w:p>
        </w:tc>
      </w:tr>
      <w:tr w:rsidR="00AC4F19" w:rsidRPr="000F5DD3" w14:paraId="6412B762" w14:textId="77777777" w:rsidTr="004C158F">
        <w:trPr>
          <w:cantSplit/>
          <w:tblHeader/>
        </w:trPr>
        <w:tc>
          <w:tcPr>
            <w:tcW w:w="3771" w:type="dxa"/>
            <w:vAlign w:val="bottom"/>
            <w:hideMark/>
          </w:tcPr>
          <w:p w14:paraId="226FECC0" w14:textId="77777777" w:rsidR="00AC4F19" w:rsidRPr="000F5DD3" w:rsidRDefault="00AC4F19" w:rsidP="009860E5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238" w:type="dxa"/>
            <w:gridSpan w:val="7"/>
            <w:vAlign w:val="bottom"/>
            <w:hideMark/>
          </w:tcPr>
          <w:p w14:paraId="3ADA4EED" w14:textId="77777777" w:rsidR="00AC4F19" w:rsidRPr="000F5DD3" w:rsidRDefault="00AC4F19" w:rsidP="009860E5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C47DAD" w:rsidRPr="000F5DD3" w14:paraId="0C54119A" w14:textId="77777777" w:rsidTr="004C158F">
        <w:trPr>
          <w:cantSplit/>
        </w:trPr>
        <w:tc>
          <w:tcPr>
            <w:tcW w:w="3771" w:type="dxa"/>
            <w:hideMark/>
          </w:tcPr>
          <w:p w14:paraId="3D1209E9" w14:textId="4138AEE7" w:rsidR="00C47DAD" w:rsidRPr="000F5DD3" w:rsidRDefault="00C47DAD" w:rsidP="00C47DAD">
            <w:pPr>
              <w:tabs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11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</w:p>
        </w:tc>
        <w:tc>
          <w:tcPr>
            <w:tcW w:w="1188" w:type="dxa"/>
          </w:tcPr>
          <w:p w14:paraId="78130B47" w14:textId="4FC9B0D3" w:rsidR="00C47DAD" w:rsidRPr="00FD6EA1" w:rsidRDefault="00FD6EA1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 w:rsidRPr="00FD6EA1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450BB4">
              <w:rPr>
                <w:rFonts w:asciiTheme="majorBidi" w:hAnsiTheme="majorBidi" w:cstheme="majorBidi"/>
                <w:sz w:val="30"/>
                <w:szCs w:val="30"/>
              </w:rPr>
              <w:t>510</w:t>
            </w:r>
            <w:r w:rsidRPr="00FD6EA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450BB4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E503F6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80" w:type="dxa"/>
          </w:tcPr>
          <w:p w14:paraId="0DA4A89E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</w:tcPr>
          <w:p w14:paraId="00E578C3" w14:textId="55CFA50C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 w:rsidRPr="009A6548">
              <w:rPr>
                <w:rFonts w:asciiTheme="majorBidi" w:hAnsiTheme="majorBidi" w:cstheme="majorBidi"/>
                <w:sz w:val="30"/>
                <w:szCs w:val="30"/>
              </w:rPr>
              <w:t>955,09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78" w:type="dxa"/>
          </w:tcPr>
          <w:p w14:paraId="7E568FA0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59D0F592" w14:textId="3AED329C" w:rsidR="00C47DAD" w:rsidRPr="000F5DD3" w:rsidRDefault="00246847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8E4F17">
              <w:rPr>
                <w:rFonts w:asciiTheme="majorBidi" w:hAnsiTheme="majorBidi" w:cstheme="majorBidi"/>
                <w:sz w:val="30"/>
                <w:szCs w:val="30"/>
              </w:rPr>
              <w:t>515</w:t>
            </w:r>
            <w:r w:rsidR="006C302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E4F17">
              <w:rPr>
                <w:rFonts w:asciiTheme="majorBidi" w:hAnsiTheme="majorBidi" w:cstheme="majorBidi"/>
                <w:sz w:val="30"/>
                <w:szCs w:val="30"/>
              </w:rPr>
              <w:t>013</w:t>
            </w:r>
          </w:p>
        </w:tc>
        <w:tc>
          <w:tcPr>
            <w:tcW w:w="180" w:type="dxa"/>
          </w:tcPr>
          <w:p w14:paraId="4069BE93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3C0F3C1" w14:textId="374C1D2A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956,183</w:t>
            </w:r>
          </w:p>
        </w:tc>
      </w:tr>
      <w:tr w:rsidR="00C47DAD" w:rsidRPr="000F5DD3" w14:paraId="63910D4A" w14:textId="77777777" w:rsidTr="004C158F">
        <w:trPr>
          <w:cantSplit/>
        </w:trPr>
        <w:tc>
          <w:tcPr>
            <w:tcW w:w="3771" w:type="dxa"/>
            <w:hideMark/>
          </w:tcPr>
          <w:p w14:paraId="1033F64C" w14:textId="77777777" w:rsidR="00C47DAD" w:rsidRPr="000F5DD3" w:rsidRDefault="00C47DAD" w:rsidP="00C47DAD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188" w:type="dxa"/>
          </w:tcPr>
          <w:p w14:paraId="347C81AD" w14:textId="5FB2D0B0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78788F0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</w:tcPr>
          <w:p w14:paraId="159D36C8" w14:textId="5BD87ED5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4B4B5718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245915A7" w14:textId="6A7BD77D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8A06AA8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D287159" w14:textId="773C6703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47DAD" w:rsidRPr="000F5DD3" w14:paraId="23A5E985" w14:textId="77777777" w:rsidTr="004C158F">
        <w:trPr>
          <w:cantSplit/>
        </w:trPr>
        <w:tc>
          <w:tcPr>
            <w:tcW w:w="3771" w:type="dxa"/>
            <w:hideMark/>
          </w:tcPr>
          <w:p w14:paraId="4EB7C54B" w14:textId="77777777" w:rsidR="00C47DAD" w:rsidRPr="000F5DD3" w:rsidRDefault="00C47DAD" w:rsidP="00C47DAD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>1 -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188" w:type="dxa"/>
          </w:tcPr>
          <w:p w14:paraId="7B18C049" w14:textId="0A3A8065" w:rsidR="00C47DAD" w:rsidRPr="000F5DD3" w:rsidRDefault="00450BB4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99,9</w:t>
            </w:r>
            <w:r w:rsidR="00797629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80" w:type="dxa"/>
          </w:tcPr>
          <w:p w14:paraId="7F959BE3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</w:tcPr>
          <w:p w14:paraId="298A5EE8" w14:textId="66F50DE4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50,609</w:t>
            </w:r>
          </w:p>
        </w:tc>
        <w:tc>
          <w:tcPr>
            <w:tcW w:w="178" w:type="dxa"/>
          </w:tcPr>
          <w:p w14:paraId="3C67C578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740F689A" w14:textId="3D2DECB7" w:rsidR="00C47DAD" w:rsidRPr="000F5DD3" w:rsidRDefault="008E4F17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99</w:t>
            </w:r>
            <w:r w:rsidR="00E042C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685</w:t>
            </w:r>
          </w:p>
        </w:tc>
        <w:tc>
          <w:tcPr>
            <w:tcW w:w="180" w:type="dxa"/>
          </w:tcPr>
          <w:p w14:paraId="0E2CDE40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A56EBEE" w14:textId="07B7665F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50,496</w:t>
            </w:r>
          </w:p>
        </w:tc>
      </w:tr>
      <w:tr w:rsidR="00C47DAD" w:rsidRPr="000F5DD3" w14:paraId="186654BC" w14:textId="77777777" w:rsidTr="004C158F">
        <w:trPr>
          <w:cantSplit/>
        </w:trPr>
        <w:tc>
          <w:tcPr>
            <w:tcW w:w="3771" w:type="dxa"/>
            <w:hideMark/>
          </w:tcPr>
          <w:p w14:paraId="2EFC67E9" w14:textId="77777777" w:rsidR="00C47DAD" w:rsidRPr="000F5DD3" w:rsidRDefault="00C47DAD" w:rsidP="00C47DAD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188" w:type="dxa"/>
          </w:tcPr>
          <w:p w14:paraId="242B3242" w14:textId="23EBCF34" w:rsidR="00C47DAD" w:rsidRPr="000F5DD3" w:rsidRDefault="00450BB4" w:rsidP="00450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833D4EF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</w:tcPr>
          <w:p w14:paraId="677CAF30" w14:textId="6DA18EF3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3559A086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4A701796" w14:textId="2C2829DC" w:rsidR="00C47DAD" w:rsidRPr="000F5DD3" w:rsidRDefault="008E4F17" w:rsidP="008E4F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945A657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00B3113" w14:textId="00D9FA92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9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47DAD" w:rsidRPr="000F5DD3" w14:paraId="424762BE" w14:textId="77777777" w:rsidTr="004C158F">
        <w:trPr>
          <w:cantSplit/>
        </w:trPr>
        <w:tc>
          <w:tcPr>
            <w:tcW w:w="3771" w:type="dxa"/>
            <w:hideMark/>
          </w:tcPr>
          <w:p w14:paraId="5759C9A5" w14:textId="77777777" w:rsidR="00C47DAD" w:rsidRPr="000F5DD3" w:rsidRDefault="00C47DAD" w:rsidP="00C47DAD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มากกว่า 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99A96B" w14:textId="41A9B35E" w:rsidR="00C47DAD" w:rsidRPr="000F5DD3" w:rsidRDefault="008F4083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13,125</w:t>
            </w:r>
          </w:p>
        </w:tc>
        <w:tc>
          <w:tcPr>
            <w:tcW w:w="180" w:type="dxa"/>
          </w:tcPr>
          <w:p w14:paraId="6405259E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80FDA2" w14:textId="6F73B998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13,894</w:t>
            </w:r>
          </w:p>
        </w:tc>
        <w:tc>
          <w:tcPr>
            <w:tcW w:w="178" w:type="dxa"/>
          </w:tcPr>
          <w:p w14:paraId="538F0485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AD45E6" w14:textId="55A4CF89" w:rsidR="00C47DAD" w:rsidRPr="000F5DD3" w:rsidRDefault="00853911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13,106</w:t>
            </w:r>
          </w:p>
        </w:tc>
        <w:tc>
          <w:tcPr>
            <w:tcW w:w="180" w:type="dxa"/>
          </w:tcPr>
          <w:p w14:paraId="025F4B65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DC1612" w14:textId="48184258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13,800</w:t>
            </w:r>
          </w:p>
        </w:tc>
      </w:tr>
      <w:tr w:rsidR="00C47DAD" w:rsidRPr="000F5DD3" w14:paraId="0824104C" w14:textId="77777777" w:rsidTr="004C158F">
        <w:trPr>
          <w:cantSplit/>
        </w:trPr>
        <w:tc>
          <w:tcPr>
            <w:tcW w:w="3771" w:type="dxa"/>
            <w:hideMark/>
          </w:tcPr>
          <w:p w14:paraId="47A3F854" w14:textId="77777777" w:rsidR="00C47DAD" w:rsidRPr="000F5DD3" w:rsidRDefault="00C47DAD" w:rsidP="00C47DAD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A782B" w14:textId="12DDE930" w:rsidR="00C47DAD" w:rsidRPr="000F5DD3" w:rsidRDefault="00ED3E24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="00FD6E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623,183</w:t>
            </w:r>
          </w:p>
        </w:tc>
        <w:tc>
          <w:tcPr>
            <w:tcW w:w="180" w:type="dxa"/>
          </w:tcPr>
          <w:p w14:paraId="0D60F8AB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307317" w14:textId="3D937E5E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1,019,594</w:t>
            </w:r>
          </w:p>
        </w:tc>
        <w:tc>
          <w:tcPr>
            <w:tcW w:w="178" w:type="dxa"/>
          </w:tcPr>
          <w:p w14:paraId="49BC1152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15A12" w14:textId="4041AE44" w:rsidR="00C47DAD" w:rsidRPr="000F5DD3" w:rsidRDefault="005C2180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1,627,804</w:t>
            </w:r>
          </w:p>
        </w:tc>
        <w:tc>
          <w:tcPr>
            <w:tcW w:w="180" w:type="dxa"/>
          </w:tcPr>
          <w:p w14:paraId="1C1931DE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0D9AD683" w14:textId="154F3042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1,020,479</w:t>
            </w:r>
          </w:p>
        </w:tc>
      </w:tr>
      <w:tr w:rsidR="00C47DAD" w:rsidRPr="000F5DD3" w14:paraId="142A714C" w14:textId="77777777" w:rsidTr="004C158F">
        <w:trPr>
          <w:cantSplit/>
          <w:trHeight w:val="71"/>
        </w:trPr>
        <w:tc>
          <w:tcPr>
            <w:tcW w:w="3771" w:type="dxa"/>
            <w:vAlign w:val="bottom"/>
            <w:hideMark/>
          </w:tcPr>
          <w:p w14:paraId="6A91E9A1" w14:textId="77777777" w:rsidR="00C47DAD" w:rsidRPr="000F5DD3" w:rsidRDefault="00C47DAD" w:rsidP="00C47DAD">
            <w:pPr>
              <w:spacing w:line="240" w:lineRule="auto"/>
              <w:ind w:left="190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  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จะเกิดขึ้น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BF17A9" w14:textId="77777777" w:rsidR="00C47DAD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ABCC444" w14:textId="32E2E249" w:rsidR="00C47DAD" w:rsidRPr="000F5DD3" w:rsidRDefault="00ED3E24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(11,940)</w:t>
            </w:r>
          </w:p>
        </w:tc>
        <w:tc>
          <w:tcPr>
            <w:tcW w:w="180" w:type="dxa"/>
            <w:vAlign w:val="bottom"/>
          </w:tcPr>
          <w:p w14:paraId="36C24B6E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5B3E56" w14:textId="77777777" w:rsidR="00C47DAD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6D495FF" w14:textId="5A73440E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(11,429)</w:t>
            </w:r>
          </w:p>
        </w:tc>
        <w:tc>
          <w:tcPr>
            <w:tcW w:w="178" w:type="dxa"/>
            <w:vAlign w:val="bottom"/>
          </w:tcPr>
          <w:p w14:paraId="348B4C14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51423" w14:textId="77777777" w:rsidR="00C47DAD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EF25914" w14:textId="71CFAE77" w:rsidR="00C47DAD" w:rsidRPr="000F5DD3" w:rsidRDefault="00ED3E24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(11,940)</w:t>
            </w:r>
          </w:p>
        </w:tc>
        <w:tc>
          <w:tcPr>
            <w:tcW w:w="180" w:type="dxa"/>
            <w:vAlign w:val="bottom"/>
          </w:tcPr>
          <w:p w14:paraId="12504EDA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2" w:space="0" w:color="auto"/>
              <w:right w:val="nil"/>
            </w:tcBorders>
          </w:tcPr>
          <w:p w14:paraId="5095C513" w14:textId="77777777" w:rsidR="00C47DAD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DEDBAF7" w14:textId="1CB65B32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(11,367)</w:t>
            </w:r>
          </w:p>
        </w:tc>
      </w:tr>
      <w:tr w:rsidR="00C47DAD" w:rsidRPr="000F5DD3" w14:paraId="7352F91D" w14:textId="77777777" w:rsidTr="00DF714B">
        <w:trPr>
          <w:cantSplit/>
          <w:trHeight w:val="71"/>
        </w:trPr>
        <w:tc>
          <w:tcPr>
            <w:tcW w:w="3771" w:type="dxa"/>
          </w:tcPr>
          <w:p w14:paraId="22EBDDCF" w14:textId="7A0129FF" w:rsidR="00C47DAD" w:rsidRPr="00495F98" w:rsidRDefault="00C47DAD" w:rsidP="00C47DAD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95F9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DA92304" w14:textId="1A0BB3C1" w:rsidR="00C47DAD" w:rsidRPr="00B81672" w:rsidRDefault="00ED3E24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1,611,243</w:t>
            </w:r>
          </w:p>
        </w:tc>
        <w:tc>
          <w:tcPr>
            <w:tcW w:w="180" w:type="dxa"/>
          </w:tcPr>
          <w:p w14:paraId="6CB141F8" w14:textId="77777777" w:rsidR="00C47DAD" w:rsidRPr="00B81672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73CA80D" w14:textId="021919F2" w:rsidR="00C47DAD" w:rsidRPr="00B81672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8167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1,008,16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78" w:type="dxa"/>
          </w:tcPr>
          <w:p w14:paraId="1D07D65D" w14:textId="77777777" w:rsidR="00C47DAD" w:rsidRPr="00B81672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0B766E1" w14:textId="30122972" w:rsidR="00C47DAD" w:rsidRPr="00B81672" w:rsidRDefault="00ED3E24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1,615,864</w:t>
            </w:r>
          </w:p>
        </w:tc>
        <w:tc>
          <w:tcPr>
            <w:tcW w:w="180" w:type="dxa"/>
          </w:tcPr>
          <w:p w14:paraId="26F2AF50" w14:textId="77777777" w:rsidR="00C47DAD" w:rsidRPr="00B81672" w:rsidRDefault="00C47DAD" w:rsidP="00C47DAD">
            <w:pPr>
              <w:pStyle w:val="acctfourfigures"/>
              <w:tabs>
                <w:tab w:val="clear" w:pos="765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2" w:space="0" w:color="auto"/>
              <w:bottom w:val="double" w:sz="4" w:space="0" w:color="auto"/>
            </w:tcBorders>
          </w:tcPr>
          <w:p w14:paraId="473C6747" w14:textId="05CC7AD6" w:rsidR="00C47DAD" w:rsidRPr="00B81672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8167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1,009,11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</w:tr>
    </w:tbl>
    <w:p w14:paraId="239CC806" w14:textId="77777777" w:rsidR="00BF20E8" w:rsidRPr="000F5DD3" w:rsidRDefault="00BF20E8" w:rsidP="00AC4F19">
      <w:pPr>
        <w:rPr>
          <w:rFonts w:asciiTheme="majorBidi" w:hAnsiTheme="majorBidi" w:cstheme="majorBidi"/>
          <w:sz w:val="36"/>
          <w:szCs w:val="36"/>
        </w:rPr>
      </w:pPr>
    </w:p>
    <w:tbl>
      <w:tblPr>
        <w:tblW w:w="900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780"/>
        <w:gridCol w:w="1170"/>
        <w:gridCol w:w="178"/>
        <w:gridCol w:w="1172"/>
        <w:gridCol w:w="178"/>
        <w:gridCol w:w="1181"/>
        <w:gridCol w:w="178"/>
        <w:gridCol w:w="1163"/>
      </w:tblGrid>
      <w:tr w:rsidR="00AC4F19" w:rsidRPr="000F5DD3" w14:paraId="787A8368" w14:textId="77777777" w:rsidTr="00BF098C">
        <w:trPr>
          <w:cantSplit/>
          <w:tblHeader/>
        </w:trPr>
        <w:tc>
          <w:tcPr>
            <w:tcW w:w="3780" w:type="dxa"/>
            <w:vAlign w:val="bottom"/>
            <w:hideMark/>
          </w:tcPr>
          <w:p w14:paraId="467C24D4" w14:textId="657212CD" w:rsidR="00AC4F19" w:rsidRPr="000F5DD3" w:rsidRDefault="0062276B" w:rsidP="009860E5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lang w:bidi="th-TH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ค่าเผื่อ</w:t>
            </w:r>
            <w:r w:rsidR="00AC4F19"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ผลขาดทุนด้านเครดิตที่คาดว่า</w:t>
            </w:r>
          </w:p>
        </w:tc>
        <w:tc>
          <w:tcPr>
            <w:tcW w:w="2520" w:type="dxa"/>
            <w:gridSpan w:val="3"/>
            <w:vAlign w:val="bottom"/>
          </w:tcPr>
          <w:p w14:paraId="239DA78B" w14:textId="77777777" w:rsidR="00AC4F19" w:rsidRPr="000F5DD3" w:rsidRDefault="00AC4F19" w:rsidP="009860E5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78" w:type="dxa"/>
          </w:tcPr>
          <w:p w14:paraId="723140C2" w14:textId="77777777" w:rsidR="00AC4F19" w:rsidRPr="000F5DD3" w:rsidRDefault="00AC4F19" w:rsidP="009860E5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522" w:type="dxa"/>
            <w:gridSpan w:val="3"/>
            <w:vAlign w:val="bottom"/>
          </w:tcPr>
          <w:p w14:paraId="668E3455" w14:textId="77777777" w:rsidR="00AC4F19" w:rsidRPr="000F5DD3" w:rsidRDefault="00AC4F19" w:rsidP="009860E5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0F5DD3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C47DAD" w:rsidRPr="000F5DD3" w14:paraId="69360766" w14:textId="77777777">
        <w:trPr>
          <w:cantSplit/>
          <w:tblHeader/>
        </w:trPr>
        <w:tc>
          <w:tcPr>
            <w:tcW w:w="3780" w:type="dxa"/>
          </w:tcPr>
          <w:p w14:paraId="0F102784" w14:textId="644838C8" w:rsidR="00C47DAD" w:rsidRPr="000F5DD3" w:rsidRDefault="00C47DAD" w:rsidP="00C47DAD">
            <w:pPr>
              <w:pStyle w:val="acctfourfigures"/>
              <w:tabs>
                <w:tab w:val="left" w:pos="720"/>
              </w:tabs>
              <w:spacing w:line="240" w:lineRule="auto"/>
              <w:ind w:left="188" w:firstLine="2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จะเกิดขึ้น</w:t>
            </w:r>
          </w:p>
        </w:tc>
        <w:tc>
          <w:tcPr>
            <w:tcW w:w="1170" w:type="dxa"/>
          </w:tcPr>
          <w:p w14:paraId="79C8BACE" w14:textId="53A14425" w:rsidR="00C47DAD" w:rsidRPr="009A6F45" w:rsidRDefault="00C47DAD" w:rsidP="00C47DA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9A6F45">
              <w:rPr>
                <w:rFonts w:asciiTheme="majorBidi" w:hAnsiTheme="majorBidi" w:cstheme="majorBidi"/>
                <w:b w:val="0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sz w:val="30"/>
                <w:szCs w:val="30"/>
              </w:rPr>
              <w:t>7</w:t>
            </w:r>
          </w:p>
        </w:tc>
        <w:tc>
          <w:tcPr>
            <w:tcW w:w="178" w:type="dxa"/>
          </w:tcPr>
          <w:p w14:paraId="24B37875" w14:textId="77777777" w:rsidR="00C47DAD" w:rsidRPr="009A6F45" w:rsidRDefault="00C47DAD" w:rsidP="00C47DAD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1420F1A7" w14:textId="1FB39B0C" w:rsidR="00C47DAD" w:rsidRPr="009A6F45" w:rsidRDefault="00C47DAD" w:rsidP="00C47DAD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9A6F45">
              <w:rPr>
                <w:rFonts w:asciiTheme="majorBidi" w:hAnsiTheme="majorBidi" w:cstheme="majorBidi"/>
                <w:b w:val="0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sz w:val="30"/>
                <w:szCs w:val="30"/>
              </w:rPr>
              <w:t>6</w:t>
            </w:r>
          </w:p>
        </w:tc>
        <w:tc>
          <w:tcPr>
            <w:tcW w:w="178" w:type="dxa"/>
          </w:tcPr>
          <w:p w14:paraId="4EE362A4" w14:textId="77777777" w:rsidR="00C47DAD" w:rsidRPr="000F5DD3" w:rsidRDefault="00C47DAD" w:rsidP="00C47DA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81" w:type="dxa"/>
          </w:tcPr>
          <w:p w14:paraId="044C18A8" w14:textId="79F6C6D8" w:rsidR="00C47DAD" w:rsidRPr="009A6F45" w:rsidRDefault="00C47DAD" w:rsidP="00C47DAD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6F4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7</w:t>
            </w:r>
          </w:p>
        </w:tc>
        <w:tc>
          <w:tcPr>
            <w:tcW w:w="178" w:type="dxa"/>
          </w:tcPr>
          <w:p w14:paraId="765A87CC" w14:textId="77777777" w:rsidR="00C47DAD" w:rsidRPr="009A6F45" w:rsidRDefault="00C47DAD" w:rsidP="00C47DA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163" w:type="dxa"/>
          </w:tcPr>
          <w:p w14:paraId="0A1881BE" w14:textId="61D8E793" w:rsidR="00C47DAD" w:rsidRPr="009A6F45" w:rsidRDefault="00C47DAD" w:rsidP="00C47DAD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9A6F45">
              <w:rPr>
                <w:rFonts w:asciiTheme="majorBidi" w:hAnsiTheme="majorBidi" w:cstheme="majorBidi"/>
                <w:b w:val="0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sz w:val="30"/>
                <w:szCs w:val="30"/>
              </w:rPr>
              <w:t>6</w:t>
            </w:r>
          </w:p>
        </w:tc>
      </w:tr>
      <w:tr w:rsidR="00AC4F19" w:rsidRPr="000F5DD3" w14:paraId="13CEA56D" w14:textId="77777777" w:rsidTr="00BF098C">
        <w:trPr>
          <w:cantSplit/>
          <w:tblHeader/>
        </w:trPr>
        <w:tc>
          <w:tcPr>
            <w:tcW w:w="3780" w:type="dxa"/>
            <w:vAlign w:val="bottom"/>
            <w:hideMark/>
          </w:tcPr>
          <w:p w14:paraId="58C6C8CB" w14:textId="77777777" w:rsidR="00AC4F19" w:rsidRPr="000F5DD3" w:rsidRDefault="00AC4F19" w:rsidP="009860E5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5220" w:type="dxa"/>
            <w:gridSpan w:val="7"/>
            <w:vAlign w:val="bottom"/>
            <w:hideMark/>
          </w:tcPr>
          <w:p w14:paraId="5D11ED6F" w14:textId="77777777" w:rsidR="00AC4F19" w:rsidRPr="000F5DD3" w:rsidRDefault="00AC4F19" w:rsidP="009860E5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C47DAD" w:rsidRPr="000F5DD3" w14:paraId="7C5753D7" w14:textId="77777777" w:rsidTr="00BF098C">
        <w:trPr>
          <w:cantSplit/>
        </w:trPr>
        <w:tc>
          <w:tcPr>
            <w:tcW w:w="3780" w:type="dxa"/>
          </w:tcPr>
          <w:p w14:paraId="05439281" w14:textId="1C335DA9" w:rsidR="00C47DAD" w:rsidRPr="000F5DD3" w:rsidRDefault="00C47DAD" w:rsidP="00C47DAD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</w:tcPr>
          <w:p w14:paraId="0C580275" w14:textId="1ACD1ABA" w:rsidR="00C47DAD" w:rsidRPr="00C47DAD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 w:rsidRPr="00C47DAD">
              <w:rPr>
                <w:rFonts w:asciiTheme="majorBidi" w:hAnsiTheme="majorBidi" w:cstheme="majorBidi"/>
                <w:sz w:val="30"/>
                <w:szCs w:val="30"/>
              </w:rPr>
              <w:t>11,429</w:t>
            </w:r>
          </w:p>
        </w:tc>
        <w:tc>
          <w:tcPr>
            <w:tcW w:w="178" w:type="dxa"/>
          </w:tcPr>
          <w:p w14:paraId="276300B2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1C1E7D5D" w14:textId="36D110BA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 w:rsidRPr="009A6F45">
              <w:rPr>
                <w:rFonts w:asciiTheme="majorBidi" w:hAnsiTheme="majorBidi" w:cstheme="majorBidi"/>
                <w:sz w:val="30"/>
                <w:szCs w:val="30"/>
              </w:rPr>
              <w:t>12,997</w:t>
            </w:r>
          </w:p>
        </w:tc>
        <w:tc>
          <w:tcPr>
            <w:tcW w:w="178" w:type="dxa"/>
          </w:tcPr>
          <w:p w14:paraId="58BC2450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44C9EE80" w14:textId="1F35E6A8" w:rsidR="00C47DAD" w:rsidRPr="00C47DAD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 w:rsidRPr="00C47DAD">
              <w:rPr>
                <w:rFonts w:asciiTheme="majorBidi" w:hAnsiTheme="majorBidi" w:cstheme="majorBidi"/>
                <w:sz w:val="30"/>
                <w:szCs w:val="30"/>
              </w:rPr>
              <w:t>11,367</w:t>
            </w:r>
          </w:p>
        </w:tc>
        <w:tc>
          <w:tcPr>
            <w:tcW w:w="178" w:type="dxa"/>
          </w:tcPr>
          <w:p w14:paraId="11CF6B63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3" w:type="dxa"/>
          </w:tcPr>
          <w:p w14:paraId="5D5761FF" w14:textId="70A86615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 w:rsidRPr="009A6F45">
              <w:rPr>
                <w:rFonts w:asciiTheme="majorBidi" w:hAnsiTheme="majorBidi" w:cstheme="majorBidi"/>
                <w:sz w:val="30"/>
                <w:szCs w:val="30"/>
              </w:rPr>
              <w:t>12,568</w:t>
            </w:r>
          </w:p>
        </w:tc>
      </w:tr>
      <w:tr w:rsidR="00C47DAD" w:rsidRPr="000F5DD3" w14:paraId="48BC3090" w14:textId="77777777" w:rsidTr="00BF098C">
        <w:trPr>
          <w:cantSplit/>
          <w:trHeight w:val="407"/>
        </w:trPr>
        <w:tc>
          <w:tcPr>
            <w:tcW w:w="3780" w:type="dxa"/>
          </w:tcPr>
          <w:p w14:paraId="79AD01DD" w14:textId="5E5C5861" w:rsidR="00C47DAD" w:rsidRPr="000F5DD3" w:rsidRDefault="00C47DAD" w:rsidP="00C47DAD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0"/>
                <w:tab w:val="center" w:pos="1811"/>
                <w:tab w:val="left" w:pos="221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ลดลง)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</w:p>
        </w:tc>
        <w:tc>
          <w:tcPr>
            <w:tcW w:w="1170" w:type="dxa"/>
          </w:tcPr>
          <w:p w14:paraId="7D2D6F1F" w14:textId="751E5A01" w:rsidR="00C47DAD" w:rsidRPr="000F5DD3" w:rsidRDefault="005219F2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511</w:t>
            </w:r>
          </w:p>
        </w:tc>
        <w:tc>
          <w:tcPr>
            <w:tcW w:w="178" w:type="dxa"/>
          </w:tcPr>
          <w:p w14:paraId="530CF192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329C4AE0" w14:textId="540918B5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(1,568)</w:t>
            </w:r>
          </w:p>
        </w:tc>
        <w:tc>
          <w:tcPr>
            <w:tcW w:w="178" w:type="dxa"/>
          </w:tcPr>
          <w:p w14:paraId="30F14F3D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3479A529" w14:textId="48D9C169" w:rsidR="00C47DAD" w:rsidRPr="000F5DD3" w:rsidRDefault="00443DB8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573</w:t>
            </w:r>
          </w:p>
        </w:tc>
        <w:tc>
          <w:tcPr>
            <w:tcW w:w="178" w:type="dxa"/>
          </w:tcPr>
          <w:p w14:paraId="39C1F31B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3" w:type="dxa"/>
          </w:tcPr>
          <w:p w14:paraId="60982B26" w14:textId="348A6118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(1,201)</w:t>
            </w:r>
          </w:p>
        </w:tc>
      </w:tr>
      <w:tr w:rsidR="00C47DAD" w:rsidRPr="000F5DD3" w14:paraId="6B2E5D7E" w14:textId="77777777" w:rsidTr="00A762FD">
        <w:trPr>
          <w:cantSplit/>
        </w:trPr>
        <w:tc>
          <w:tcPr>
            <w:tcW w:w="3780" w:type="dxa"/>
          </w:tcPr>
          <w:p w14:paraId="78448B2E" w14:textId="6F7BAB78" w:rsidR="00C47DAD" w:rsidRPr="000F5DD3" w:rsidRDefault="00C47DAD" w:rsidP="00C47DAD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89C5154" w14:textId="3CE90184" w:rsidR="00C47DAD" w:rsidRPr="000F5DD3" w:rsidRDefault="001A03D8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11,940</w:t>
            </w:r>
          </w:p>
        </w:tc>
        <w:tc>
          <w:tcPr>
            <w:tcW w:w="178" w:type="dxa"/>
          </w:tcPr>
          <w:p w14:paraId="1FE8F9D4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</w:tcPr>
          <w:p w14:paraId="47C50CA9" w14:textId="0424273F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94C9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11,429</w:t>
            </w:r>
          </w:p>
        </w:tc>
        <w:tc>
          <w:tcPr>
            <w:tcW w:w="178" w:type="dxa"/>
          </w:tcPr>
          <w:p w14:paraId="6D8396A5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</w:tcPr>
          <w:p w14:paraId="6C371D51" w14:textId="4F4775CF" w:rsidR="00C47DAD" w:rsidRPr="000F5DD3" w:rsidRDefault="0077128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11,940</w:t>
            </w:r>
          </w:p>
        </w:tc>
        <w:tc>
          <w:tcPr>
            <w:tcW w:w="178" w:type="dxa"/>
          </w:tcPr>
          <w:p w14:paraId="196CA37D" w14:textId="77777777" w:rsidR="00C47DAD" w:rsidRPr="000F5DD3" w:rsidRDefault="00C47DAD" w:rsidP="00C47DA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double" w:sz="4" w:space="0" w:color="auto"/>
            </w:tcBorders>
          </w:tcPr>
          <w:p w14:paraId="77C8BE02" w14:textId="2BA0E33C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F2EC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11,367</w:t>
            </w:r>
          </w:p>
        </w:tc>
      </w:tr>
    </w:tbl>
    <w:p w14:paraId="57EE272F" w14:textId="73563E9C" w:rsidR="00AC4F19" w:rsidRPr="003D0048" w:rsidRDefault="00057CF3" w:rsidP="00AC4F19">
      <w:pPr>
        <w:pStyle w:val="Heading1"/>
        <w:numPr>
          <w:ilvl w:val="0"/>
          <w:numId w:val="0"/>
        </w:numPr>
        <w:ind w:left="360"/>
        <w:rPr>
          <w:rFonts w:asciiTheme="majorBidi" w:hAnsiTheme="majorBidi" w:cstheme="majorBidi"/>
          <w:sz w:val="24"/>
          <w:szCs w:val="24"/>
        </w:rPr>
      </w:pPr>
      <w:r w:rsidRPr="000F5DD3">
        <w:rPr>
          <w:rFonts w:asciiTheme="majorBidi" w:hAnsiTheme="majorBidi" w:cstheme="majorBidi"/>
          <w:szCs w:val="30"/>
          <w:cs/>
        </w:rPr>
        <w:tab/>
      </w:r>
    </w:p>
    <w:p w14:paraId="572B1343" w14:textId="217D1551" w:rsidR="008152CE" w:rsidRPr="000F5DD3" w:rsidRDefault="008152CE" w:rsidP="008152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ข้อมูลเกี่ยวกับความเสี่ยงด้านเครดิตเปิด</w:t>
      </w:r>
      <w:r w:rsidR="00655F09" w:rsidRPr="000F5DD3">
        <w:rPr>
          <w:rFonts w:asciiTheme="majorBidi" w:hAnsiTheme="majorBidi" w:cstheme="majorBidi"/>
          <w:sz w:val="30"/>
          <w:szCs w:val="30"/>
          <w:cs/>
        </w:rPr>
        <w:t>เ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ผยในหมายเหตุข้อ </w:t>
      </w:r>
      <w:r w:rsidRPr="000F5DD3">
        <w:rPr>
          <w:rFonts w:asciiTheme="majorBidi" w:hAnsiTheme="majorBidi" w:cstheme="majorBidi"/>
          <w:sz w:val="30"/>
          <w:szCs w:val="30"/>
        </w:rPr>
        <w:t>2</w:t>
      </w:r>
      <w:r w:rsidR="009433F8">
        <w:rPr>
          <w:rFonts w:asciiTheme="majorBidi" w:hAnsiTheme="majorBidi" w:cstheme="majorBidi"/>
          <w:sz w:val="30"/>
          <w:szCs w:val="30"/>
        </w:rPr>
        <w:t>3</w:t>
      </w:r>
      <w:r w:rsidRPr="000F5DD3">
        <w:rPr>
          <w:rFonts w:asciiTheme="majorBidi" w:hAnsiTheme="majorBidi" w:cstheme="majorBidi"/>
          <w:sz w:val="30"/>
          <w:szCs w:val="30"/>
        </w:rPr>
        <w:t xml:space="preserve"> (</w:t>
      </w:r>
      <w:r w:rsidRPr="000F5DD3">
        <w:rPr>
          <w:rFonts w:asciiTheme="majorBidi" w:hAnsiTheme="majorBidi" w:cstheme="majorBidi"/>
          <w:sz w:val="30"/>
          <w:szCs w:val="30"/>
          <w:cs/>
        </w:rPr>
        <w:t>ข.</w:t>
      </w:r>
      <w:r w:rsidRPr="000F5DD3">
        <w:rPr>
          <w:rFonts w:asciiTheme="majorBidi" w:hAnsiTheme="majorBidi" w:cstheme="majorBidi"/>
          <w:sz w:val="30"/>
          <w:szCs w:val="30"/>
        </w:rPr>
        <w:t>1</w:t>
      </w:r>
      <w:r w:rsidR="005C5EB6">
        <w:rPr>
          <w:rFonts w:asciiTheme="majorBidi" w:hAnsiTheme="majorBidi" w:cstheme="majorBidi"/>
          <w:sz w:val="30"/>
          <w:szCs w:val="30"/>
        </w:rPr>
        <w:t>.1</w:t>
      </w:r>
      <w:r w:rsidR="00F12952">
        <w:rPr>
          <w:rFonts w:asciiTheme="majorBidi" w:hAnsiTheme="majorBidi" w:cstheme="majorBidi"/>
          <w:sz w:val="30"/>
          <w:szCs w:val="30"/>
        </w:rPr>
        <w:tab/>
      </w:r>
      <w:r w:rsidRPr="000F5DD3">
        <w:rPr>
          <w:rFonts w:asciiTheme="majorBidi" w:hAnsiTheme="majorBidi" w:cstheme="majorBidi"/>
          <w:sz w:val="30"/>
          <w:szCs w:val="30"/>
        </w:rPr>
        <w:t>)</w:t>
      </w:r>
    </w:p>
    <w:p w14:paraId="4EACD318" w14:textId="4FE263EE" w:rsidR="008152CE" w:rsidRDefault="008152CE" w:rsidP="008152CE">
      <w:pPr>
        <w:rPr>
          <w:rFonts w:asciiTheme="majorBidi" w:hAnsiTheme="majorBidi" w:cstheme="majorBidi"/>
          <w:sz w:val="22"/>
          <w:szCs w:val="22"/>
        </w:rPr>
      </w:pPr>
    </w:p>
    <w:p w14:paraId="059EA194" w14:textId="77777777" w:rsidR="004F01AA" w:rsidRDefault="004F01AA" w:rsidP="008152CE">
      <w:pPr>
        <w:rPr>
          <w:rFonts w:asciiTheme="majorBidi" w:hAnsiTheme="majorBidi" w:cstheme="majorBidi"/>
          <w:sz w:val="22"/>
          <w:szCs w:val="22"/>
        </w:rPr>
      </w:pPr>
    </w:p>
    <w:p w14:paraId="4C5D01FE" w14:textId="77777777" w:rsidR="004F01AA" w:rsidRDefault="004F01AA" w:rsidP="008152CE">
      <w:pPr>
        <w:rPr>
          <w:rFonts w:asciiTheme="majorBidi" w:hAnsiTheme="majorBidi" w:cstheme="majorBidi"/>
          <w:sz w:val="22"/>
          <w:szCs w:val="22"/>
        </w:rPr>
      </w:pPr>
    </w:p>
    <w:p w14:paraId="6A70854C" w14:textId="77777777" w:rsidR="004F01AA" w:rsidRDefault="004F01AA" w:rsidP="008152CE">
      <w:pPr>
        <w:rPr>
          <w:rFonts w:asciiTheme="majorBidi" w:hAnsiTheme="majorBidi" w:cstheme="majorBidi"/>
          <w:sz w:val="22"/>
          <w:szCs w:val="22"/>
        </w:rPr>
      </w:pPr>
    </w:p>
    <w:p w14:paraId="6FF8D01B" w14:textId="77777777" w:rsidR="004F01AA" w:rsidRDefault="004F01AA" w:rsidP="008152CE">
      <w:pPr>
        <w:rPr>
          <w:rFonts w:asciiTheme="majorBidi" w:hAnsiTheme="majorBidi" w:cstheme="majorBidi"/>
          <w:sz w:val="22"/>
          <w:szCs w:val="22"/>
        </w:rPr>
      </w:pPr>
    </w:p>
    <w:p w14:paraId="402C1C4A" w14:textId="77777777" w:rsidR="004F01AA" w:rsidRDefault="004F01AA" w:rsidP="008152CE">
      <w:pPr>
        <w:rPr>
          <w:rFonts w:asciiTheme="majorBidi" w:hAnsiTheme="majorBidi" w:cstheme="majorBidi"/>
          <w:sz w:val="22"/>
          <w:szCs w:val="22"/>
        </w:rPr>
      </w:pPr>
    </w:p>
    <w:p w14:paraId="594CC56B" w14:textId="77777777" w:rsidR="004F01AA" w:rsidRDefault="004F01AA" w:rsidP="008152CE">
      <w:pPr>
        <w:rPr>
          <w:rFonts w:asciiTheme="majorBidi" w:hAnsiTheme="majorBidi" w:cstheme="majorBidi"/>
          <w:sz w:val="22"/>
          <w:szCs w:val="22"/>
        </w:rPr>
      </w:pPr>
    </w:p>
    <w:p w14:paraId="06B87E76" w14:textId="77777777" w:rsidR="004F01AA" w:rsidRDefault="004F01AA" w:rsidP="008152CE">
      <w:pPr>
        <w:rPr>
          <w:rFonts w:asciiTheme="majorBidi" w:hAnsiTheme="majorBidi" w:cstheme="majorBidi"/>
          <w:sz w:val="22"/>
          <w:szCs w:val="22"/>
        </w:rPr>
      </w:pPr>
    </w:p>
    <w:p w14:paraId="765400D8" w14:textId="77777777" w:rsidR="004F01AA" w:rsidRDefault="004F01AA" w:rsidP="008152CE">
      <w:pPr>
        <w:rPr>
          <w:rFonts w:asciiTheme="majorBidi" w:hAnsiTheme="majorBidi" w:cstheme="majorBidi"/>
          <w:sz w:val="22"/>
          <w:szCs w:val="22"/>
        </w:rPr>
      </w:pPr>
    </w:p>
    <w:p w14:paraId="20BDD2ED" w14:textId="77777777" w:rsidR="004F01AA" w:rsidRDefault="004F01AA" w:rsidP="008152CE">
      <w:pPr>
        <w:rPr>
          <w:rFonts w:asciiTheme="majorBidi" w:hAnsiTheme="majorBidi" w:cstheme="majorBidi"/>
          <w:sz w:val="22"/>
          <w:szCs w:val="22"/>
        </w:rPr>
      </w:pPr>
    </w:p>
    <w:p w14:paraId="2CF2BE69" w14:textId="77777777" w:rsidR="004F01AA" w:rsidRDefault="004F01AA" w:rsidP="008152CE">
      <w:pPr>
        <w:rPr>
          <w:rFonts w:asciiTheme="majorBidi" w:hAnsiTheme="majorBidi" w:cstheme="majorBidi"/>
          <w:sz w:val="22"/>
          <w:szCs w:val="22"/>
        </w:rPr>
      </w:pPr>
    </w:p>
    <w:p w14:paraId="71B5F093" w14:textId="77777777" w:rsidR="004F01AA" w:rsidRDefault="004F01AA" w:rsidP="008152CE">
      <w:pPr>
        <w:rPr>
          <w:rFonts w:asciiTheme="majorBidi" w:hAnsiTheme="majorBidi" w:cstheme="majorBidi"/>
          <w:sz w:val="22"/>
          <w:szCs w:val="22"/>
        </w:rPr>
      </w:pPr>
    </w:p>
    <w:p w14:paraId="52FF91EB" w14:textId="77777777" w:rsidR="004F01AA" w:rsidRPr="003D0048" w:rsidRDefault="004F01AA" w:rsidP="008152CE">
      <w:pPr>
        <w:rPr>
          <w:rFonts w:asciiTheme="majorBidi" w:hAnsiTheme="majorBidi" w:cstheme="majorBidi"/>
          <w:sz w:val="22"/>
          <w:szCs w:val="22"/>
        </w:rPr>
      </w:pPr>
    </w:p>
    <w:p w14:paraId="0A6337D4" w14:textId="72F8094E" w:rsidR="00014212" w:rsidRPr="000F5DD3" w:rsidRDefault="00014212" w:rsidP="000F5DD3">
      <w:pPr>
        <w:pStyle w:val="Heading1"/>
        <w:numPr>
          <w:ilvl w:val="0"/>
          <w:numId w:val="23"/>
        </w:numPr>
        <w:tabs>
          <w:tab w:val="num" w:pos="540"/>
        </w:tabs>
        <w:ind w:hanging="54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  <w:cs/>
        </w:rPr>
        <w:tab/>
        <w:t>สินค้าคงเหลือ</w:t>
      </w:r>
      <w:r w:rsidRPr="000F5DD3">
        <w:rPr>
          <w:rFonts w:asciiTheme="majorBidi" w:hAnsiTheme="majorBidi" w:cstheme="majorBidi"/>
          <w:szCs w:val="30"/>
        </w:rPr>
        <w:t xml:space="preserve"> </w:t>
      </w:r>
    </w:p>
    <w:p w14:paraId="3EAE2618" w14:textId="0F8AAA2D" w:rsidR="002A195A" w:rsidRPr="003D0048" w:rsidRDefault="002A195A" w:rsidP="002A195A">
      <w:pPr>
        <w:rPr>
          <w:rFonts w:asciiTheme="majorBidi" w:hAnsiTheme="majorBidi" w:cstheme="majorBidi"/>
        </w:rPr>
      </w:pPr>
    </w:p>
    <w:p w14:paraId="40D66F9F" w14:textId="77777777" w:rsidR="002A195A" w:rsidRPr="000F5DD3" w:rsidRDefault="002A195A" w:rsidP="002A195A">
      <w:pPr>
        <w:spacing w:line="240" w:lineRule="auto"/>
        <w:ind w:left="540" w:right="-108"/>
        <w:jc w:val="thaiDistribute"/>
        <w:rPr>
          <w:rFonts w:asciiTheme="majorBidi" w:hAnsiTheme="majorBidi" w:cstheme="majorBidi"/>
          <w:bCs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bCs/>
          <w:i/>
          <w:iCs/>
          <w:sz w:val="30"/>
          <w:szCs w:val="30"/>
          <w:cs/>
        </w:rPr>
        <w:t xml:space="preserve">นโยบายการบัญชี </w:t>
      </w:r>
    </w:p>
    <w:p w14:paraId="55AF4AD3" w14:textId="77777777" w:rsidR="002A195A" w:rsidRPr="003D0048" w:rsidRDefault="002A195A" w:rsidP="002A195A">
      <w:pPr>
        <w:rPr>
          <w:rFonts w:asciiTheme="majorBidi" w:hAnsiTheme="majorBidi" w:cstheme="majorBidi"/>
          <w:sz w:val="16"/>
          <w:szCs w:val="16"/>
        </w:rPr>
      </w:pPr>
    </w:p>
    <w:p w14:paraId="5457E10F" w14:textId="77777777" w:rsidR="009341EC" w:rsidRPr="000F5DD3" w:rsidRDefault="009341EC" w:rsidP="009341E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สินค้าคงเหลือวัดมูลค่าด้วยราคาทุนหรือมูลค่าสุทธิที่จะได้รับแล้วแต่ราคาใดจะต่ำกว่า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ต้นทุนของสินค้าคำนวณโดยใช้วิธีถัวเฉลี่ยถ่วงน้ำหนัก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ต้นทุนสินค้าประกอบด้วยราคาทุนที่ซื้อ ต้นทุนแปลงสภาพหรือต้นทุนอื่นเพื่อให้สินค้าอยู่ในสถานที่และสภาพปัจจุบัน ในกรณีของสินค้าสำเร็จรูป ต้นทุนสินค้ารวมการปันส่วนของค่าโสหุ้ยการผลิตอย่างเหมาะสมโดยคำนึงถึงระดับกำลังการผลิตตามปกติ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ทั้งนี้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โดยประมาณในการขาย </w:t>
      </w:r>
    </w:p>
    <w:p w14:paraId="09A8360E" w14:textId="77777777" w:rsidR="00915555" w:rsidRPr="003D0048" w:rsidRDefault="00915555" w:rsidP="0091555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sz w:val="22"/>
          <w:szCs w:val="22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170"/>
        <w:gridCol w:w="270"/>
        <w:gridCol w:w="1170"/>
        <w:gridCol w:w="270"/>
        <w:gridCol w:w="1170"/>
        <w:gridCol w:w="270"/>
        <w:gridCol w:w="1170"/>
      </w:tblGrid>
      <w:tr w:rsidR="002C459C" w:rsidRPr="000F5DD3" w14:paraId="7C2E057B" w14:textId="77777777" w:rsidTr="001E0E6E">
        <w:trPr>
          <w:trHeight w:val="403"/>
        </w:trPr>
        <w:tc>
          <w:tcPr>
            <w:tcW w:w="3870" w:type="dxa"/>
          </w:tcPr>
          <w:p w14:paraId="05B22DC6" w14:textId="77777777" w:rsidR="002C459C" w:rsidRPr="000F5DD3" w:rsidRDefault="002C459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  <w:gridSpan w:val="3"/>
          </w:tcPr>
          <w:p w14:paraId="1F92CA17" w14:textId="77777777" w:rsidR="002C459C" w:rsidRPr="000F5DD3" w:rsidRDefault="002C459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D5FA0EE" w14:textId="77777777" w:rsidR="002C459C" w:rsidRPr="000F5DD3" w:rsidRDefault="002C459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</w:tcPr>
          <w:p w14:paraId="38ADBCBA" w14:textId="77777777" w:rsidR="002C459C" w:rsidRPr="000F5DD3" w:rsidRDefault="002C459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47DAD" w:rsidRPr="000F5DD3" w14:paraId="3DFBCA58" w14:textId="77777777" w:rsidTr="001E0E6E">
        <w:trPr>
          <w:trHeight w:val="403"/>
        </w:trPr>
        <w:tc>
          <w:tcPr>
            <w:tcW w:w="3870" w:type="dxa"/>
          </w:tcPr>
          <w:p w14:paraId="0C953EB1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492BB48" w14:textId="40BFC53B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1C278EBA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49B39AE" w14:textId="11E7ED19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4200A652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DF97706" w14:textId="38083779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5657F5D9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77F696A" w14:textId="24753C09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666899" w:rsidRPr="000F5DD3" w14:paraId="47FCFC3D" w14:textId="77777777" w:rsidTr="001E0E6E">
        <w:trPr>
          <w:trHeight w:val="403"/>
        </w:trPr>
        <w:tc>
          <w:tcPr>
            <w:tcW w:w="3870" w:type="dxa"/>
          </w:tcPr>
          <w:p w14:paraId="7F8E6CB4" w14:textId="77777777" w:rsidR="00666899" w:rsidRPr="000F5DD3" w:rsidRDefault="00666899" w:rsidP="006668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15ED3452" w14:textId="77777777" w:rsidR="00666899" w:rsidRPr="000F5DD3" w:rsidRDefault="00666899" w:rsidP="006668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47DAD" w:rsidRPr="000F5DD3" w14:paraId="2C5C3E07" w14:textId="77777777" w:rsidTr="001E0E6E">
        <w:trPr>
          <w:trHeight w:val="403"/>
        </w:trPr>
        <w:tc>
          <w:tcPr>
            <w:tcW w:w="3870" w:type="dxa"/>
          </w:tcPr>
          <w:p w14:paraId="4F6590D1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7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สินค้าสำเร็จรูป</w:t>
            </w:r>
          </w:p>
        </w:tc>
        <w:tc>
          <w:tcPr>
            <w:tcW w:w="1170" w:type="dxa"/>
          </w:tcPr>
          <w:p w14:paraId="067187E8" w14:textId="54B017B9" w:rsidR="00C47DAD" w:rsidRPr="000F5DD3" w:rsidRDefault="00D63D44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402,2</w:t>
            </w:r>
            <w:r w:rsidR="00BB048A">
              <w:rPr>
                <w:rFonts w:asciiTheme="majorBidi" w:hAnsiTheme="majorBidi" w:cstheme="majorBidi"/>
                <w:sz w:val="30"/>
                <w:szCs w:val="30"/>
              </w:rPr>
              <w:t>89</w:t>
            </w:r>
          </w:p>
        </w:tc>
        <w:tc>
          <w:tcPr>
            <w:tcW w:w="270" w:type="dxa"/>
          </w:tcPr>
          <w:p w14:paraId="4C778AEC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119700E" w14:textId="0E992ED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470,637</w:t>
            </w:r>
          </w:p>
        </w:tc>
        <w:tc>
          <w:tcPr>
            <w:tcW w:w="270" w:type="dxa"/>
          </w:tcPr>
          <w:p w14:paraId="67EC8746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80E7F7D" w14:textId="3D5261BE" w:rsidR="00C47DAD" w:rsidRPr="000F5DD3" w:rsidRDefault="00D63D44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397,24</w:t>
            </w:r>
            <w:r w:rsidR="00BB048A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5F3DD04D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16CF768" w14:textId="379C066F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462,136</w:t>
            </w:r>
          </w:p>
        </w:tc>
      </w:tr>
      <w:tr w:rsidR="00D63D44" w:rsidRPr="000F5DD3" w14:paraId="0AE26B73" w14:textId="77777777" w:rsidTr="001E0E6E">
        <w:trPr>
          <w:trHeight w:val="403"/>
        </w:trPr>
        <w:tc>
          <w:tcPr>
            <w:tcW w:w="3870" w:type="dxa"/>
          </w:tcPr>
          <w:p w14:paraId="69C465F0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7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1170" w:type="dxa"/>
          </w:tcPr>
          <w:p w14:paraId="2E878866" w14:textId="2676788F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717,00</w:t>
            </w:r>
            <w:r w:rsidR="00BB048A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20886D39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CD2F814" w14:textId="06A28B02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603,906</w:t>
            </w:r>
          </w:p>
        </w:tc>
        <w:tc>
          <w:tcPr>
            <w:tcW w:w="270" w:type="dxa"/>
          </w:tcPr>
          <w:p w14:paraId="3483DEF9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20DC9C7" w14:textId="6F68FCD2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717,00</w:t>
            </w:r>
            <w:r w:rsidR="00BB048A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2602B089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03B380F" w14:textId="2770B255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603,906</w:t>
            </w:r>
          </w:p>
        </w:tc>
      </w:tr>
      <w:tr w:rsidR="00D63D44" w:rsidRPr="000F5DD3" w14:paraId="53BC386E" w14:textId="77777777" w:rsidTr="001E0E6E">
        <w:trPr>
          <w:trHeight w:val="403"/>
        </w:trPr>
        <w:tc>
          <w:tcPr>
            <w:tcW w:w="3870" w:type="dxa"/>
          </w:tcPr>
          <w:p w14:paraId="2B40BFA5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7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วัสดุหีบห่อและอื่น ๆ</w:t>
            </w:r>
          </w:p>
        </w:tc>
        <w:tc>
          <w:tcPr>
            <w:tcW w:w="1170" w:type="dxa"/>
          </w:tcPr>
          <w:p w14:paraId="6E04DE80" w14:textId="6A4987CE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5,3</w:t>
            </w:r>
            <w:r w:rsidR="00F41D14">
              <w:rPr>
                <w:rFonts w:asciiTheme="majorBidi" w:hAnsiTheme="majorBidi" w:cstheme="majorBidi"/>
                <w:sz w:val="30"/>
                <w:szCs w:val="30"/>
              </w:rPr>
              <w:t>69</w:t>
            </w:r>
          </w:p>
        </w:tc>
        <w:tc>
          <w:tcPr>
            <w:tcW w:w="270" w:type="dxa"/>
          </w:tcPr>
          <w:p w14:paraId="4BD8D23B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805F37B" w14:textId="495370D2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6,964</w:t>
            </w:r>
          </w:p>
        </w:tc>
        <w:tc>
          <w:tcPr>
            <w:tcW w:w="270" w:type="dxa"/>
          </w:tcPr>
          <w:p w14:paraId="775A8B8C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7A88034" w14:textId="5E2CA359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5,36</w:t>
            </w:r>
            <w:r w:rsidR="00CB75E1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464B3EF4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FBAFE57" w14:textId="33736002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6,964</w:t>
            </w:r>
          </w:p>
        </w:tc>
      </w:tr>
      <w:tr w:rsidR="00D63D44" w:rsidRPr="000F5DD3" w14:paraId="0B1910DC" w14:textId="77777777" w:rsidTr="001E0E6E">
        <w:trPr>
          <w:trHeight w:val="403"/>
        </w:trPr>
        <w:tc>
          <w:tcPr>
            <w:tcW w:w="3870" w:type="dxa"/>
          </w:tcPr>
          <w:p w14:paraId="76CDB238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7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สินค้าระหว่างทาง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C3AFB84" w14:textId="64B883A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171,372</w:t>
            </w:r>
          </w:p>
        </w:tc>
        <w:tc>
          <w:tcPr>
            <w:tcW w:w="270" w:type="dxa"/>
          </w:tcPr>
          <w:p w14:paraId="0DCFC375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68A246F" w14:textId="490F0EBB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289,159</w:t>
            </w:r>
          </w:p>
        </w:tc>
        <w:tc>
          <w:tcPr>
            <w:tcW w:w="270" w:type="dxa"/>
          </w:tcPr>
          <w:p w14:paraId="2CA4BAB9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69C238C" w14:textId="3033F696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171,372</w:t>
            </w:r>
          </w:p>
        </w:tc>
        <w:tc>
          <w:tcPr>
            <w:tcW w:w="270" w:type="dxa"/>
          </w:tcPr>
          <w:p w14:paraId="6F0C919D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03B397B" w14:textId="129421ED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289,159</w:t>
            </w:r>
          </w:p>
        </w:tc>
      </w:tr>
      <w:tr w:rsidR="00C47DAD" w:rsidRPr="000F5DD3" w14:paraId="729FC1C2" w14:textId="77777777" w:rsidTr="001E0E6E">
        <w:trPr>
          <w:trHeight w:val="403"/>
        </w:trPr>
        <w:tc>
          <w:tcPr>
            <w:tcW w:w="3870" w:type="dxa"/>
          </w:tcPr>
          <w:p w14:paraId="5BA86DFC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7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79040E0" w14:textId="04BECD2E" w:rsidR="00C47DAD" w:rsidRPr="000F5DD3" w:rsidRDefault="00D63D44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D478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1,296,0</w:t>
            </w:r>
            <w:r w:rsidR="007A7628" w:rsidRPr="00ED478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</w:t>
            </w:r>
          </w:p>
        </w:tc>
        <w:tc>
          <w:tcPr>
            <w:tcW w:w="270" w:type="dxa"/>
          </w:tcPr>
          <w:p w14:paraId="2415B388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F95404B" w14:textId="773CB37A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B355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1,370,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666</w:t>
            </w:r>
          </w:p>
        </w:tc>
        <w:tc>
          <w:tcPr>
            <w:tcW w:w="270" w:type="dxa"/>
          </w:tcPr>
          <w:p w14:paraId="4BD07FEC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8C8522F" w14:textId="0373E0C7" w:rsidR="00C47DAD" w:rsidRPr="000F5DD3" w:rsidRDefault="00D63D44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ED478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,290,989</w:t>
            </w:r>
          </w:p>
        </w:tc>
        <w:tc>
          <w:tcPr>
            <w:tcW w:w="270" w:type="dxa"/>
          </w:tcPr>
          <w:p w14:paraId="5805998F" w14:textId="77777777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9E0DD89" w14:textId="34ACC663" w:rsidR="00C47DAD" w:rsidRPr="000F5DD3" w:rsidRDefault="00C47DAD" w:rsidP="00C47D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1,362,165</w:t>
            </w:r>
          </w:p>
        </w:tc>
      </w:tr>
      <w:tr w:rsidR="00D63D44" w:rsidRPr="000F5DD3" w14:paraId="07877ED5" w14:textId="77777777" w:rsidTr="001E0E6E">
        <w:trPr>
          <w:trHeight w:val="403"/>
        </w:trPr>
        <w:tc>
          <w:tcPr>
            <w:tcW w:w="3870" w:type="dxa"/>
          </w:tcPr>
          <w:p w14:paraId="75D92C61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ค่าเผื่อมูลค่าสินค้าลดลงและสินค้าล้าสมัย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7887DA6" w14:textId="290630C3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right="-11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(11,894)</w:t>
            </w:r>
          </w:p>
        </w:tc>
        <w:tc>
          <w:tcPr>
            <w:tcW w:w="270" w:type="dxa"/>
          </w:tcPr>
          <w:p w14:paraId="3A491F40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2409AD7" w14:textId="148DA9FC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(26,572)</w:t>
            </w:r>
          </w:p>
        </w:tc>
        <w:tc>
          <w:tcPr>
            <w:tcW w:w="270" w:type="dxa"/>
          </w:tcPr>
          <w:p w14:paraId="2380F39D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50E88C8" w14:textId="03878EE2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(11,894)</w:t>
            </w:r>
          </w:p>
        </w:tc>
        <w:tc>
          <w:tcPr>
            <w:tcW w:w="270" w:type="dxa"/>
          </w:tcPr>
          <w:p w14:paraId="39A223B8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C411320" w14:textId="32718BE0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(26,572)</w:t>
            </w:r>
          </w:p>
        </w:tc>
      </w:tr>
      <w:tr w:rsidR="00D63D44" w:rsidRPr="000F5DD3" w14:paraId="34E2F469" w14:textId="77777777" w:rsidTr="001E0E6E">
        <w:trPr>
          <w:trHeight w:val="403"/>
        </w:trPr>
        <w:tc>
          <w:tcPr>
            <w:tcW w:w="3870" w:type="dxa"/>
          </w:tcPr>
          <w:p w14:paraId="74195A70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7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BAF6936" w14:textId="39D0949F" w:rsidR="00D63D44" w:rsidRPr="000F5DD3" w:rsidRDefault="008063FD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D478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1,284,139</w:t>
            </w:r>
          </w:p>
        </w:tc>
        <w:tc>
          <w:tcPr>
            <w:tcW w:w="270" w:type="dxa"/>
          </w:tcPr>
          <w:p w14:paraId="6363ED18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B8B9F91" w14:textId="4998A906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1,344,094</w:t>
            </w:r>
          </w:p>
        </w:tc>
        <w:tc>
          <w:tcPr>
            <w:tcW w:w="270" w:type="dxa"/>
          </w:tcPr>
          <w:p w14:paraId="06753C18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A8F23F5" w14:textId="5B7CAA8F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Pr="00ED478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279,095</w:t>
            </w:r>
          </w:p>
        </w:tc>
        <w:tc>
          <w:tcPr>
            <w:tcW w:w="270" w:type="dxa"/>
          </w:tcPr>
          <w:p w14:paraId="40635388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D8866F7" w14:textId="7E3DC3D4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1,335,593</w:t>
            </w:r>
          </w:p>
        </w:tc>
      </w:tr>
      <w:tr w:rsidR="00D63D44" w:rsidRPr="000F5DD3" w14:paraId="65828757" w14:textId="77777777" w:rsidTr="001E0E6E">
        <w:trPr>
          <w:trHeight w:val="403"/>
        </w:trPr>
        <w:tc>
          <w:tcPr>
            <w:tcW w:w="3870" w:type="dxa"/>
          </w:tcPr>
          <w:p w14:paraId="01C74274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7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44D1B9B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10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D28DD62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3C1BB71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A40926E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A3E3829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FFD718E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8FA4DAB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D40BF" w:rsidRPr="000F5DD3" w14:paraId="42466883" w14:textId="77777777">
        <w:trPr>
          <w:trHeight w:val="403"/>
        </w:trPr>
        <w:tc>
          <w:tcPr>
            <w:tcW w:w="5040" w:type="dxa"/>
            <w:gridSpan w:val="2"/>
          </w:tcPr>
          <w:p w14:paraId="167AF049" w14:textId="01EFC4E1" w:rsidR="004D40BF" w:rsidRPr="000F5DD3" w:rsidRDefault="004D40BF" w:rsidP="004D4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10" w:firstLine="8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4D40BF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ต้นทุนของสินค้าคงเหลือที่ได้รวมในบัญชีต้นทุนขาย</w:t>
            </w:r>
          </w:p>
        </w:tc>
        <w:tc>
          <w:tcPr>
            <w:tcW w:w="270" w:type="dxa"/>
          </w:tcPr>
          <w:p w14:paraId="0560E190" w14:textId="77777777" w:rsidR="004D40BF" w:rsidRPr="000F5DD3" w:rsidRDefault="004D40BF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0B9F7E6" w14:textId="77777777" w:rsidR="004D40BF" w:rsidRPr="000F5DD3" w:rsidRDefault="004D40BF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  <w:tab w:val="decimal" w:pos="943"/>
              </w:tabs>
              <w:spacing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968214D" w14:textId="77777777" w:rsidR="004D40BF" w:rsidRPr="000F5DD3" w:rsidRDefault="004D40BF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AD24C6F" w14:textId="77777777" w:rsidR="004D40BF" w:rsidRPr="000F5DD3" w:rsidRDefault="004D40BF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0CB006A" w14:textId="77777777" w:rsidR="004D40BF" w:rsidRPr="000F5DD3" w:rsidRDefault="004D40BF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6DB9DED" w14:textId="77777777" w:rsidR="004D40BF" w:rsidRPr="000F5DD3" w:rsidRDefault="004D40BF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  <w:tab w:val="decimal" w:pos="943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3D44" w:rsidRPr="000F5DD3" w14:paraId="2875EBF4" w14:textId="77777777" w:rsidTr="001E0E6E">
        <w:trPr>
          <w:trHeight w:val="403"/>
        </w:trPr>
        <w:tc>
          <w:tcPr>
            <w:tcW w:w="3870" w:type="dxa"/>
          </w:tcPr>
          <w:p w14:paraId="4B9077C6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7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170" w:type="dxa"/>
          </w:tcPr>
          <w:p w14:paraId="004FB29D" w14:textId="12C7E7F5" w:rsidR="00D63D44" w:rsidRPr="000F5DD3" w:rsidRDefault="00E82108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5,867,4</w:t>
            </w:r>
            <w:r w:rsidR="0055699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536358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0C83CFAF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7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7C32B37" w14:textId="5872376A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B61E47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1E4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73,381</w:t>
            </w:r>
          </w:p>
        </w:tc>
        <w:tc>
          <w:tcPr>
            <w:tcW w:w="270" w:type="dxa"/>
          </w:tcPr>
          <w:p w14:paraId="555DBF80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17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8887CF3" w14:textId="1A7E4B35" w:rsidR="00D63D44" w:rsidRPr="000F5DD3" w:rsidRDefault="00E82108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7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5,863,80</w:t>
            </w:r>
            <w:r w:rsidR="008D2946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772E3BE2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7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3BC437D" w14:textId="6EB2283E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4,663,772</w:t>
            </w:r>
          </w:p>
        </w:tc>
      </w:tr>
      <w:tr w:rsidR="00D63D44" w:rsidRPr="000F5DD3" w14:paraId="4ADD9960" w14:textId="77777777" w:rsidTr="00FB5964">
        <w:trPr>
          <w:trHeight w:val="403"/>
        </w:trPr>
        <w:tc>
          <w:tcPr>
            <w:tcW w:w="3870" w:type="dxa"/>
            <w:vAlign w:val="bottom"/>
          </w:tcPr>
          <w:p w14:paraId="4EE9A570" w14:textId="7E2620AD" w:rsidR="00D63D44" w:rsidRPr="006516FE" w:rsidRDefault="00D63D44" w:rsidP="00D63D44">
            <w:pPr>
              <w:numPr>
                <w:ilvl w:val="2"/>
                <w:numId w:val="1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02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  <w:tab w:val="num" w:pos="342"/>
              </w:tabs>
              <w:spacing w:line="240" w:lineRule="auto"/>
              <w:ind w:left="342" w:right="-43" w:hanging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516FE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กลับรายการปรับลดมูลค่าเป็น</w:t>
            </w:r>
          </w:p>
          <w:p w14:paraId="747CA38F" w14:textId="02DF774C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spacing w:line="240" w:lineRule="auto"/>
              <w:ind w:left="342" w:right="-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6FE"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Pr="006516FE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มูลค่าสุทธิที่คาดว่าจะได้รับ</w:t>
            </w:r>
          </w:p>
        </w:tc>
        <w:tc>
          <w:tcPr>
            <w:tcW w:w="1170" w:type="dxa"/>
            <w:vAlign w:val="bottom"/>
          </w:tcPr>
          <w:p w14:paraId="28249179" w14:textId="0A7D98B8" w:rsidR="00D63D44" w:rsidRPr="000F5DD3" w:rsidRDefault="00E82108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(14,678)</w:t>
            </w:r>
          </w:p>
        </w:tc>
        <w:tc>
          <w:tcPr>
            <w:tcW w:w="270" w:type="dxa"/>
            <w:vAlign w:val="bottom"/>
          </w:tcPr>
          <w:p w14:paraId="1DEDA0B5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18C04DB" w14:textId="06E2B5B0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(12,932)</w:t>
            </w:r>
          </w:p>
        </w:tc>
        <w:tc>
          <w:tcPr>
            <w:tcW w:w="270" w:type="dxa"/>
            <w:vAlign w:val="bottom"/>
          </w:tcPr>
          <w:p w14:paraId="63A311AF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5DACFF9" w14:textId="14D0DBBD" w:rsidR="00D63D44" w:rsidRPr="000F5DD3" w:rsidRDefault="00E82108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(14,678)</w:t>
            </w:r>
          </w:p>
        </w:tc>
        <w:tc>
          <w:tcPr>
            <w:tcW w:w="270" w:type="dxa"/>
            <w:vAlign w:val="bottom"/>
          </w:tcPr>
          <w:p w14:paraId="0669337E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61B92DA" w14:textId="0ACC5991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(12,932)</w:t>
            </w:r>
          </w:p>
        </w:tc>
      </w:tr>
      <w:tr w:rsidR="00D63D44" w:rsidRPr="000F5DD3" w14:paraId="117A950D" w14:textId="77777777" w:rsidTr="001E0E6E">
        <w:trPr>
          <w:trHeight w:val="403"/>
        </w:trPr>
        <w:tc>
          <w:tcPr>
            <w:tcW w:w="3870" w:type="dxa"/>
          </w:tcPr>
          <w:p w14:paraId="3251CC18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7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70F94DB" w14:textId="06D4E1D6" w:rsidR="00D63D44" w:rsidRPr="000F5DD3" w:rsidRDefault="00E82108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5,852,7</w:t>
            </w:r>
            <w:r w:rsidR="009154B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</w:t>
            </w:r>
          </w:p>
        </w:tc>
        <w:tc>
          <w:tcPr>
            <w:tcW w:w="270" w:type="dxa"/>
          </w:tcPr>
          <w:p w14:paraId="7BCE4AC1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416CCF8" w14:textId="17519D3A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A54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1A54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Pr="001A54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,449</w:t>
            </w:r>
          </w:p>
        </w:tc>
        <w:tc>
          <w:tcPr>
            <w:tcW w:w="270" w:type="dxa"/>
          </w:tcPr>
          <w:p w14:paraId="69C20D80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17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48CC54F" w14:textId="44FBB1C5" w:rsidR="00D63D44" w:rsidRPr="000F5DD3" w:rsidRDefault="00E82108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7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5,849,124</w:t>
            </w:r>
          </w:p>
        </w:tc>
        <w:tc>
          <w:tcPr>
            <w:tcW w:w="270" w:type="dxa"/>
          </w:tcPr>
          <w:p w14:paraId="377A516D" w14:textId="77777777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7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A928163" w14:textId="4FB6BBDE" w:rsidR="00D63D44" w:rsidRPr="000F5DD3" w:rsidRDefault="00D63D44" w:rsidP="00D63D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200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4,650,840</w:t>
            </w:r>
          </w:p>
        </w:tc>
      </w:tr>
    </w:tbl>
    <w:p w14:paraId="26E6625C" w14:textId="77777777" w:rsidR="004F01AA" w:rsidRDefault="004F01AA" w:rsidP="004F01AA">
      <w:pPr>
        <w:pStyle w:val="Heading1"/>
        <w:numPr>
          <w:ilvl w:val="0"/>
          <w:numId w:val="0"/>
        </w:numPr>
        <w:ind w:left="540"/>
        <w:rPr>
          <w:rFonts w:asciiTheme="majorBidi" w:hAnsiTheme="majorBidi" w:cstheme="majorBidi"/>
          <w:szCs w:val="30"/>
        </w:rPr>
      </w:pPr>
    </w:p>
    <w:p w14:paraId="0E4882CE" w14:textId="77777777" w:rsidR="004F01AA" w:rsidRDefault="004F01AA" w:rsidP="004F01AA"/>
    <w:p w14:paraId="2E390DF8" w14:textId="77777777" w:rsidR="004F01AA" w:rsidRDefault="004F01AA" w:rsidP="004F01AA"/>
    <w:p w14:paraId="0351E419" w14:textId="77777777" w:rsidR="004F01AA" w:rsidRDefault="004F01AA" w:rsidP="004F01AA"/>
    <w:p w14:paraId="0D3D5269" w14:textId="77777777" w:rsidR="004F01AA" w:rsidRDefault="004F01AA" w:rsidP="004F01AA"/>
    <w:p w14:paraId="08DE3531" w14:textId="77777777" w:rsidR="004F01AA" w:rsidRDefault="004F01AA" w:rsidP="004F01AA"/>
    <w:p w14:paraId="79E4CE19" w14:textId="77777777" w:rsidR="004F01AA" w:rsidRDefault="004F01AA" w:rsidP="004F01AA"/>
    <w:p w14:paraId="40625656" w14:textId="77777777" w:rsidR="004F01AA" w:rsidRDefault="004F01AA" w:rsidP="004F01AA"/>
    <w:p w14:paraId="12E0EC32" w14:textId="77777777" w:rsidR="004F01AA" w:rsidRDefault="004F01AA" w:rsidP="004F01AA"/>
    <w:p w14:paraId="683FBF99" w14:textId="77777777" w:rsidR="004F01AA" w:rsidRDefault="004F01AA" w:rsidP="004F01AA"/>
    <w:p w14:paraId="34C13FDC" w14:textId="77777777" w:rsidR="004F01AA" w:rsidRDefault="004F01AA" w:rsidP="004F01AA"/>
    <w:p w14:paraId="4C4E9396" w14:textId="318DC5B4" w:rsidR="00545A6D" w:rsidRPr="000F5DD3" w:rsidRDefault="00545A6D" w:rsidP="000F5DD3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  <w:cs/>
        </w:rPr>
        <w:tab/>
      </w:r>
      <w:r w:rsidRPr="000F5DD3">
        <w:rPr>
          <w:rFonts w:asciiTheme="majorBidi" w:hAnsiTheme="majorBidi" w:cstheme="majorBidi"/>
          <w:szCs w:val="30"/>
        </w:rPr>
        <w:tab/>
      </w:r>
      <w:r w:rsidRPr="000F5DD3">
        <w:rPr>
          <w:rFonts w:asciiTheme="majorBidi" w:hAnsiTheme="majorBidi" w:cstheme="majorBidi"/>
          <w:szCs w:val="30"/>
          <w:cs/>
        </w:rPr>
        <w:t>เงินลงทุนในบริษัทย่อย</w:t>
      </w:r>
    </w:p>
    <w:p w14:paraId="7D80B6C2" w14:textId="77777777" w:rsidR="00545A6D" w:rsidRPr="000F5DD3" w:rsidRDefault="00545A6D" w:rsidP="00545A6D">
      <w:pPr>
        <w:rPr>
          <w:rFonts w:asciiTheme="majorBidi" w:hAnsiTheme="majorBidi" w:cstheme="majorBidi"/>
          <w:sz w:val="30"/>
          <w:szCs w:val="30"/>
        </w:rPr>
      </w:pPr>
    </w:p>
    <w:p w14:paraId="4DF02570" w14:textId="77777777" w:rsidR="00545A6D" w:rsidRPr="000F5DD3" w:rsidRDefault="00545A6D" w:rsidP="00545A6D">
      <w:pPr>
        <w:tabs>
          <w:tab w:val="clear" w:pos="454"/>
          <w:tab w:val="left" w:pos="540"/>
        </w:tabs>
        <w:spacing w:line="240" w:lineRule="auto"/>
        <w:ind w:left="540" w:right="-108"/>
        <w:jc w:val="thaiDistribute"/>
        <w:rPr>
          <w:rFonts w:asciiTheme="majorBidi" w:hAnsiTheme="majorBidi" w:cstheme="majorBidi"/>
          <w:bCs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bCs/>
          <w:i/>
          <w:iCs/>
          <w:sz w:val="30"/>
          <w:szCs w:val="30"/>
          <w:cs/>
        </w:rPr>
        <w:t xml:space="preserve">นโยบายการบัญชี </w:t>
      </w:r>
    </w:p>
    <w:p w14:paraId="7EF4B096" w14:textId="7BAE8E5B" w:rsidR="008460C8" w:rsidRPr="000F5DD3" w:rsidRDefault="008460C8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7C7C2685" w14:textId="50A56A1E" w:rsidR="00545A6D" w:rsidRPr="005A6646" w:rsidRDefault="00D56697" w:rsidP="00194C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0F5DD3">
        <w:rPr>
          <w:rFonts w:asciiTheme="majorBidi" w:hAnsiTheme="majorBidi" w:cstheme="majorBidi"/>
          <w:b/>
          <w:sz w:val="30"/>
          <w:szCs w:val="30"/>
          <w:cs/>
        </w:rPr>
        <w:t>งบการเงินรวมประกอบด้วยงบการเงินของบริษัทและบริษัทย่อย</w:t>
      </w:r>
      <w:r w:rsidR="00194C46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0F5DD3">
        <w:rPr>
          <w:rFonts w:asciiTheme="majorBidi" w:hAnsiTheme="majorBidi" w:cstheme="majorBidi"/>
          <w:b/>
          <w:sz w:val="30"/>
          <w:szCs w:val="30"/>
          <w:cs/>
        </w:rPr>
        <w:t xml:space="preserve">(รวมกันเรียกว่า </w:t>
      </w:r>
      <w:r w:rsidRPr="000F5DD3">
        <w:rPr>
          <w:rFonts w:asciiTheme="majorBidi" w:hAnsiTheme="majorBidi" w:cstheme="majorBidi"/>
          <w:b/>
          <w:sz w:val="30"/>
          <w:szCs w:val="30"/>
        </w:rPr>
        <w:t>“</w:t>
      </w:r>
      <w:r w:rsidRPr="000F5DD3">
        <w:rPr>
          <w:rFonts w:asciiTheme="majorBidi" w:hAnsiTheme="majorBidi" w:cstheme="majorBidi"/>
          <w:b/>
          <w:sz w:val="30"/>
          <w:szCs w:val="30"/>
          <w:cs/>
        </w:rPr>
        <w:t>กลุ่มบริษัท</w:t>
      </w:r>
      <w:r w:rsidRPr="000F5DD3">
        <w:rPr>
          <w:rFonts w:asciiTheme="majorBidi" w:hAnsiTheme="majorBidi" w:cstheme="majorBidi"/>
          <w:b/>
          <w:sz w:val="30"/>
          <w:szCs w:val="30"/>
        </w:rPr>
        <w:t>”</w:t>
      </w:r>
      <w:r w:rsidRPr="000F5DD3">
        <w:rPr>
          <w:rFonts w:asciiTheme="majorBidi" w:hAnsiTheme="majorBidi" w:cstheme="majorBidi"/>
          <w:b/>
          <w:sz w:val="30"/>
          <w:szCs w:val="30"/>
          <w:cs/>
        </w:rPr>
        <w:t xml:space="preserve">) </w:t>
      </w:r>
    </w:p>
    <w:p w14:paraId="41DEB9D2" w14:textId="77777777" w:rsidR="00545A6D" w:rsidRDefault="00545A6D" w:rsidP="00545A6D">
      <w:pPr>
        <w:pStyle w:val="BodyText2"/>
        <w:tabs>
          <w:tab w:val="left" w:pos="540"/>
        </w:tabs>
        <w:spacing w:line="240" w:lineRule="atLeast"/>
        <w:ind w:left="0" w:right="18" w:firstLine="0"/>
        <w:jc w:val="thaiDistribute"/>
        <w:rPr>
          <w:rFonts w:asciiTheme="majorBidi" w:hAnsiTheme="majorBidi" w:cstheme="majorBidi"/>
          <w:sz w:val="24"/>
          <w:szCs w:val="24"/>
        </w:rPr>
      </w:pPr>
    </w:p>
    <w:p w14:paraId="3927F70E" w14:textId="77777777" w:rsidR="00CC1412" w:rsidRPr="000F5DD3" w:rsidRDefault="00CC1412" w:rsidP="00CC14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บริษัทย่อยเป็นกิจการที่อยู่ภายใต้การควบคุมของกลุ่มบริษัท 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</w:t>
      </w:r>
      <w:r>
        <w:rPr>
          <w:rFonts w:asciiTheme="majorBidi" w:hAnsiTheme="majorBidi" w:cstheme="majorBidi"/>
          <w:sz w:val="30"/>
          <w:szCs w:val="30"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>ผลกระทบต่อจำนวนเงินผลตอบแทนของกลุ่มบริษัท งบการเงินของบริษัทย่อยได้รวมอยู่ในงบการเงินรวมนับแต่วันที่มีการควบคุมจนถึงวันที่การควบคุมสิ้นสุดลง ยอดคงเหลือและรายการบัญชีระหว่างกิจการในกลุ่ม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รวมถึงรายได้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หรือค่าใช้จ่ายที่ยังไม่เกิดขึ้นจริงซึ่งเป็นผลมาจากรายการระหว่างกิจการในกลุ่ม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ถูกตัดรายการในการจัดทำ</w:t>
      </w:r>
      <w:r w:rsidRPr="000F5DD3">
        <w:rPr>
          <w:rFonts w:asciiTheme="majorBidi" w:hAnsiTheme="majorBidi" w:cstheme="majorBidi"/>
          <w:sz w:val="30"/>
          <w:szCs w:val="30"/>
        </w:rPr>
        <w:t xml:space="preserve">   </w:t>
      </w:r>
      <w:r w:rsidRPr="000F5DD3">
        <w:rPr>
          <w:rFonts w:asciiTheme="majorBidi" w:hAnsiTheme="majorBidi" w:cstheme="majorBidi"/>
          <w:sz w:val="30"/>
          <w:szCs w:val="30"/>
          <w:cs/>
        </w:rPr>
        <w:t>งบการเงินรวม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ขาดทุนที่ยังไม่เกิดขึ้นจริงถูกตัดรายการในลักษณะเดียวกับกำไรที่ยังไม่เกิดขึ้นจริงแต่เท่าที่เมื่อไม่มีหลักฐานการด้อยค่าเกิดขึ้น</w:t>
      </w:r>
    </w:p>
    <w:p w14:paraId="391015FA" w14:textId="77777777" w:rsidR="00CC1412" w:rsidRPr="000F5DD3" w:rsidRDefault="00CC1412" w:rsidP="00545A6D">
      <w:pPr>
        <w:pStyle w:val="BodyText2"/>
        <w:tabs>
          <w:tab w:val="left" w:pos="540"/>
        </w:tabs>
        <w:spacing w:line="240" w:lineRule="atLeast"/>
        <w:ind w:left="0" w:right="18" w:firstLine="0"/>
        <w:jc w:val="thaiDistribute"/>
        <w:rPr>
          <w:rFonts w:asciiTheme="majorBidi" w:hAnsiTheme="majorBidi" w:cstheme="majorBidi"/>
          <w:sz w:val="24"/>
          <w:szCs w:val="24"/>
        </w:rPr>
      </w:pPr>
    </w:p>
    <w:p w14:paraId="188B90B9" w14:textId="60BA783A" w:rsidR="00545A6D" w:rsidRPr="000F5DD3" w:rsidRDefault="00545A6D" w:rsidP="00545A6D">
      <w:pPr>
        <w:pStyle w:val="BodyText"/>
        <w:tabs>
          <w:tab w:val="clear" w:pos="454"/>
          <w:tab w:val="left" w:pos="540"/>
        </w:tabs>
        <w:ind w:left="540" w:right="18"/>
        <w:jc w:val="thaiDistribute"/>
        <w:rPr>
          <w:rFonts w:asciiTheme="majorBidi" w:hAnsiTheme="majorBidi" w:cstheme="majorBidi"/>
          <w:sz w:val="14"/>
          <w:szCs w:val="14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ณ วันที่ซื้อธุรกิจ 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</w:t>
      </w:r>
      <w:r w:rsidRPr="000F5DD3">
        <w:rPr>
          <w:rFonts w:asciiTheme="majorBidi" w:hAnsiTheme="majorBidi" w:cstheme="majorBidi"/>
          <w:sz w:val="30"/>
          <w:szCs w:val="30"/>
        </w:rPr>
        <w:t xml:space="preserve">  </w:t>
      </w:r>
      <w:r w:rsidRPr="000F5DD3">
        <w:rPr>
          <w:rFonts w:asciiTheme="majorBidi" w:hAnsiTheme="majorBidi" w:cstheme="majorBidi"/>
          <w:sz w:val="30"/>
          <w:szCs w:val="30"/>
          <w:cs/>
        </w:rPr>
        <w:t>เมื่อมีการเปลี่ยนแปลงส่วนได้เสียในบริษัทย่อยของกลุ่มบริษัทที่ไม่ทำให้กลุ่มบริษัทสูญเสียอำนาจ</w:t>
      </w:r>
      <w:r w:rsidRPr="000F5DD3">
        <w:rPr>
          <w:rFonts w:asciiTheme="majorBidi" w:hAnsiTheme="majorBidi" w:cstheme="majorBidi"/>
          <w:sz w:val="30"/>
          <w:szCs w:val="30"/>
        </w:rPr>
        <w:t xml:space="preserve">   </w:t>
      </w:r>
      <w:r w:rsidRPr="000F5DD3">
        <w:rPr>
          <w:rFonts w:asciiTheme="majorBidi" w:hAnsiTheme="majorBidi" w:cstheme="majorBidi"/>
          <w:sz w:val="30"/>
          <w:szCs w:val="30"/>
          <w:cs/>
        </w:rPr>
        <w:t>การควบคุม</w:t>
      </w:r>
      <w:r w:rsidR="00E408B1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ผลต่างระหว่างส่วนได้เสียที่ไม่มีอำนาจควบคุมที่มีการปรับปรุงแล้วและมูลค่ายุติธรรมของผลตอบแทนที่จ่ายจากการได้มาซึ่งส่วนได้เสียที่ไม่มีอำนาจควบคุมโดยอำนาจควบคุมไม่เปลี่ยนแปลงรับรู้เป็นทุนอื่นใน</w:t>
      </w:r>
      <w:r w:rsidRPr="000F5DD3">
        <w:rPr>
          <w:rFonts w:asciiTheme="majorBidi" w:hAnsiTheme="majorBidi" w:cstheme="majorBidi"/>
          <w:sz w:val="30"/>
          <w:szCs w:val="30"/>
        </w:rPr>
        <w:t xml:space="preserve">        </w:t>
      </w:r>
      <w:r w:rsidRPr="000F5DD3">
        <w:rPr>
          <w:rFonts w:asciiTheme="majorBidi" w:hAnsiTheme="majorBidi" w:cstheme="majorBidi"/>
          <w:sz w:val="30"/>
          <w:szCs w:val="30"/>
          <w:cs/>
        </w:rPr>
        <w:t>ส่วนของเจ้าของ</w:t>
      </w:r>
    </w:p>
    <w:p w14:paraId="3D3BBE1B" w14:textId="77777777" w:rsidR="00545A6D" w:rsidRPr="000F5DD3" w:rsidRDefault="00545A6D" w:rsidP="00545A6D">
      <w:pPr>
        <w:pStyle w:val="BodyText2"/>
        <w:spacing w:line="240" w:lineRule="atLeast"/>
        <w:ind w:left="540" w:right="47" w:firstLine="0"/>
        <w:jc w:val="thaiDistribute"/>
        <w:rPr>
          <w:rFonts w:asciiTheme="majorBidi" w:hAnsiTheme="majorBidi" w:cstheme="majorBidi"/>
          <w:sz w:val="20"/>
          <w:szCs w:val="20"/>
        </w:rPr>
      </w:pPr>
    </w:p>
    <w:p w14:paraId="37F8F4CA" w14:textId="77777777" w:rsidR="00545A6D" w:rsidRPr="000F5DD3" w:rsidRDefault="00545A6D" w:rsidP="00545A6D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เมื่อกลุ่มบริษัทสูญเสียการควบคุมในบริษัทย่อย กลุ่มบริษัทตัดรายการสินทรัพย์และหนี้สินของบริษัทย่อยนั้นออก รวมถึงส่วนได้เสียที่ไม่มีอำนาจควบคุมและส่วนประกอบอื่นในส่วนของเจ้าของที่เกี่ยวข้องกับบริษัทย่อยนั้น </w:t>
      </w:r>
      <w:r w:rsidRPr="000F5DD3">
        <w:rPr>
          <w:rFonts w:asciiTheme="majorBidi" w:hAnsiTheme="majorBidi" w:cstheme="majorBidi"/>
          <w:sz w:val="30"/>
          <w:szCs w:val="30"/>
        </w:rPr>
        <w:t xml:space="preserve">         </w:t>
      </w:r>
      <w:r w:rsidRPr="000F5DD3">
        <w:rPr>
          <w:rFonts w:asciiTheme="majorBidi" w:hAnsiTheme="majorBidi" w:cstheme="majorBidi"/>
          <w:sz w:val="30"/>
          <w:szCs w:val="30"/>
          <w:cs/>
        </w:rPr>
        <w:t>ผลกำไรหรือขาดทุนที่เกิดขึ้นจากการสูญเสียการควบคุมในบริษัทย่อยรับรู้ในกำไรหรือขาดทุน ส่วนได้เสียในบริษัทย่อยเดิมที่ยังคงเหลืออยู่ให้วัดมูลค่าด้วยมูลค่ายุติธรรม ณ วันที่สูญเสียการควบคุม</w:t>
      </w:r>
    </w:p>
    <w:p w14:paraId="64D3C132" w14:textId="77777777" w:rsidR="00545A6D" w:rsidRPr="000F5DD3" w:rsidRDefault="00545A6D" w:rsidP="00545A6D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Theme="majorBidi" w:hAnsiTheme="majorBidi" w:cstheme="majorBidi"/>
          <w:sz w:val="30"/>
          <w:szCs w:val="30"/>
        </w:rPr>
      </w:pPr>
    </w:p>
    <w:p w14:paraId="13DAD8D6" w14:textId="2CEEC525" w:rsidR="00283B78" w:rsidRDefault="00545A6D" w:rsidP="00545A6D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เงินลงทุนในบริษัทย่อยในงบการเงินเฉพาะกิจการวัดมูลค่าด้วยราคาทุน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เงินปันผลรับบันทึกในกำไรหรือขาดทุนในวันที่บริษัทมีสิทธิได้รับเงินปันผ</w:t>
      </w:r>
      <w:r w:rsidR="00005165" w:rsidRPr="000F5DD3">
        <w:rPr>
          <w:rFonts w:asciiTheme="majorBidi" w:hAnsiTheme="majorBidi" w:cstheme="majorBidi"/>
          <w:sz w:val="30"/>
          <w:szCs w:val="30"/>
          <w:cs/>
        </w:rPr>
        <w:t>ล</w:t>
      </w:r>
      <w:r w:rsidR="000078FD" w:rsidRPr="000F5DD3">
        <w:rPr>
          <w:rFonts w:asciiTheme="majorBidi" w:hAnsiTheme="majorBidi" w:cstheme="majorBidi"/>
          <w:sz w:val="30"/>
          <w:szCs w:val="30"/>
          <w:cs/>
        </w:rPr>
        <w:t xml:space="preserve"> กรณีที่บริษัทจำหน่ายเงินลงทุนบางส่วนต้นทุนเงินลงทุนคำนวณโดย</w:t>
      </w:r>
      <w:r w:rsidR="00087B36">
        <w:rPr>
          <w:rFonts w:asciiTheme="majorBidi" w:hAnsiTheme="majorBidi" w:cstheme="majorBidi"/>
          <w:sz w:val="30"/>
          <w:szCs w:val="30"/>
          <w:cs/>
        </w:rPr>
        <w:br/>
      </w:r>
      <w:r w:rsidR="000078FD" w:rsidRPr="000F5DD3">
        <w:rPr>
          <w:rFonts w:asciiTheme="majorBidi" w:hAnsiTheme="majorBidi" w:cstheme="majorBidi"/>
          <w:sz w:val="30"/>
          <w:szCs w:val="30"/>
          <w:cs/>
        </w:rPr>
        <w:t>วิธี</w:t>
      </w:r>
      <w:r w:rsidR="003B3EAD" w:rsidRPr="000F5DD3">
        <w:rPr>
          <w:rFonts w:asciiTheme="majorBidi" w:hAnsiTheme="majorBidi" w:cstheme="majorBidi"/>
          <w:sz w:val="30"/>
          <w:szCs w:val="30"/>
          <w:cs/>
        </w:rPr>
        <w:t xml:space="preserve">ถัวเฉลี่ยถ่วงน้ำหนัก </w:t>
      </w:r>
      <w:r w:rsidR="000078FD" w:rsidRPr="000F5DD3">
        <w:rPr>
          <w:rFonts w:asciiTheme="majorBidi" w:hAnsiTheme="majorBidi" w:cstheme="majorBidi"/>
          <w:sz w:val="30"/>
          <w:szCs w:val="30"/>
          <w:cs/>
        </w:rPr>
        <w:t>กำไรขาดทุนจากการขายเงินลงทุนบันทึกในกำไรหรือขาดทุน</w:t>
      </w:r>
    </w:p>
    <w:p w14:paraId="6EF0E9E0" w14:textId="77777777" w:rsidR="000F5DD3" w:rsidRDefault="000F5DD3" w:rsidP="00545A6D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Theme="majorBidi" w:hAnsiTheme="majorBidi" w:cstheme="majorBidi"/>
          <w:sz w:val="30"/>
          <w:szCs w:val="30"/>
        </w:rPr>
      </w:pPr>
    </w:p>
    <w:p w14:paraId="2932172B" w14:textId="4DBD36EC" w:rsidR="000F5DD3" w:rsidRPr="00087B36" w:rsidRDefault="000F5DD3" w:rsidP="00545A6D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Theme="majorBidi" w:hAnsiTheme="majorBidi" w:cstheme="majorBidi"/>
          <w:sz w:val="30"/>
          <w:szCs w:val="30"/>
          <w:cs/>
        </w:rPr>
        <w:sectPr w:rsidR="000F5DD3" w:rsidRPr="00087B36" w:rsidSect="00944EBC">
          <w:headerReference w:type="default" r:id="rId10"/>
          <w:footerReference w:type="default" r:id="rId11"/>
          <w:type w:val="nextColumn"/>
          <w:pgSz w:w="11909" w:h="16834" w:code="9"/>
          <w:pgMar w:top="691" w:right="1152" w:bottom="576" w:left="1152" w:header="720" w:footer="720" w:gutter="0"/>
          <w:pgNumType w:start="17"/>
          <w:cols w:space="720"/>
        </w:sectPr>
      </w:pPr>
    </w:p>
    <w:p w14:paraId="56875E39" w14:textId="77777777" w:rsidR="00014212" w:rsidRPr="000F5DD3" w:rsidRDefault="00014212" w:rsidP="000E69F1">
      <w:pPr>
        <w:framePr w:w="14925" w:wrap="auto" w:hAnchor="text" w:x="900"/>
        <w:spacing w:line="240" w:lineRule="auto"/>
        <w:rPr>
          <w:rFonts w:asciiTheme="majorBidi" w:hAnsiTheme="majorBidi" w:cstheme="majorBidi"/>
          <w:sz w:val="30"/>
          <w:szCs w:val="30"/>
          <w:cs/>
        </w:rPr>
        <w:sectPr w:rsidR="00014212" w:rsidRPr="000F5DD3" w:rsidSect="00337BE8">
          <w:headerReference w:type="default" r:id="rId12"/>
          <w:footerReference w:type="default" r:id="rId13"/>
          <w:headerReference w:type="first" r:id="rId14"/>
          <w:footerReference w:type="first" r:id="rId15"/>
          <w:pgSz w:w="16834" w:h="11909" w:orient="landscape" w:code="9"/>
          <w:pgMar w:top="691" w:right="1152" w:bottom="576" w:left="1152" w:header="720" w:footer="720" w:gutter="0"/>
          <w:cols w:space="720"/>
        </w:sectPr>
      </w:pPr>
    </w:p>
    <w:tbl>
      <w:tblPr>
        <w:tblW w:w="14849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980"/>
        <w:gridCol w:w="1080"/>
        <w:gridCol w:w="1108"/>
        <w:gridCol w:w="729"/>
        <w:gridCol w:w="732"/>
        <w:gridCol w:w="677"/>
        <w:gridCol w:w="278"/>
        <w:gridCol w:w="716"/>
        <w:gridCol w:w="247"/>
        <w:gridCol w:w="649"/>
        <w:gridCol w:w="278"/>
        <w:gridCol w:w="670"/>
        <w:gridCol w:w="278"/>
        <w:gridCol w:w="705"/>
        <w:gridCol w:w="278"/>
        <w:gridCol w:w="744"/>
        <w:gridCol w:w="278"/>
        <w:gridCol w:w="667"/>
        <w:gridCol w:w="278"/>
        <w:gridCol w:w="655"/>
        <w:gridCol w:w="281"/>
        <w:gridCol w:w="652"/>
        <w:gridCol w:w="278"/>
        <w:gridCol w:w="611"/>
      </w:tblGrid>
      <w:tr w:rsidR="003F51E8" w:rsidRPr="000F5DD3" w14:paraId="1E2F85E1" w14:textId="77777777" w:rsidTr="00096A5E">
        <w:trPr>
          <w:trHeight w:val="377"/>
        </w:trPr>
        <w:tc>
          <w:tcPr>
            <w:tcW w:w="1980" w:type="dxa"/>
          </w:tcPr>
          <w:p w14:paraId="087EF329" w14:textId="77777777" w:rsidR="003F51E8" w:rsidRPr="000F5DD3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09431003" w14:textId="77777777" w:rsidR="003F51E8" w:rsidRPr="000F5DD3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89" w:type="dxa"/>
            <w:gridSpan w:val="22"/>
          </w:tcPr>
          <w:p w14:paraId="6CCA0BB1" w14:textId="77777777" w:rsidR="003F51E8" w:rsidRPr="000F5DD3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E7D58" w:rsidRPr="000F5DD3" w14:paraId="0100CFCB" w14:textId="77777777" w:rsidTr="00096A5E">
        <w:trPr>
          <w:trHeight w:val="710"/>
        </w:trPr>
        <w:tc>
          <w:tcPr>
            <w:tcW w:w="1980" w:type="dxa"/>
          </w:tcPr>
          <w:p w14:paraId="7E92E23C" w14:textId="77777777" w:rsidR="00522DEF" w:rsidRDefault="00522DEF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 w:firstLine="43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23DA601" w14:textId="658D7373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 w:firstLine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080" w:type="dxa"/>
          </w:tcPr>
          <w:p w14:paraId="228770CE" w14:textId="77777777" w:rsidR="00522DEF" w:rsidRDefault="00522DEF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2163D6C" w14:textId="63FE015E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108" w:type="dxa"/>
          </w:tcPr>
          <w:p w14:paraId="2A3F0F88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ประเทศที่ดำเนินธุรกิจ</w:t>
            </w:r>
          </w:p>
        </w:tc>
        <w:tc>
          <w:tcPr>
            <w:tcW w:w="1461" w:type="dxa"/>
            <w:gridSpan w:val="2"/>
          </w:tcPr>
          <w:p w14:paraId="5043B032" w14:textId="198DCC30" w:rsidR="003F51E8" w:rsidRPr="000F5DD3" w:rsidRDefault="00D227F4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</w:t>
            </w:r>
            <w:r w:rsidR="00A65F7E">
              <w:rPr>
                <w:rFonts w:asciiTheme="majorBidi" w:hAnsiTheme="majorBidi" w:cstheme="majorBidi"/>
                <w:sz w:val="26"/>
                <w:szCs w:val="26"/>
              </w:rPr>
              <w:br/>
            </w: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ความเป็นเจ้าของ</w:t>
            </w:r>
          </w:p>
        </w:tc>
        <w:tc>
          <w:tcPr>
            <w:tcW w:w="1671" w:type="dxa"/>
            <w:gridSpan w:val="3"/>
          </w:tcPr>
          <w:p w14:paraId="1C6319E7" w14:textId="77777777" w:rsidR="00E466A7" w:rsidRDefault="00E466A7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FCB4C33" w14:textId="58BE6CDC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47" w:type="dxa"/>
          </w:tcPr>
          <w:p w14:paraId="453718CB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7" w:type="dxa"/>
            <w:gridSpan w:val="3"/>
          </w:tcPr>
          <w:p w14:paraId="03712C1B" w14:textId="77777777" w:rsidR="00D66ACB" w:rsidRDefault="00D66ACB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DBEFC89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78" w:type="dxa"/>
          </w:tcPr>
          <w:p w14:paraId="52EAF6F9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27" w:type="dxa"/>
            <w:gridSpan w:val="3"/>
          </w:tcPr>
          <w:p w14:paraId="039C3D26" w14:textId="77777777" w:rsidR="00D66ACB" w:rsidRDefault="00D66ACB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B119B2E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278" w:type="dxa"/>
          </w:tcPr>
          <w:p w14:paraId="0D7AFCB2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00" w:type="dxa"/>
            <w:gridSpan w:val="3"/>
          </w:tcPr>
          <w:p w14:paraId="5F6A7B74" w14:textId="77777777" w:rsidR="00D66ACB" w:rsidRDefault="00D66ACB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23CE8FE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 - สุทธิ</w:t>
            </w:r>
          </w:p>
        </w:tc>
        <w:tc>
          <w:tcPr>
            <w:tcW w:w="281" w:type="dxa"/>
          </w:tcPr>
          <w:p w14:paraId="35C3382F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1" w:type="dxa"/>
            <w:gridSpan w:val="3"/>
          </w:tcPr>
          <w:p w14:paraId="40AC7616" w14:textId="77777777" w:rsidR="00D66ACB" w:rsidRDefault="00D66ACB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D4F29BC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  <w:r w:rsidR="00150740"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สำหรับปี</w:t>
            </w:r>
          </w:p>
        </w:tc>
      </w:tr>
      <w:tr w:rsidR="009A6F45" w:rsidRPr="000F5DD3" w14:paraId="1E9F0A46" w14:textId="77777777" w:rsidTr="00096A5E">
        <w:trPr>
          <w:trHeight w:val="362"/>
        </w:trPr>
        <w:tc>
          <w:tcPr>
            <w:tcW w:w="1980" w:type="dxa"/>
          </w:tcPr>
          <w:p w14:paraId="17303E98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0DE0844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08" w:type="dxa"/>
          </w:tcPr>
          <w:p w14:paraId="50EFDCC6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29" w:type="dxa"/>
          </w:tcPr>
          <w:p w14:paraId="1CF585BD" w14:textId="65C92975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C47DAD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732" w:type="dxa"/>
          </w:tcPr>
          <w:p w14:paraId="121871BD" w14:textId="7D44A85F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C47DAD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677" w:type="dxa"/>
          </w:tcPr>
          <w:p w14:paraId="4ED01D7A" w14:textId="53A09C00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C47DAD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78" w:type="dxa"/>
          </w:tcPr>
          <w:p w14:paraId="2107A58B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</w:tcPr>
          <w:p w14:paraId="3D667F44" w14:textId="7845CFE9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C47DAD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247" w:type="dxa"/>
          </w:tcPr>
          <w:p w14:paraId="202D2F45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</w:tcPr>
          <w:p w14:paraId="007B1C33" w14:textId="01C021E9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C47DAD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78" w:type="dxa"/>
          </w:tcPr>
          <w:p w14:paraId="0DF57180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</w:tcPr>
          <w:p w14:paraId="1C0FEBFB" w14:textId="64A11F14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C47DAD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278" w:type="dxa"/>
          </w:tcPr>
          <w:p w14:paraId="29DCCF2B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</w:tcPr>
          <w:p w14:paraId="170471B0" w14:textId="66918E3F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C47DAD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78" w:type="dxa"/>
          </w:tcPr>
          <w:p w14:paraId="208A2C97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</w:tcPr>
          <w:p w14:paraId="6FDD6F29" w14:textId="35E55CFF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C47DAD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278" w:type="dxa"/>
          </w:tcPr>
          <w:p w14:paraId="1CFE7956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</w:tcPr>
          <w:p w14:paraId="698196A8" w14:textId="58B740E4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C47DAD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78" w:type="dxa"/>
          </w:tcPr>
          <w:p w14:paraId="2B7D90A3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</w:tcPr>
          <w:p w14:paraId="0B227C62" w14:textId="29DCCFCF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C47DAD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281" w:type="dxa"/>
          </w:tcPr>
          <w:p w14:paraId="450A73CC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2" w:type="dxa"/>
          </w:tcPr>
          <w:p w14:paraId="3D093BCA" w14:textId="4FB76D69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C47DAD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78" w:type="dxa"/>
          </w:tcPr>
          <w:p w14:paraId="264796B1" w14:textId="77777777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1" w:type="dxa"/>
          </w:tcPr>
          <w:p w14:paraId="236CC3C4" w14:textId="08588969" w:rsidR="009A6F45" w:rsidRPr="000F5DD3" w:rsidRDefault="009A6F45" w:rsidP="009A6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C47DAD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</w:tr>
      <w:tr w:rsidR="003F51E8" w:rsidRPr="000F5DD3" w14:paraId="7AE37D2A" w14:textId="77777777" w:rsidTr="00096A5E">
        <w:trPr>
          <w:trHeight w:val="377"/>
        </w:trPr>
        <w:tc>
          <w:tcPr>
            <w:tcW w:w="1980" w:type="dxa"/>
          </w:tcPr>
          <w:p w14:paraId="5659F1A0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53976AEE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108" w:type="dxa"/>
          </w:tcPr>
          <w:p w14:paraId="72EE0433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461" w:type="dxa"/>
            <w:gridSpan w:val="2"/>
          </w:tcPr>
          <w:p w14:paraId="30240D44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9220" w:type="dxa"/>
            <w:gridSpan w:val="19"/>
          </w:tcPr>
          <w:p w14:paraId="721DC38A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150740" w:rsidRPr="000F5DD3" w14:paraId="153D8263" w14:textId="77777777" w:rsidTr="00096A5E">
        <w:trPr>
          <w:trHeight w:val="362"/>
        </w:trPr>
        <w:tc>
          <w:tcPr>
            <w:tcW w:w="1980" w:type="dxa"/>
          </w:tcPr>
          <w:p w14:paraId="0445B42A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บริษัทย่อยทางตรง</w:t>
            </w:r>
          </w:p>
        </w:tc>
        <w:tc>
          <w:tcPr>
            <w:tcW w:w="1080" w:type="dxa"/>
          </w:tcPr>
          <w:p w14:paraId="011D6523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8" w:type="dxa"/>
          </w:tcPr>
          <w:p w14:paraId="5FBD93D4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9" w:type="dxa"/>
          </w:tcPr>
          <w:p w14:paraId="06DD1AFD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32" w:type="dxa"/>
          </w:tcPr>
          <w:p w14:paraId="6B611B39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7" w:type="dxa"/>
          </w:tcPr>
          <w:p w14:paraId="075E4635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46B81354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</w:tcPr>
          <w:p w14:paraId="1ECA6093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7" w:type="dxa"/>
          </w:tcPr>
          <w:p w14:paraId="54E79FD3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</w:tcPr>
          <w:p w14:paraId="54EB32E0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5E0B9151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</w:tcPr>
          <w:p w14:paraId="7CD2B760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3AD1CDBE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</w:tcPr>
          <w:p w14:paraId="1DCED335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22896249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</w:tcPr>
          <w:p w14:paraId="0B8C4FAF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20D992CA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</w:tcPr>
          <w:p w14:paraId="55E11B49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37E0996F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</w:tcPr>
          <w:p w14:paraId="3E6B0FF7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1" w:type="dxa"/>
          </w:tcPr>
          <w:p w14:paraId="2C504C00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2" w:type="dxa"/>
          </w:tcPr>
          <w:p w14:paraId="1F806A9A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1C865E2E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1" w:type="dxa"/>
          </w:tcPr>
          <w:p w14:paraId="69D7C215" w14:textId="77777777" w:rsidR="003F51E8" w:rsidRPr="000F5DD3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B1555" w:rsidRPr="000F5DD3" w14:paraId="0A5CD36A" w14:textId="77777777" w:rsidTr="00096A5E">
        <w:trPr>
          <w:trHeight w:val="380"/>
        </w:trPr>
        <w:tc>
          <w:tcPr>
            <w:tcW w:w="1980" w:type="dxa"/>
          </w:tcPr>
          <w:p w14:paraId="73BFD2DF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บริษัท อีโลฟาร์ จำกัด</w:t>
            </w:r>
          </w:p>
        </w:tc>
        <w:tc>
          <w:tcPr>
            <w:tcW w:w="1080" w:type="dxa"/>
          </w:tcPr>
          <w:p w14:paraId="2109BD15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จำหน่ายสินค้า</w:t>
            </w:r>
          </w:p>
        </w:tc>
        <w:tc>
          <w:tcPr>
            <w:tcW w:w="1108" w:type="dxa"/>
          </w:tcPr>
          <w:p w14:paraId="0DA7A314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729" w:type="dxa"/>
          </w:tcPr>
          <w:p w14:paraId="7327DE93" w14:textId="54A445FA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732" w:type="dxa"/>
          </w:tcPr>
          <w:p w14:paraId="5B92A2F7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677" w:type="dxa"/>
          </w:tcPr>
          <w:p w14:paraId="2382B76C" w14:textId="06AE9273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0"/>
              </w:tabs>
              <w:spacing w:line="240" w:lineRule="auto"/>
              <w:ind w:left="-108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68C36DF8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0"/>
              </w:tabs>
              <w:spacing w:line="240" w:lineRule="auto"/>
              <w:ind w:left="-108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</w:tcPr>
          <w:p w14:paraId="2C5EA4BA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47" w:type="dxa"/>
          </w:tcPr>
          <w:p w14:paraId="45E2410C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</w:tcPr>
          <w:p w14:paraId="13E63C28" w14:textId="10127ABE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240" w:lineRule="auto"/>
              <w:ind w:left="-190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029E995C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240" w:lineRule="auto"/>
              <w:ind w:left="-190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</w:tcPr>
          <w:p w14:paraId="196E1532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2"/>
              </w:tabs>
              <w:spacing w:line="240" w:lineRule="auto"/>
              <w:ind w:left="-190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2F2FF08A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</w:tcPr>
          <w:p w14:paraId="5D2BB2A7" w14:textId="082AA95E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7071864F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</w:tcPr>
          <w:p w14:paraId="4E3A7624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33D31D38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</w:tcPr>
          <w:p w14:paraId="4514B487" w14:textId="5AB4BF09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465E67F3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16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</w:tcPr>
          <w:p w14:paraId="2EC6A501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81" w:type="dxa"/>
          </w:tcPr>
          <w:p w14:paraId="15B4D508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2" w:type="dxa"/>
          </w:tcPr>
          <w:p w14:paraId="555D5A30" w14:textId="588A588E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7959CBCF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1" w:type="dxa"/>
          </w:tcPr>
          <w:p w14:paraId="04ECC561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9B1555" w:rsidRPr="000F5DD3" w14:paraId="3BE2CFFC" w14:textId="77777777" w:rsidTr="00096A5E">
        <w:trPr>
          <w:trHeight w:val="362"/>
        </w:trPr>
        <w:tc>
          <w:tcPr>
            <w:tcW w:w="1980" w:type="dxa"/>
          </w:tcPr>
          <w:p w14:paraId="26272D53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80" w:type="dxa"/>
          </w:tcPr>
          <w:p w14:paraId="48029C3F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8" w:type="dxa"/>
          </w:tcPr>
          <w:p w14:paraId="27310796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9" w:type="dxa"/>
          </w:tcPr>
          <w:p w14:paraId="1EFCD225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32" w:type="dxa"/>
          </w:tcPr>
          <w:p w14:paraId="6416A84F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7" w:type="dxa"/>
            <w:tcBorders>
              <w:bottom w:val="nil"/>
            </w:tcBorders>
          </w:tcPr>
          <w:p w14:paraId="5443DADB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  <w:tcBorders>
              <w:bottom w:val="nil"/>
            </w:tcBorders>
          </w:tcPr>
          <w:p w14:paraId="4A2FDC93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  <w:tcBorders>
              <w:bottom w:val="nil"/>
            </w:tcBorders>
          </w:tcPr>
          <w:p w14:paraId="292DC527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7" w:type="dxa"/>
          </w:tcPr>
          <w:p w14:paraId="5BF12329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double" w:sz="4" w:space="0" w:color="auto"/>
            </w:tcBorders>
          </w:tcPr>
          <w:p w14:paraId="4CDECC5D" w14:textId="2FFB84A5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240" w:lineRule="auto"/>
              <w:ind w:left="-190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1A52D7EA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240" w:lineRule="auto"/>
              <w:ind w:left="-190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double" w:sz="4" w:space="0" w:color="auto"/>
            </w:tcBorders>
          </w:tcPr>
          <w:p w14:paraId="7731F476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2"/>
              </w:tabs>
              <w:spacing w:line="240" w:lineRule="auto"/>
              <w:ind w:left="-190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527C4582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double" w:sz="4" w:space="0" w:color="auto"/>
            </w:tcBorders>
          </w:tcPr>
          <w:p w14:paraId="048362C6" w14:textId="67B03212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3F70F18A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  <w:tcBorders>
              <w:top w:val="single" w:sz="4" w:space="0" w:color="auto"/>
              <w:bottom w:val="double" w:sz="4" w:space="0" w:color="auto"/>
            </w:tcBorders>
          </w:tcPr>
          <w:p w14:paraId="6AEF0A08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6F60B902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4" w:space="0" w:color="auto"/>
              <w:bottom w:val="double" w:sz="4" w:space="0" w:color="auto"/>
            </w:tcBorders>
          </w:tcPr>
          <w:p w14:paraId="6CA67557" w14:textId="63119FFF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48F06EEF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16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double" w:sz="4" w:space="0" w:color="auto"/>
            </w:tcBorders>
          </w:tcPr>
          <w:p w14:paraId="4ADCA90E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10,000</w:t>
            </w:r>
          </w:p>
        </w:tc>
        <w:tc>
          <w:tcPr>
            <w:tcW w:w="281" w:type="dxa"/>
          </w:tcPr>
          <w:p w14:paraId="0E4E5CF3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double" w:sz="4" w:space="0" w:color="auto"/>
            </w:tcBorders>
          </w:tcPr>
          <w:p w14:paraId="6F50881A" w14:textId="4E74354C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7F8245A0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double" w:sz="4" w:space="0" w:color="auto"/>
            </w:tcBorders>
          </w:tcPr>
          <w:p w14:paraId="43B618D1" w14:textId="77777777" w:rsidR="009B1555" w:rsidRPr="000F5DD3" w:rsidRDefault="009B1555" w:rsidP="009B1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</w:tr>
    </w:tbl>
    <w:p w14:paraId="234D6B14" w14:textId="77777777" w:rsidR="00697937" w:rsidRPr="000F5DD3" w:rsidRDefault="00697937" w:rsidP="001507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theme="majorBidi"/>
          <w:b/>
          <w:bCs/>
          <w:sz w:val="30"/>
          <w:szCs w:val="30"/>
        </w:rPr>
      </w:pPr>
    </w:p>
    <w:p w14:paraId="5F2C367B" w14:textId="77777777" w:rsidR="00697937" w:rsidRPr="000F5DD3" w:rsidRDefault="006979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  <w:r w:rsidRPr="000F5DD3">
        <w:rPr>
          <w:rFonts w:asciiTheme="majorBidi" w:hAnsiTheme="majorBidi" w:cstheme="majorBidi"/>
          <w:b/>
          <w:bCs/>
          <w:sz w:val="30"/>
          <w:szCs w:val="30"/>
        </w:rPr>
        <w:br w:type="page"/>
      </w:r>
    </w:p>
    <w:p w14:paraId="76CC4C79" w14:textId="77777777" w:rsidR="00640404" w:rsidRPr="000F5DD3" w:rsidRDefault="00640404" w:rsidP="001507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theme="majorBidi"/>
          <w:b/>
          <w:bCs/>
          <w:sz w:val="30"/>
          <w:szCs w:val="30"/>
          <w:cs/>
        </w:rPr>
        <w:sectPr w:rsidR="00640404" w:rsidRPr="000F5DD3" w:rsidSect="00944EBC">
          <w:headerReference w:type="default" r:id="rId16"/>
          <w:footerReference w:type="default" r:id="rId17"/>
          <w:headerReference w:type="first" r:id="rId18"/>
          <w:footerReference w:type="first" r:id="rId19"/>
          <w:type w:val="continuous"/>
          <w:pgSz w:w="16834" w:h="11909" w:orient="landscape" w:code="9"/>
          <w:pgMar w:top="691" w:right="864" w:bottom="576" w:left="864" w:header="720" w:footer="720" w:gutter="0"/>
          <w:cols w:space="720"/>
          <w:docGrid w:linePitch="245"/>
        </w:sectPr>
      </w:pPr>
    </w:p>
    <w:p w14:paraId="6296B6D5" w14:textId="31A7618C" w:rsidR="0076038E" w:rsidRPr="000F5DD3" w:rsidRDefault="001E0E6E" w:rsidP="00C761F2">
      <w:pPr>
        <w:pStyle w:val="Heading1"/>
        <w:numPr>
          <w:ilvl w:val="0"/>
          <w:numId w:val="23"/>
        </w:numPr>
        <w:ind w:left="450" w:hanging="45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  <w:cs/>
        </w:rPr>
        <w:t xml:space="preserve">  </w:t>
      </w:r>
      <w:r w:rsidR="0076038E" w:rsidRPr="000F5DD3">
        <w:rPr>
          <w:rFonts w:asciiTheme="majorBidi" w:hAnsiTheme="majorBidi" w:cstheme="majorBidi"/>
          <w:szCs w:val="30"/>
          <w:cs/>
        </w:rPr>
        <w:t xml:space="preserve">อสังหาริมทรัพย์เพื่อการลงทุน </w:t>
      </w:r>
    </w:p>
    <w:p w14:paraId="7D5604BB" w14:textId="68008812" w:rsidR="00E02DE0" w:rsidRPr="000F5DD3" w:rsidRDefault="00E02DE0" w:rsidP="00E02DE0">
      <w:pPr>
        <w:rPr>
          <w:rFonts w:asciiTheme="majorBidi" w:hAnsiTheme="majorBidi" w:cstheme="majorBidi"/>
          <w:sz w:val="30"/>
          <w:szCs w:val="30"/>
        </w:rPr>
      </w:pPr>
    </w:p>
    <w:p w14:paraId="46A918E3" w14:textId="39C1D31A" w:rsidR="00E02DE0" w:rsidRPr="000F5DD3" w:rsidRDefault="00E02DE0" w:rsidP="00E02DE0">
      <w:pPr>
        <w:tabs>
          <w:tab w:val="clear" w:pos="454"/>
          <w:tab w:val="left" w:pos="540"/>
        </w:tabs>
        <w:spacing w:line="240" w:lineRule="auto"/>
        <w:ind w:left="540" w:right="-108"/>
        <w:jc w:val="thaiDistribute"/>
        <w:rPr>
          <w:rFonts w:asciiTheme="majorBidi" w:hAnsiTheme="majorBidi" w:cstheme="majorBidi"/>
          <w:bCs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bCs/>
          <w:i/>
          <w:iCs/>
          <w:sz w:val="30"/>
          <w:szCs w:val="30"/>
          <w:cs/>
        </w:rPr>
        <w:t xml:space="preserve">นโยบายการบัญชี </w:t>
      </w:r>
    </w:p>
    <w:p w14:paraId="5BCC7040" w14:textId="4CFB1EFE" w:rsidR="00111FC6" w:rsidRPr="000F5DD3" w:rsidRDefault="00111FC6" w:rsidP="00E02DE0">
      <w:pPr>
        <w:tabs>
          <w:tab w:val="clear" w:pos="454"/>
          <w:tab w:val="left" w:pos="540"/>
        </w:tabs>
        <w:spacing w:line="240" w:lineRule="auto"/>
        <w:ind w:left="540" w:right="-108"/>
        <w:jc w:val="thaiDistribute"/>
        <w:rPr>
          <w:rFonts w:asciiTheme="majorBidi" w:hAnsiTheme="majorBidi" w:cstheme="majorBidi"/>
          <w:bCs/>
          <w:i/>
          <w:iCs/>
          <w:sz w:val="30"/>
          <w:szCs w:val="30"/>
        </w:rPr>
      </w:pPr>
    </w:p>
    <w:p w14:paraId="3EDC317C" w14:textId="177744F4" w:rsidR="00111FC6" w:rsidRPr="004B374F" w:rsidRDefault="00111FC6" w:rsidP="00111F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  <w:r w:rsidRPr="004B374F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อสังหาริมทรัพย์เพื่อการลงทุนแสดงในราคาทุน</w:t>
      </w:r>
      <w:r w:rsidR="00432623" w:rsidRPr="004B374F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4B374F">
        <w:rPr>
          <w:rFonts w:asciiTheme="majorBidi" w:hAnsiTheme="majorBidi" w:cstheme="majorBidi"/>
          <w:sz w:val="30"/>
          <w:szCs w:val="30"/>
          <w:cs/>
        </w:rPr>
        <w:t xml:space="preserve">หักค่าเสื่อมราคาสะสมและขาดทุนจากการด้อยค่า  </w:t>
      </w:r>
    </w:p>
    <w:p w14:paraId="46434181" w14:textId="1D34C0EA" w:rsidR="008D46BB" w:rsidRPr="000F5DD3" w:rsidRDefault="008D46BB" w:rsidP="00111F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</w:p>
    <w:p w14:paraId="365CD0F3" w14:textId="20E49E91" w:rsidR="008D46BB" w:rsidRPr="000F5DD3" w:rsidRDefault="008D46BB" w:rsidP="008D46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ค่าเสื่อมราคาคำนวณโดยวิธีเส้นตรงตามอายุการให้ประโยชน์โดยประมาณของอาคารจำนวน </w:t>
      </w:r>
      <w:r w:rsidRPr="000F5DD3">
        <w:rPr>
          <w:rFonts w:asciiTheme="majorBidi" w:hAnsiTheme="majorBidi" w:cstheme="majorBidi"/>
          <w:sz w:val="30"/>
          <w:szCs w:val="30"/>
        </w:rPr>
        <w:t xml:space="preserve">20 </w:t>
      </w:r>
      <w:r w:rsidRPr="000F5DD3">
        <w:rPr>
          <w:rFonts w:asciiTheme="majorBidi" w:hAnsiTheme="majorBidi" w:cstheme="majorBidi"/>
          <w:sz w:val="30"/>
          <w:szCs w:val="30"/>
          <w:cs/>
        </w:rPr>
        <w:t>ปีและรับรู้ในกำไรหรือขาดทุน ทั้งนี้ กลุ่มบริษัทไม่คิดค่าเสื่อมราคาสำหรับที่ดินและสินทรัพย์ที่อยู่ระหว่างการ</w:t>
      </w:r>
      <w:r w:rsidRPr="00BD30FA">
        <w:rPr>
          <w:rFonts w:asciiTheme="majorBidi" w:hAnsiTheme="majorBidi" w:cstheme="majorBidi"/>
          <w:sz w:val="30"/>
          <w:szCs w:val="30"/>
          <w:cs/>
        </w:rPr>
        <w:t>ก่อสร้าง</w:t>
      </w:r>
      <w:r w:rsidR="00BD30FA" w:rsidRPr="00BD30FA">
        <w:rPr>
          <w:rFonts w:asciiTheme="majorBidi" w:hAnsiTheme="majorBidi" w:cstheme="majorBidi" w:hint="cs"/>
          <w:sz w:val="30"/>
          <w:szCs w:val="30"/>
          <w:cs/>
        </w:rPr>
        <w:t>และติดตั้ง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0BD99CB0" w14:textId="178F7EEE" w:rsidR="008D46BB" w:rsidRPr="000F5DD3" w:rsidRDefault="008D46BB" w:rsidP="00111F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</w:p>
    <w:p w14:paraId="770522A9" w14:textId="1B0FA20F" w:rsidR="008D46BB" w:rsidRPr="000F5DD3" w:rsidRDefault="008D46BB" w:rsidP="00111F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อสังหาริมทรัพย์เพื่อการลงทุนรับรู้ในกำไรหรือขาดทุน</w:t>
      </w:r>
    </w:p>
    <w:p w14:paraId="4AF0F0A1" w14:textId="77777777" w:rsidR="0076038E" w:rsidRPr="000F5DD3" w:rsidRDefault="0076038E" w:rsidP="000E69F1">
      <w:pPr>
        <w:spacing w:line="240" w:lineRule="auto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268" w:type="dxa"/>
        <w:tblInd w:w="423" w:type="dxa"/>
        <w:tblLook w:val="01E0" w:firstRow="1" w:lastRow="1" w:firstColumn="1" w:lastColumn="1" w:noHBand="0" w:noVBand="0"/>
      </w:tblPr>
      <w:tblGrid>
        <w:gridCol w:w="3918"/>
        <w:gridCol w:w="1110"/>
        <w:gridCol w:w="299"/>
        <w:gridCol w:w="1112"/>
        <w:gridCol w:w="266"/>
        <w:gridCol w:w="1146"/>
        <w:gridCol w:w="269"/>
        <w:gridCol w:w="1148"/>
      </w:tblGrid>
      <w:tr w:rsidR="00B13482" w:rsidRPr="000F5DD3" w14:paraId="6CCC3819" w14:textId="77777777" w:rsidTr="008A1F27">
        <w:trPr>
          <w:tblHeader/>
        </w:trPr>
        <w:tc>
          <w:tcPr>
            <w:tcW w:w="3918" w:type="dxa"/>
          </w:tcPr>
          <w:p w14:paraId="184C35DE" w14:textId="77777777" w:rsidR="00B13482" w:rsidRPr="000F5DD3" w:rsidRDefault="00B13482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521" w:type="dxa"/>
            <w:gridSpan w:val="3"/>
          </w:tcPr>
          <w:p w14:paraId="3EBB5646" w14:textId="77777777" w:rsidR="00B13482" w:rsidRPr="000F5DD3" w:rsidRDefault="00B13482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6" w:type="dxa"/>
          </w:tcPr>
          <w:p w14:paraId="33E97FFD" w14:textId="77777777" w:rsidR="00B13482" w:rsidRPr="000F5DD3" w:rsidRDefault="00B13482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563" w:type="dxa"/>
            <w:gridSpan w:val="3"/>
          </w:tcPr>
          <w:p w14:paraId="1FDFEE78" w14:textId="77777777" w:rsidR="00B13482" w:rsidRPr="000F5DD3" w:rsidRDefault="00B13482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0F5DD3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</w:tr>
      <w:tr w:rsidR="00DE7025" w:rsidRPr="000F5DD3" w14:paraId="7A3EBF5F" w14:textId="77777777" w:rsidTr="00436296">
        <w:trPr>
          <w:tblHeader/>
        </w:trPr>
        <w:tc>
          <w:tcPr>
            <w:tcW w:w="3918" w:type="dxa"/>
          </w:tcPr>
          <w:p w14:paraId="7191145C" w14:textId="77777777" w:rsidR="00DE7025" w:rsidRPr="000F5DD3" w:rsidRDefault="00DE7025" w:rsidP="00877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0" w:type="dxa"/>
          </w:tcPr>
          <w:p w14:paraId="65C7023C" w14:textId="7EEE2E27" w:rsidR="00DE7025" w:rsidRPr="000F5DD3" w:rsidRDefault="009A6F45" w:rsidP="00DE70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256</w:t>
            </w:r>
            <w:r w:rsidR="006B79CF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7</w:t>
            </w:r>
          </w:p>
        </w:tc>
        <w:tc>
          <w:tcPr>
            <w:tcW w:w="299" w:type="dxa"/>
          </w:tcPr>
          <w:p w14:paraId="1EAD9888" w14:textId="77777777" w:rsidR="00DE7025" w:rsidRPr="000F5DD3" w:rsidRDefault="00DE7025" w:rsidP="00DE70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2" w:type="dxa"/>
          </w:tcPr>
          <w:p w14:paraId="04C15FFE" w14:textId="11E16E55" w:rsidR="00DE7025" w:rsidRPr="000F5DD3" w:rsidRDefault="009A6F45" w:rsidP="00DE70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6B79CF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66" w:type="dxa"/>
          </w:tcPr>
          <w:p w14:paraId="098C4ACD" w14:textId="77777777" w:rsidR="00DE7025" w:rsidRPr="000F5DD3" w:rsidRDefault="00DE7025" w:rsidP="00DE70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46" w:type="dxa"/>
          </w:tcPr>
          <w:p w14:paraId="661E3E70" w14:textId="43392DB9" w:rsidR="00DE7025" w:rsidRPr="000F5DD3" w:rsidRDefault="009A6F45" w:rsidP="00DE70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256</w:t>
            </w:r>
            <w:r w:rsidR="006B79CF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7</w:t>
            </w:r>
          </w:p>
        </w:tc>
        <w:tc>
          <w:tcPr>
            <w:tcW w:w="269" w:type="dxa"/>
          </w:tcPr>
          <w:p w14:paraId="314E2FB9" w14:textId="77777777" w:rsidR="00DE7025" w:rsidRPr="000F5DD3" w:rsidRDefault="00DE7025" w:rsidP="00DE70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8" w:type="dxa"/>
          </w:tcPr>
          <w:p w14:paraId="1F89884D" w14:textId="106AB225" w:rsidR="00DE7025" w:rsidRPr="000F5DD3" w:rsidRDefault="009A6F45" w:rsidP="00DE70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6B79CF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666899" w:rsidRPr="000F5DD3" w14:paraId="6195B500" w14:textId="77777777" w:rsidTr="008A1F27">
        <w:trPr>
          <w:tblHeader/>
        </w:trPr>
        <w:tc>
          <w:tcPr>
            <w:tcW w:w="3918" w:type="dxa"/>
          </w:tcPr>
          <w:p w14:paraId="544091B4" w14:textId="77777777" w:rsidR="00666899" w:rsidRPr="000F5DD3" w:rsidRDefault="00666899" w:rsidP="006668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350" w:type="dxa"/>
            <w:gridSpan w:val="7"/>
          </w:tcPr>
          <w:p w14:paraId="4C227956" w14:textId="77777777" w:rsidR="00666899" w:rsidRPr="000F5DD3" w:rsidRDefault="00666899" w:rsidP="006668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66899" w:rsidRPr="000F5DD3" w14:paraId="1D579636" w14:textId="77777777" w:rsidTr="00436296">
        <w:tc>
          <w:tcPr>
            <w:tcW w:w="3918" w:type="dxa"/>
          </w:tcPr>
          <w:p w14:paraId="474DBC42" w14:textId="77777777" w:rsidR="00666899" w:rsidRPr="000F5DD3" w:rsidRDefault="00666899" w:rsidP="00666899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110" w:type="dxa"/>
          </w:tcPr>
          <w:p w14:paraId="0C3C021A" w14:textId="77777777" w:rsidR="00666899" w:rsidRPr="000F5DD3" w:rsidRDefault="00666899" w:rsidP="00666899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9" w:type="dxa"/>
          </w:tcPr>
          <w:p w14:paraId="752955EA" w14:textId="77777777" w:rsidR="00666899" w:rsidRPr="000F5DD3" w:rsidRDefault="00666899" w:rsidP="006668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2" w:type="dxa"/>
          </w:tcPr>
          <w:p w14:paraId="4DD1F43C" w14:textId="77777777" w:rsidR="00666899" w:rsidRPr="000F5DD3" w:rsidRDefault="00666899" w:rsidP="00666899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0A936FF3" w14:textId="77777777" w:rsidR="00666899" w:rsidRPr="000F5DD3" w:rsidRDefault="00666899" w:rsidP="006668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46" w:type="dxa"/>
          </w:tcPr>
          <w:p w14:paraId="553A8210" w14:textId="77777777" w:rsidR="00666899" w:rsidRPr="000F5DD3" w:rsidRDefault="00666899" w:rsidP="00666899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409C6FE9" w14:textId="77777777" w:rsidR="00666899" w:rsidRPr="000F5DD3" w:rsidRDefault="00666899" w:rsidP="006668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48" w:type="dxa"/>
          </w:tcPr>
          <w:p w14:paraId="4C7E1E27" w14:textId="77777777" w:rsidR="00666899" w:rsidRPr="000F5DD3" w:rsidRDefault="00666899" w:rsidP="00666899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B79CF" w:rsidRPr="000F5DD3" w14:paraId="231F923F" w14:textId="77777777" w:rsidTr="00436296">
        <w:tc>
          <w:tcPr>
            <w:tcW w:w="3918" w:type="dxa"/>
          </w:tcPr>
          <w:p w14:paraId="442A5981" w14:textId="77777777" w:rsidR="006B79CF" w:rsidRPr="000F5DD3" w:rsidRDefault="006B79CF" w:rsidP="006B79CF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27B87312" w14:textId="5BF71D1C" w:rsidR="006B79CF" w:rsidRPr="00AC536E" w:rsidRDefault="006B79CF" w:rsidP="006B79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C536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153,22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</w:t>
            </w:r>
          </w:p>
        </w:tc>
        <w:tc>
          <w:tcPr>
            <w:tcW w:w="299" w:type="dxa"/>
            <w:shd w:val="clear" w:color="auto" w:fill="auto"/>
            <w:vAlign w:val="bottom"/>
          </w:tcPr>
          <w:p w14:paraId="6A233EC5" w14:textId="77777777" w:rsidR="006B79CF" w:rsidRPr="00AC536E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14:paraId="652C0579" w14:textId="2FAEF9C7" w:rsidR="006B79CF" w:rsidRPr="00AC536E" w:rsidRDefault="006B79CF" w:rsidP="006B79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C536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153,22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</w:t>
            </w:r>
          </w:p>
        </w:tc>
        <w:tc>
          <w:tcPr>
            <w:tcW w:w="266" w:type="dxa"/>
            <w:vAlign w:val="bottom"/>
          </w:tcPr>
          <w:p w14:paraId="64DAE11A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3BFA7CBC" w14:textId="485D31E9" w:rsidR="006B79CF" w:rsidRPr="000F5DD3" w:rsidRDefault="006B79CF" w:rsidP="006B79CF">
            <w:pPr>
              <w:pStyle w:val="acctfourfigures"/>
              <w:tabs>
                <w:tab w:val="clear" w:pos="765"/>
                <w:tab w:val="decimal" w:pos="866"/>
              </w:tabs>
              <w:spacing w:line="240" w:lineRule="auto"/>
              <w:ind w:left="-303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A6F45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153,484</w:t>
            </w:r>
          </w:p>
        </w:tc>
        <w:tc>
          <w:tcPr>
            <w:tcW w:w="269" w:type="dxa"/>
            <w:vAlign w:val="bottom"/>
          </w:tcPr>
          <w:p w14:paraId="13900D6B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8" w:type="dxa"/>
            <w:vAlign w:val="bottom"/>
          </w:tcPr>
          <w:p w14:paraId="185F8289" w14:textId="1EFE3026" w:rsidR="006B79CF" w:rsidRPr="000F5DD3" w:rsidRDefault="006B79CF" w:rsidP="006B79CF">
            <w:pPr>
              <w:pStyle w:val="acctfourfigures"/>
              <w:tabs>
                <w:tab w:val="clear" w:pos="765"/>
                <w:tab w:val="decimal" w:pos="866"/>
              </w:tabs>
              <w:spacing w:line="240" w:lineRule="auto"/>
              <w:ind w:left="-303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A6F45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153,484</w:t>
            </w:r>
          </w:p>
        </w:tc>
      </w:tr>
      <w:tr w:rsidR="006B79CF" w:rsidRPr="000F5DD3" w14:paraId="3753186C" w14:textId="77777777" w:rsidTr="00436296">
        <w:tc>
          <w:tcPr>
            <w:tcW w:w="3918" w:type="dxa"/>
          </w:tcPr>
          <w:p w14:paraId="0D3A3183" w14:textId="60B84EA8" w:rsidR="006B79CF" w:rsidRPr="000F5DD3" w:rsidRDefault="006B79CF" w:rsidP="006B79C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8A3207" w14:textId="41DB513F" w:rsidR="006B79CF" w:rsidRPr="00F447AB" w:rsidRDefault="00215D58" w:rsidP="006B79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AC536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153,22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</w:t>
            </w:r>
          </w:p>
        </w:tc>
        <w:tc>
          <w:tcPr>
            <w:tcW w:w="299" w:type="dxa"/>
            <w:shd w:val="clear" w:color="auto" w:fill="auto"/>
            <w:vAlign w:val="bottom"/>
          </w:tcPr>
          <w:p w14:paraId="2CADFC4D" w14:textId="77777777" w:rsidR="006B79CF" w:rsidRPr="00AC536E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B4F3EF" w14:textId="059F8551" w:rsidR="006B79CF" w:rsidRPr="00AC536E" w:rsidRDefault="006B79CF" w:rsidP="006B79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AC536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153,22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</w:t>
            </w:r>
          </w:p>
        </w:tc>
        <w:tc>
          <w:tcPr>
            <w:tcW w:w="266" w:type="dxa"/>
            <w:vAlign w:val="bottom"/>
          </w:tcPr>
          <w:p w14:paraId="1DFEE920" w14:textId="77777777" w:rsidR="006B79CF" w:rsidRPr="00D67563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42272C" w14:textId="5566EF5F" w:rsidR="006B79CF" w:rsidRPr="00D67563" w:rsidRDefault="00215D58" w:rsidP="006B79CF">
            <w:pPr>
              <w:pStyle w:val="acctfourfigures"/>
              <w:tabs>
                <w:tab w:val="clear" w:pos="765"/>
                <w:tab w:val="decimal" w:pos="866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67563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153,484</w:t>
            </w:r>
          </w:p>
        </w:tc>
        <w:tc>
          <w:tcPr>
            <w:tcW w:w="269" w:type="dxa"/>
            <w:vAlign w:val="bottom"/>
          </w:tcPr>
          <w:p w14:paraId="1FE5A5D1" w14:textId="77777777" w:rsidR="006B79CF" w:rsidRPr="00D67563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170CCE" w14:textId="35121789" w:rsidR="006B79CF" w:rsidRPr="00D67563" w:rsidRDefault="006B79CF" w:rsidP="006B79CF">
            <w:pPr>
              <w:pStyle w:val="acctfourfigures"/>
              <w:tabs>
                <w:tab w:val="clear" w:pos="765"/>
                <w:tab w:val="decimal" w:pos="866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67563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153,484</w:t>
            </w:r>
          </w:p>
        </w:tc>
      </w:tr>
      <w:tr w:rsidR="00D67563" w:rsidRPr="000F5DD3" w14:paraId="01DF9ABC" w14:textId="77777777" w:rsidTr="00436296">
        <w:tc>
          <w:tcPr>
            <w:tcW w:w="3918" w:type="dxa"/>
          </w:tcPr>
          <w:p w14:paraId="09DCBC0F" w14:textId="77777777" w:rsidR="00D67563" w:rsidRPr="000F5DD3" w:rsidRDefault="00D67563" w:rsidP="00D67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110" w:type="dxa"/>
          </w:tcPr>
          <w:p w14:paraId="7427303C" w14:textId="77777777" w:rsidR="00D67563" w:rsidRPr="00F81E59" w:rsidRDefault="00D67563" w:rsidP="00D67563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  <w:tc>
          <w:tcPr>
            <w:tcW w:w="299" w:type="dxa"/>
          </w:tcPr>
          <w:p w14:paraId="1E72751F" w14:textId="77777777" w:rsidR="00D67563" w:rsidRPr="00F81E59" w:rsidRDefault="00D67563" w:rsidP="00D67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12" w:type="dxa"/>
          </w:tcPr>
          <w:p w14:paraId="2803DB8A" w14:textId="77777777" w:rsidR="00D67563" w:rsidRPr="00F81E59" w:rsidRDefault="00D67563" w:rsidP="00D67563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  <w:tc>
          <w:tcPr>
            <w:tcW w:w="266" w:type="dxa"/>
          </w:tcPr>
          <w:p w14:paraId="3709F63B" w14:textId="77777777" w:rsidR="00D67563" w:rsidRPr="000F5DD3" w:rsidRDefault="00D67563" w:rsidP="00D67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1146" w:type="dxa"/>
          </w:tcPr>
          <w:p w14:paraId="1437F8A6" w14:textId="77777777" w:rsidR="00D67563" w:rsidRPr="000F5DD3" w:rsidRDefault="00D67563" w:rsidP="00D67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269" w:type="dxa"/>
          </w:tcPr>
          <w:p w14:paraId="424AA928" w14:textId="77777777" w:rsidR="00D67563" w:rsidRPr="000F5DD3" w:rsidRDefault="00D67563" w:rsidP="00D67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1148" w:type="dxa"/>
          </w:tcPr>
          <w:p w14:paraId="45484DDB" w14:textId="77777777" w:rsidR="00D67563" w:rsidRPr="000F5DD3" w:rsidRDefault="00D67563" w:rsidP="00D67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</w:tr>
      <w:tr w:rsidR="00D67563" w:rsidRPr="000F5DD3" w14:paraId="406B93A2" w14:textId="77777777" w:rsidTr="00436296">
        <w:tc>
          <w:tcPr>
            <w:tcW w:w="3918" w:type="dxa"/>
          </w:tcPr>
          <w:p w14:paraId="7A3FDF68" w14:textId="77777777" w:rsidR="00D67563" w:rsidRPr="000F5DD3" w:rsidRDefault="00D67563" w:rsidP="00D67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ค่าเสื่อมราคาและขาดทุนจากการด้อยค่า</w:t>
            </w:r>
          </w:p>
        </w:tc>
        <w:tc>
          <w:tcPr>
            <w:tcW w:w="1110" w:type="dxa"/>
          </w:tcPr>
          <w:p w14:paraId="7F6A9310" w14:textId="77777777" w:rsidR="00D67563" w:rsidRPr="00F81E59" w:rsidRDefault="00D67563" w:rsidP="00D67563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99" w:type="dxa"/>
          </w:tcPr>
          <w:p w14:paraId="3698CE84" w14:textId="77777777" w:rsidR="00D67563" w:rsidRPr="00F81E59" w:rsidRDefault="00D67563" w:rsidP="00D67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112" w:type="dxa"/>
          </w:tcPr>
          <w:p w14:paraId="1F37619E" w14:textId="77777777" w:rsidR="00D67563" w:rsidRPr="00F81E59" w:rsidRDefault="00D67563" w:rsidP="00D67563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66" w:type="dxa"/>
          </w:tcPr>
          <w:p w14:paraId="2AA89EB3" w14:textId="77777777" w:rsidR="00D67563" w:rsidRPr="000F5DD3" w:rsidRDefault="00D67563" w:rsidP="00D67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46" w:type="dxa"/>
          </w:tcPr>
          <w:p w14:paraId="21DD0AA0" w14:textId="77777777" w:rsidR="00D67563" w:rsidRPr="000F5DD3" w:rsidRDefault="00D67563" w:rsidP="00D67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9" w:type="dxa"/>
          </w:tcPr>
          <w:p w14:paraId="37ED6E8C" w14:textId="77777777" w:rsidR="00D67563" w:rsidRPr="000F5DD3" w:rsidRDefault="00D67563" w:rsidP="00D67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48" w:type="dxa"/>
          </w:tcPr>
          <w:p w14:paraId="2AB6C335" w14:textId="77777777" w:rsidR="00D67563" w:rsidRPr="000F5DD3" w:rsidRDefault="00D67563" w:rsidP="00D67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</w:tr>
      <w:tr w:rsidR="006B79CF" w:rsidRPr="000F5DD3" w14:paraId="7082213F" w14:textId="77777777" w:rsidTr="00436296">
        <w:tc>
          <w:tcPr>
            <w:tcW w:w="3918" w:type="dxa"/>
          </w:tcPr>
          <w:p w14:paraId="7A0B7D59" w14:textId="77777777" w:rsidR="006B79CF" w:rsidRPr="000F5DD3" w:rsidRDefault="006B79CF" w:rsidP="006B79CF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110" w:type="dxa"/>
            <w:vAlign w:val="bottom"/>
          </w:tcPr>
          <w:p w14:paraId="25D4B4D2" w14:textId="6D1F4CB0" w:rsidR="006B79CF" w:rsidRPr="006B79CF" w:rsidRDefault="006B79CF" w:rsidP="006B79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B79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24,043</w:t>
            </w:r>
          </w:p>
        </w:tc>
        <w:tc>
          <w:tcPr>
            <w:tcW w:w="299" w:type="dxa"/>
            <w:vAlign w:val="bottom"/>
          </w:tcPr>
          <w:p w14:paraId="6C29AEEF" w14:textId="77777777" w:rsidR="006B79CF" w:rsidRPr="00F81E59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12" w:type="dxa"/>
            <w:vAlign w:val="bottom"/>
          </w:tcPr>
          <w:p w14:paraId="1628EE14" w14:textId="2DC69FD9" w:rsidR="006B79CF" w:rsidRPr="00D645C8" w:rsidRDefault="006B79CF" w:rsidP="006B79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8740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23,99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</w:t>
            </w:r>
          </w:p>
        </w:tc>
        <w:tc>
          <w:tcPr>
            <w:tcW w:w="266" w:type="dxa"/>
            <w:vAlign w:val="bottom"/>
          </w:tcPr>
          <w:p w14:paraId="3B42346E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75E23E84" w14:textId="3921BE49" w:rsidR="006B79CF" w:rsidRPr="000F5DD3" w:rsidRDefault="006B79CF" w:rsidP="006B79CF">
            <w:pPr>
              <w:pStyle w:val="acctfourfigures"/>
              <w:tabs>
                <w:tab w:val="clear" w:pos="765"/>
                <w:tab w:val="decimal" w:pos="866"/>
              </w:tabs>
              <w:spacing w:line="240" w:lineRule="auto"/>
              <w:ind w:left="-303" w:right="-81"/>
              <w:rPr>
                <w:rFonts w:asciiTheme="majorBidi" w:hAnsiTheme="majorBidi" w:cstheme="majorBidi"/>
                <w:sz w:val="30"/>
                <w:szCs w:val="30"/>
              </w:rPr>
            </w:pPr>
            <w:r w:rsidRPr="006B79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24,043</w:t>
            </w:r>
          </w:p>
        </w:tc>
        <w:tc>
          <w:tcPr>
            <w:tcW w:w="269" w:type="dxa"/>
            <w:vAlign w:val="bottom"/>
          </w:tcPr>
          <w:p w14:paraId="03855700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8" w:type="dxa"/>
            <w:vAlign w:val="bottom"/>
          </w:tcPr>
          <w:p w14:paraId="2D675705" w14:textId="79AD80AA" w:rsidR="006B79CF" w:rsidRPr="000F5DD3" w:rsidRDefault="006B79CF" w:rsidP="006B79CF">
            <w:pPr>
              <w:pStyle w:val="acctfourfigures"/>
              <w:tabs>
                <w:tab w:val="clear" w:pos="765"/>
                <w:tab w:val="decimal" w:pos="866"/>
              </w:tabs>
              <w:spacing w:line="240" w:lineRule="auto"/>
              <w:ind w:left="-303" w:right="-81"/>
              <w:rPr>
                <w:rFonts w:asciiTheme="majorBidi" w:hAnsiTheme="majorBidi" w:cstheme="majorBidi"/>
                <w:sz w:val="30"/>
                <w:szCs w:val="30"/>
              </w:rPr>
            </w:pPr>
            <w:r w:rsidRPr="009A6F45">
              <w:rPr>
                <w:rFonts w:asciiTheme="majorBidi" w:hAnsiTheme="majorBidi" w:cstheme="majorBidi"/>
                <w:sz w:val="30"/>
                <w:szCs w:val="30"/>
              </w:rPr>
              <w:t>23,998</w:t>
            </w:r>
          </w:p>
        </w:tc>
      </w:tr>
      <w:tr w:rsidR="006B79CF" w:rsidRPr="000F5DD3" w14:paraId="19DD9880" w14:textId="77777777" w:rsidTr="00436296">
        <w:tc>
          <w:tcPr>
            <w:tcW w:w="3918" w:type="dxa"/>
          </w:tcPr>
          <w:p w14:paraId="4B426433" w14:textId="77777777" w:rsidR="006B79CF" w:rsidRPr="000F5DD3" w:rsidRDefault="006B79CF" w:rsidP="006B79CF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110" w:type="dxa"/>
            <w:vAlign w:val="bottom"/>
          </w:tcPr>
          <w:p w14:paraId="4D0ACB2C" w14:textId="173BD018" w:rsidR="006B79CF" w:rsidRPr="00FE2E93" w:rsidRDefault="00104A68" w:rsidP="006B79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sz w:val="30"/>
                <w:szCs w:val="30"/>
              </w:rPr>
            </w:pPr>
            <w:r w:rsidRPr="00FE2E93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  <w:tc>
          <w:tcPr>
            <w:tcW w:w="299" w:type="dxa"/>
            <w:vAlign w:val="bottom"/>
          </w:tcPr>
          <w:p w14:paraId="32213E3D" w14:textId="77777777" w:rsidR="006B79CF" w:rsidRPr="00F81E59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12" w:type="dxa"/>
            <w:vAlign w:val="bottom"/>
          </w:tcPr>
          <w:p w14:paraId="405D692D" w14:textId="6A4DA7C7" w:rsidR="006B79CF" w:rsidRPr="00D645C8" w:rsidRDefault="006B79CF" w:rsidP="006B79CF">
            <w:pPr>
              <w:pStyle w:val="acctfourfigures"/>
              <w:tabs>
                <w:tab w:val="clear" w:pos="765"/>
                <w:tab w:val="decimal" w:pos="847"/>
              </w:tabs>
              <w:spacing w:line="240" w:lineRule="auto"/>
              <w:ind w:left="-303" w:right="-237"/>
              <w:rPr>
                <w:rFonts w:asciiTheme="majorBidi" w:hAnsiTheme="majorBidi" w:cstheme="majorBidi"/>
                <w:sz w:val="30"/>
                <w:szCs w:val="30"/>
              </w:rPr>
            </w:pPr>
            <w:r w:rsidRPr="00587407">
              <w:rPr>
                <w:rFonts w:asciiTheme="majorBidi" w:hAnsiTheme="majorBidi" w:cstheme="majorBidi"/>
                <w:sz w:val="30"/>
                <w:szCs w:val="30"/>
              </w:rPr>
              <w:t>45</w:t>
            </w:r>
          </w:p>
        </w:tc>
        <w:tc>
          <w:tcPr>
            <w:tcW w:w="266" w:type="dxa"/>
            <w:vAlign w:val="bottom"/>
          </w:tcPr>
          <w:p w14:paraId="5A98B3F8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2F3D1C05" w14:textId="2FF5D2CC" w:rsidR="006B79CF" w:rsidRPr="000F5DD3" w:rsidRDefault="005A23E0" w:rsidP="006B79CF">
            <w:pPr>
              <w:pStyle w:val="acctfourfigures"/>
              <w:tabs>
                <w:tab w:val="clear" w:pos="765"/>
                <w:tab w:val="decimal" w:pos="866"/>
              </w:tabs>
              <w:spacing w:line="240" w:lineRule="auto"/>
              <w:ind w:left="-303" w:right="-8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  <w:tc>
          <w:tcPr>
            <w:tcW w:w="269" w:type="dxa"/>
            <w:vAlign w:val="bottom"/>
          </w:tcPr>
          <w:p w14:paraId="5668A702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8" w:type="dxa"/>
            <w:vAlign w:val="bottom"/>
          </w:tcPr>
          <w:p w14:paraId="07DBE49A" w14:textId="4AF2D11E" w:rsidR="006B79CF" w:rsidRPr="000F5DD3" w:rsidRDefault="006B79CF" w:rsidP="006B79CF">
            <w:pPr>
              <w:pStyle w:val="acctfourfigures"/>
              <w:tabs>
                <w:tab w:val="clear" w:pos="765"/>
                <w:tab w:val="decimal" w:pos="866"/>
              </w:tabs>
              <w:spacing w:line="240" w:lineRule="auto"/>
              <w:ind w:left="-303" w:right="-8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</w:t>
            </w:r>
          </w:p>
        </w:tc>
      </w:tr>
      <w:tr w:rsidR="006B79CF" w:rsidRPr="000F5DD3" w14:paraId="37C331DF" w14:textId="77777777" w:rsidTr="00436296">
        <w:tc>
          <w:tcPr>
            <w:tcW w:w="3918" w:type="dxa"/>
          </w:tcPr>
          <w:p w14:paraId="653034F3" w14:textId="77777777" w:rsidR="006B79CF" w:rsidRPr="000F5DD3" w:rsidRDefault="006B79CF" w:rsidP="006B79C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31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6C2EF0" w14:textId="15D081A0" w:rsidR="006B79CF" w:rsidRPr="00FE2E93" w:rsidRDefault="002D2B65" w:rsidP="006B79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FE2E93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24,056</w:t>
            </w:r>
          </w:p>
        </w:tc>
        <w:tc>
          <w:tcPr>
            <w:tcW w:w="299" w:type="dxa"/>
            <w:vAlign w:val="bottom"/>
          </w:tcPr>
          <w:p w14:paraId="22516CCE" w14:textId="77777777" w:rsidR="006B79CF" w:rsidRPr="00F81E59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C7D67B" w14:textId="35FE26C3" w:rsidR="006B79CF" w:rsidRPr="00D645C8" w:rsidRDefault="006B79CF" w:rsidP="006B79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587407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24,04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</w:t>
            </w:r>
          </w:p>
        </w:tc>
        <w:tc>
          <w:tcPr>
            <w:tcW w:w="266" w:type="dxa"/>
            <w:vAlign w:val="bottom"/>
          </w:tcPr>
          <w:p w14:paraId="157BF6A4" w14:textId="77777777" w:rsidR="006B79CF" w:rsidRPr="00D67563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B1AFC5" w14:textId="23C278FC" w:rsidR="006B79CF" w:rsidRPr="00D67563" w:rsidRDefault="00D039BC" w:rsidP="006B79CF">
            <w:pPr>
              <w:pStyle w:val="acctfourfigures"/>
              <w:tabs>
                <w:tab w:val="clear" w:pos="765"/>
                <w:tab w:val="decimal" w:pos="866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24,056</w:t>
            </w:r>
          </w:p>
        </w:tc>
        <w:tc>
          <w:tcPr>
            <w:tcW w:w="269" w:type="dxa"/>
            <w:vAlign w:val="bottom"/>
          </w:tcPr>
          <w:p w14:paraId="6EB0E943" w14:textId="77777777" w:rsidR="006B79CF" w:rsidRPr="00D67563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F1A13C" w14:textId="12A6B0BC" w:rsidR="006B79CF" w:rsidRPr="00D67563" w:rsidRDefault="006B79CF" w:rsidP="006B79CF">
            <w:pPr>
              <w:pStyle w:val="acctfourfigures"/>
              <w:tabs>
                <w:tab w:val="clear" w:pos="765"/>
                <w:tab w:val="decimal" w:pos="866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6756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24,043</w:t>
            </w:r>
          </w:p>
        </w:tc>
      </w:tr>
      <w:tr w:rsidR="006B79CF" w:rsidRPr="000F5DD3" w14:paraId="533EAB0C" w14:textId="77777777" w:rsidTr="00436296">
        <w:tc>
          <w:tcPr>
            <w:tcW w:w="3918" w:type="dxa"/>
          </w:tcPr>
          <w:p w14:paraId="565CFEE5" w14:textId="77777777" w:rsidR="006B79CF" w:rsidRPr="000F5DD3" w:rsidRDefault="006B79CF" w:rsidP="006B79C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  <w:vAlign w:val="bottom"/>
          </w:tcPr>
          <w:p w14:paraId="48AB6A96" w14:textId="77777777" w:rsidR="006B79CF" w:rsidRPr="00FE2E93" w:rsidRDefault="006B79CF" w:rsidP="006B79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99" w:type="dxa"/>
            <w:vAlign w:val="bottom"/>
          </w:tcPr>
          <w:p w14:paraId="7324DCB3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  <w:vAlign w:val="bottom"/>
          </w:tcPr>
          <w:p w14:paraId="6833A18E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  <w:vAlign w:val="bottom"/>
          </w:tcPr>
          <w:p w14:paraId="1FC9BF65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  <w:vAlign w:val="bottom"/>
          </w:tcPr>
          <w:p w14:paraId="19C0545E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866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0271695A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801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48" w:type="dxa"/>
            <w:tcBorders>
              <w:top w:val="single" w:sz="4" w:space="0" w:color="auto"/>
            </w:tcBorders>
            <w:vAlign w:val="bottom"/>
          </w:tcPr>
          <w:p w14:paraId="53E354F2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866"/>
              </w:tabs>
              <w:spacing w:line="240" w:lineRule="auto"/>
              <w:ind w:left="-30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B79CF" w:rsidRPr="000F5DD3" w14:paraId="56AA66AB" w14:textId="77777777" w:rsidTr="00436296">
        <w:tc>
          <w:tcPr>
            <w:tcW w:w="3918" w:type="dxa"/>
          </w:tcPr>
          <w:p w14:paraId="2634C1C1" w14:textId="77777777" w:rsidR="006B79CF" w:rsidRPr="000F5DD3" w:rsidRDefault="006B79CF" w:rsidP="006B79CF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110" w:type="dxa"/>
            <w:vAlign w:val="bottom"/>
          </w:tcPr>
          <w:p w14:paraId="50F9CD26" w14:textId="77777777" w:rsidR="006B79CF" w:rsidRPr="00FE2E93" w:rsidRDefault="006B79CF" w:rsidP="006B79CF">
            <w:pPr>
              <w:pStyle w:val="acctfourfigures"/>
              <w:tabs>
                <w:tab w:val="clear" w:pos="765"/>
                <w:tab w:val="decimal" w:pos="565"/>
                <w:tab w:val="decimal" w:pos="830"/>
              </w:tabs>
              <w:spacing w:line="240" w:lineRule="auto"/>
              <w:ind w:left="-43" w:right="-23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9" w:type="dxa"/>
            <w:vAlign w:val="bottom"/>
          </w:tcPr>
          <w:p w14:paraId="1A4001F3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left="-43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24978445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565"/>
                <w:tab w:val="decimal" w:pos="830"/>
              </w:tabs>
              <w:spacing w:line="240" w:lineRule="auto"/>
              <w:ind w:left="-43" w:right="-23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  <w:vAlign w:val="bottom"/>
          </w:tcPr>
          <w:p w14:paraId="63BA1F5C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left="-43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7651F385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626"/>
              </w:tabs>
              <w:spacing w:line="240" w:lineRule="auto"/>
              <w:ind w:left="-43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40F8331F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left="-43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8" w:type="dxa"/>
            <w:vAlign w:val="bottom"/>
          </w:tcPr>
          <w:p w14:paraId="0CCE0534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626"/>
              </w:tabs>
              <w:spacing w:line="240" w:lineRule="auto"/>
              <w:ind w:left="-43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B79CF" w:rsidRPr="000F5DD3" w14:paraId="0BF64D95" w14:textId="77777777" w:rsidTr="00436296">
        <w:tc>
          <w:tcPr>
            <w:tcW w:w="3918" w:type="dxa"/>
          </w:tcPr>
          <w:p w14:paraId="62319299" w14:textId="77777777" w:rsidR="006B79CF" w:rsidRPr="000F5DD3" w:rsidRDefault="006B79CF" w:rsidP="006B79C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มกราคม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vAlign w:val="bottom"/>
          </w:tcPr>
          <w:p w14:paraId="22D1E7AD" w14:textId="49BDA16B" w:rsidR="006B79CF" w:rsidRPr="00FE2E93" w:rsidRDefault="006B79CF" w:rsidP="006B79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FE2E93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129,177</w:t>
            </w:r>
          </w:p>
        </w:tc>
        <w:tc>
          <w:tcPr>
            <w:tcW w:w="299" w:type="dxa"/>
            <w:vAlign w:val="bottom"/>
          </w:tcPr>
          <w:p w14:paraId="69B1A77F" w14:textId="77777777" w:rsidR="006B79CF" w:rsidRPr="005D4DF4" w:rsidRDefault="006B79CF" w:rsidP="006B79CF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left="-4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double" w:sz="4" w:space="0" w:color="auto"/>
            </w:tcBorders>
            <w:vAlign w:val="bottom"/>
          </w:tcPr>
          <w:p w14:paraId="5F739032" w14:textId="17DACEB7" w:rsidR="006B79CF" w:rsidRPr="005D4DF4" w:rsidRDefault="006B79CF" w:rsidP="006B79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5D4DF4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129,222</w:t>
            </w:r>
          </w:p>
        </w:tc>
        <w:tc>
          <w:tcPr>
            <w:tcW w:w="266" w:type="dxa"/>
            <w:vAlign w:val="bottom"/>
          </w:tcPr>
          <w:p w14:paraId="6F6FBEEE" w14:textId="77777777" w:rsidR="006B79CF" w:rsidRPr="005D4DF4" w:rsidRDefault="006B79CF" w:rsidP="006B79CF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left="-4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6" w:type="dxa"/>
            <w:tcBorders>
              <w:bottom w:val="double" w:sz="4" w:space="0" w:color="auto"/>
            </w:tcBorders>
            <w:vAlign w:val="bottom"/>
          </w:tcPr>
          <w:p w14:paraId="2CFC9877" w14:textId="098D5981" w:rsidR="006B79CF" w:rsidRPr="005D4DF4" w:rsidRDefault="006B79CF" w:rsidP="006B79CF">
            <w:pPr>
              <w:pStyle w:val="acctfourfigures"/>
              <w:tabs>
                <w:tab w:val="clear" w:pos="765"/>
                <w:tab w:val="decimal" w:pos="866"/>
              </w:tabs>
              <w:spacing w:line="240" w:lineRule="auto"/>
              <w:ind w:left="-4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4DF4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129,441</w:t>
            </w:r>
          </w:p>
        </w:tc>
        <w:tc>
          <w:tcPr>
            <w:tcW w:w="269" w:type="dxa"/>
            <w:vAlign w:val="bottom"/>
          </w:tcPr>
          <w:p w14:paraId="7171C533" w14:textId="77777777" w:rsidR="006B79CF" w:rsidRPr="005D4DF4" w:rsidRDefault="006B79CF" w:rsidP="006B79CF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left="-4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  <w:tcBorders>
              <w:bottom w:val="double" w:sz="4" w:space="0" w:color="auto"/>
            </w:tcBorders>
            <w:vAlign w:val="bottom"/>
          </w:tcPr>
          <w:p w14:paraId="34A729AB" w14:textId="124EE9AD" w:rsidR="006B79CF" w:rsidRPr="005D4DF4" w:rsidRDefault="006B79CF" w:rsidP="006B79CF">
            <w:pPr>
              <w:pStyle w:val="acctfourfigures"/>
              <w:tabs>
                <w:tab w:val="clear" w:pos="765"/>
                <w:tab w:val="decimal" w:pos="866"/>
              </w:tabs>
              <w:spacing w:line="240" w:lineRule="auto"/>
              <w:ind w:left="-4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4DF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129,486</w:t>
            </w:r>
          </w:p>
        </w:tc>
      </w:tr>
      <w:tr w:rsidR="006B79CF" w:rsidRPr="000F5DD3" w14:paraId="379C00FB" w14:textId="77777777" w:rsidTr="00436296">
        <w:tc>
          <w:tcPr>
            <w:tcW w:w="3918" w:type="dxa"/>
          </w:tcPr>
          <w:p w14:paraId="030AF30C" w14:textId="77777777" w:rsidR="006B79CF" w:rsidRPr="000F5DD3" w:rsidRDefault="006B79CF" w:rsidP="006B79C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31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11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61AC363" w14:textId="427083DB" w:rsidR="006B79CF" w:rsidRPr="00FE2E93" w:rsidRDefault="002D2B65" w:rsidP="006B79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FE2E93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129,164</w:t>
            </w:r>
          </w:p>
        </w:tc>
        <w:tc>
          <w:tcPr>
            <w:tcW w:w="299" w:type="dxa"/>
            <w:vAlign w:val="bottom"/>
          </w:tcPr>
          <w:p w14:paraId="5BC6975D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left="-4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CA9B8ED" w14:textId="65267F54" w:rsidR="006B79CF" w:rsidRPr="000F5DD3" w:rsidRDefault="006B79CF" w:rsidP="006B79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03" w:right="-237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F730E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129,177</w:t>
            </w:r>
          </w:p>
        </w:tc>
        <w:tc>
          <w:tcPr>
            <w:tcW w:w="266" w:type="dxa"/>
            <w:vAlign w:val="bottom"/>
          </w:tcPr>
          <w:p w14:paraId="46285CC0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left="-4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57B06F2" w14:textId="2D17A179" w:rsidR="006B79CF" w:rsidRPr="00F730E6" w:rsidRDefault="000D2926" w:rsidP="006B79CF">
            <w:pPr>
              <w:pStyle w:val="acctfourfigures"/>
              <w:tabs>
                <w:tab w:val="clear" w:pos="765"/>
                <w:tab w:val="decimal" w:pos="866"/>
              </w:tabs>
              <w:spacing w:line="240" w:lineRule="auto"/>
              <w:ind w:left="-4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129,428</w:t>
            </w:r>
          </w:p>
        </w:tc>
        <w:tc>
          <w:tcPr>
            <w:tcW w:w="269" w:type="dxa"/>
            <w:vAlign w:val="bottom"/>
          </w:tcPr>
          <w:p w14:paraId="2BC6398C" w14:textId="77777777" w:rsidR="006B79CF" w:rsidRPr="000F5DD3" w:rsidRDefault="006B79CF" w:rsidP="006B79CF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left="-4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E9A7C35" w14:textId="309E4780" w:rsidR="006B79CF" w:rsidRPr="000F5DD3" w:rsidRDefault="006B79CF" w:rsidP="006B79CF">
            <w:pPr>
              <w:pStyle w:val="acctfourfigures"/>
              <w:tabs>
                <w:tab w:val="clear" w:pos="765"/>
                <w:tab w:val="decimal" w:pos="866"/>
              </w:tabs>
              <w:spacing w:line="240" w:lineRule="auto"/>
              <w:ind w:left="-43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730E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129,441</w:t>
            </w:r>
          </w:p>
        </w:tc>
      </w:tr>
    </w:tbl>
    <w:p w14:paraId="76DE5D3F" w14:textId="77777777" w:rsidR="005E7BFF" w:rsidRPr="00D51E70" w:rsidRDefault="005E7BFF" w:rsidP="00F028CB">
      <w:pPr>
        <w:pStyle w:val="NoSpacing"/>
        <w:rPr>
          <w:rFonts w:asciiTheme="majorBidi" w:hAnsiTheme="majorBidi" w:cstheme="majorBidi"/>
          <w:sz w:val="24"/>
          <w:szCs w:val="32"/>
        </w:rPr>
      </w:pPr>
    </w:p>
    <w:p w14:paraId="17414D36" w14:textId="78AF5D4E" w:rsidR="007D5C42" w:rsidRPr="007D5C42" w:rsidRDefault="007D5C42" w:rsidP="007D5C42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7D5C42">
        <w:rPr>
          <w:rFonts w:asciiTheme="majorBidi" w:hAnsiTheme="majorBidi" w:cstheme="majorBidi"/>
          <w:spacing w:val="-2"/>
          <w:sz w:val="30"/>
          <w:szCs w:val="30"/>
          <w:cs/>
        </w:rPr>
        <w:t xml:space="preserve">อสังหาริมทรัพย์เพื่อการลงทุนประกอบด้วยอสังหาริมทรัพย์จำนวนหนึ่งที่ให้เช่าแก่บุคคลที่สาม สัญญามีกำหนดระยะเวลา </w:t>
      </w:r>
      <w:r w:rsidR="00B75D60">
        <w:rPr>
          <w:rFonts w:asciiTheme="majorBidi" w:hAnsiTheme="majorBidi" w:cstheme="majorBidi"/>
          <w:spacing w:val="-2"/>
          <w:sz w:val="30"/>
          <w:szCs w:val="30"/>
        </w:rPr>
        <w:t>1</w:t>
      </w:r>
      <w:r w:rsidR="00DA1EA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7D5C42">
        <w:rPr>
          <w:rFonts w:asciiTheme="majorBidi" w:hAnsiTheme="majorBidi" w:cstheme="majorBidi"/>
          <w:spacing w:val="-2"/>
          <w:sz w:val="30"/>
          <w:szCs w:val="30"/>
        </w:rPr>
        <w:t>-</w:t>
      </w:r>
      <w:r w:rsidR="00DA1EA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7D5C42">
        <w:rPr>
          <w:rFonts w:asciiTheme="majorBidi" w:hAnsiTheme="majorBidi" w:cstheme="majorBidi"/>
          <w:spacing w:val="-2"/>
          <w:sz w:val="30"/>
          <w:szCs w:val="30"/>
        </w:rPr>
        <w:t xml:space="preserve">3 </w:t>
      </w:r>
      <w:r w:rsidRPr="007D5C42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ปี การต่ออายุสัญญาจะเป็นไปตามการต่อรองกับผู้เช่า </w:t>
      </w:r>
      <w:r w:rsidRPr="007D5C42">
        <w:rPr>
          <w:rFonts w:asciiTheme="majorBidi" w:hAnsiTheme="majorBidi" w:cstheme="majorBidi"/>
          <w:spacing w:val="-2"/>
          <w:sz w:val="30"/>
          <w:szCs w:val="30"/>
          <w:cs/>
        </w:rPr>
        <w:t>เว้นแต่ฝ่ายหนึ่งฝ่ายใดแจ้งขอยกเลิกสัญญาเป็นลายลักษณ์อักษรเป็นเวลาเก้าสิบวันก่อนหมดอายุสัญญา</w:t>
      </w:r>
      <w:r w:rsidR="00EE6C08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EE6C08" w:rsidRPr="007D5C42">
        <w:rPr>
          <w:rFonts w:asciiTheme="majorBidi" w:hAnsiTheme="majorBidi" w:cstheme="majorBidi" w:hint="cs"/>
          <w:spacing w:val="-2"/>
          <w:sz w:val="30"/>
          <w:szCs w:val="30"/>
          <w:cs/>
        </w:rPr>
        <w:t>ทั้งนี้ไม่มีค่าเช่าที่อาจเกิดขึ้น</w:t>
      </w:r>
    </w:p>
    <w:p w14:paraId="68EE38B4" w14:textId="77777777" w:rsidR="00690171" w:rsidRPr="000F5DD3" w:rsidRDefault="00690171" w:rsidP="00E2542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40"/>
        </w:tabs>
        <w:spacing w:after="0" w:line="240" w:lineRule="auto"/>
        <w:ind w:right="-43"/>
        <w:jc w:val="both"/>
        <w:rPr>
          <w:rStyle w:val="PageNumber"/>
          <w:rFonts w:asciiTheme="majorBidi" w:hAnsiTheme="majorBidi" w:cstheme="majorBidi"/>
          <w:sz w:val="22"/>
          <w:szCs w:val="22"/>
          <w:cs/>
        </w:rPr>
      </w:pPr>
    </w:p>
    <w:p w14:paraId="1E756CBD" w14:textId="6337D963" w:rsidR="00240889" w:rsidRDefault="00E25429" w:rsidP="007810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มูลค่ายุติธรรมของอสังหาริมทรัพย์เพื่อการลงทุน ณ วันที่ </w:t>
      </w:r>
      <w:r w:rsidRPr="000F5DD3">
        <w:rPr>
          <w:rFonts w:asciiTheme="majorBidi" w:hAnsiTheme="majorBidi" w:cstheme="majorBidi"/>
          <w:spacing w:val="-2"/>
          <w:sz w:val="32"/>
          <w:szCs w:val="32"/>
        </w:rPr>
        <w:t>31</w:t>
      </w:r>
      <w:r w:rsidRPr="000F5DD3">
        <w:rPr>
          <w:rFonts w:asciiTheme="majorBidi" w:hAnsiTheme="majorBidi" w:cstheme="majorBidi"/>
          <w:spacing w:val="-2"/>
          <w:sz w:val="30"/>
          <w:szCs w:val="30"/>
          <w:cs/>
        </w:rPr>
        <w:t xml:space="preserve"> ธันวาคม </w:t>
      </w:r>
      <w:r w:rsidR="00012AA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6B79CF">
        <w:rPr>
          <w:rFonts w:asciiTheme="majorBidi" w:hAnsiTheme="majorBidi" w:cstheme="majorBidi"/>
          <w:spacing w:val="-2"/>
          <w:sz w:val="32"/>
          <w:szCs w:val="32"/>
        </w:rPr>
        <w:t>7</w:t>
      </w:r>
      <w:r w:rsidRPr="000F5DD3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pacing w:val="-2"/>
          <w:sz w:val="30"/>
          <w:szCs w:val="30"/>
          <w:cs/>
        </w:rPr>
        <w:t>จำนวนเงิน</w:t>
      </w:r>
      <w:r w:rsidR="005F1D5C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D32780">
        <w:rPr>
          <w:rFonts w:asciiTheme="majorBidi" w:hAnsiTheme="majorBidi" w:cstheme="majorBidi"/>
          <w:spacing w:val="-2"/>
          <w:sz w:val="30"/>
          <w:szCs w:val="30"/>
        </w:rPr>
        <w:t>247.08</w:t>
      </w:r>
      <w:r w:rsidR="005F1D5C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pacing w:val="-2"/>
          <w:sz w:val="30"/>
          <w:szCs w:val="30"/>
          <w:cs/>
        </w:rPr>
        <w:t xml:space="preserve">ล้านบาท </w:t>
      </w:r>
      <w:r w:rsidRPr="000F5DD3">
        <w:rPr>
          <w:rFonts w:asciiTheme="majorBidi" w:hAnsiTheme="majorBidi" w:cstheme="majorBidi"/>
          <w:i/>
          <w:iCs/>
          <w:spacing w:val="-2"/>
          <w:sz w:val="32"/>
          <w:szCs w:val="32"/>
          <w:cs/>
        </w:rPr>
        <w:t>(</w:t>
      </w:r>
      <w:r w:rsidR="00012AA0">
        <w:rPr>
          <w:rFonts w:asciiTheme="majorBidi" w:hAnsiTheme="majorBidi" w:cstheme="majorBidi"/>
          <w:i/>
          <w:iCs/>
          <w:spacing w:val="-2"/>
          <w:sz w:val="32"/>
          <w:szCs w:val="32"/>
        </w:rPr>
        <w:t>256</w:t>
      </w:r>
      <w:r w:rsidR="006B79CF">
        <w:rPr>
          <w:rFonts w:asciiTheme="majorBidi" w:hAnsiTheme="majorBidi" w:cstheme="majorBidi"/>
          <w:i/>
          <w:iCs/>
          <w:spacing w:val="-2"/>
          <w:sz w:val="32"/>
          <w:szCs w:val="32"/>
        </w:rPr>
        <w:t>6</w:t>
      </w:r>
      <w:r w:rsidRPr="000F5DD3">
        <w:rPr>
          <w:rFonts w:asciiTheme="majorBidi" w:hAnsiTheme="majorBidi" w:cstheme="majorBidi"/>
          <w:i/>
          <w:iCs/>
          <w:spacing w:val="-2"/>
          <w:sz w:val="32"/>
          <w:szCs w:val="32"/>
        </w:rPr>
        <w:t xml:space="preserve">: </w:t>
      </w:r>
      <w:r w:rsidR="00012AA0" w:rsidRPr="00012AA0">
        <w:rPr>
          <w:rFonts w:asciiTheme="majorBidi" w:hAnsiTheme="majorBidi" w:cstheme="majorBidi"/>
          <w:i/>
          <w:iCs/>
          <w:spacing w:val="-2"/>
          <w:sz w:val="32"/>
          <w:szCs w:val="32"/>
        </w:rPr>
        <w:t xml:space="preserve">247.08 </w:t>
      </w:r>
      <w:r w:rsidRPr="000F5DD3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ล้านบาท)</w:t>
      </w:r>
      <w:r w:rsidRPr="000F5DD3">
        <w:rPr>
          <w:rFonts w:asciiTheme="majorBidi" w:hAnsiTheme="majorBidi" w:cstheme="majorBidi"/>
          <w:spacing w:val="-2"/>
          <w:sz w:val="30"/>
          <w:szCs w:val="30"/>
          <w:cs/>
        </w:rPr>
        <w:t xml:space="preserve"> ประเมินราคาโดยผู้ประเมินราคาอิสระ</w:t>
      </w:r>
      <w:r w:rsidR="005B4745" w:rsidRPr="000F5DD3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5531B7" w:rsidRPr="008851BB">
        <w:rPr>
          <w:rFonts w:asciiTheme="majorBidi" w:hAnsiTheme="majorBidi" w:cstheme="majorBidi"/>
          <w:spacing w:val="-2"/>
          <w:sz w:val="30"/>
          <w:szCs w:val="30"/>
          <w:cs/>
        </w:rPr>
        <w:t>โดย</w:t>
      </w:r>
      <w:r w:rsidR="005B4745" w:rsidRPr="008851BB">
        <w:rPr>
          <w:rFonts w:asciiTheme="majorBidi" w:hAnsiTheme="majorBidi" w:cstheme="majorBidi"/>
          <w:sz w:val="30"/>
          <w:szCs w:val="30"/>
          <w:cs/>
        </w:rPr>
        <w:t xml:space="preserve">ใช้วิธีเปรียบเทียบราคาตลาด </w:t>
      </w:r>
      <w:r w:rsidR="005B4745" w:rsidRPr="008851BB">
        <w:rPr>
          <w:rFonts w:asciiTheme="majorBidi" w:hAnsiTheme="majorBidi" w:cstheme="majorBidi"/>
          <w:sz w:val="30"/>
          <w:szCs w:val="30"/>
        </w:rPr>
        <w:t xml:space="preserve">(Market Comparison Approach) </w:t>
      </w:r>
      <w:r w:rsidR="005B4745" w:rsidRPr="008851BB">
        <w:rPr>
          <w:rFonts w:asciiTheme="majorBidi" w:hAnsiTheme="majorBidi" w:cstheme="majorBidi"/>
          <w:sz w:val="30"/>
          <w:szCs w:val="30"/>
          <w:cs/>
        </w:rPr>
        <w:t xml:space="preserve">ในกรณีที่ดินว่างเปล่า และใช้วิธีต้นทุน </w:t>
      </w:r>
      <w:r w:rsidR="005B4745" w:rsidRPr="008851BB">
        <w:rPr>
          <w:rFonts w:asciiTheme="majorBidi" w:hAnsiTheme="majorBidi" w:cstheme="majorBidi"/>
          <w:sz w:val="30"/>
          <w:szCs w:val="30"/>
        </w:rPr>
        <w:t xml:space="preserve">(Cost Approach) </w:t>
      </w:r>
      <w:r w:rsidR="005B4745" w:rsidRPr="008851BB">
        <w:rPr>
          <w:rFonts w:asciiTheme="majorBidi" w:hAnsiTheme="majorBidi" w:cstheme="majorBidi"/>
          <w:sz w:val="30"/>
          <w:szCs w:val="30"/>
          <w:cs/>
        </w:rPr>
        <w:t xml:space="preserve">ในกรณีที่ดินพร้อมอาคารในการวัดมูลค่ายุติธรรมของอสังหาริมทรัพย์เพื่อการลงทุน </w:t>
      </w:r>
      <w:r w:rsidR="00240889" w:rsidRPr="008851BB">
        <w:rPr>
          <w:rFonts w:asciiTheme="majorBidi" w:hAnsiTheme="majorBidi" w:cstheme="majorBidi"/>
          <w:sz w:val="30"/>
          <w:szCs w:val="30"/>
          <w:cs/>
        </w:rPr>
        <w:t>มูลค่า</w:t>
      </w:r>
      <w:r w:rsidR="00240889" w:rsidRPr="000F5DD3">
        <w:rPr>
          <w:rFonts w:asciiTheme="majorBidi" w:hAnsiTheme="majorBidi" w:cstheme="majorBidi"/>
          <w:sz w:val="30"/>
          <w:szCs w:val="30"/>
          <w:cs/>
        </w:rPr>
        <w:t xml:space="preserve">ยุติธรรมของอสังหาริมทรัพย์เพื่อการลงทุนถูกจัดลำดับชั้นการวัดมูลค่ายุติธรรม อยู่ในระดับที่ </w:t>
      </w:r>
      <w:r w:rsidR="00240889" w:rsidRPr="000F5DD3">
        <w:rPr>
          <w:rFonts w:asciiTheme="majorBidi" w:hAnsiTheme="majorBidi" w:cstheme="majorBidi"/>
          <w:sz w:val="30"/>
          <w:szCs w:val="30"/>
        </w:rPr>
        <w:t>3</w:t>
      </w:r>
      <w:r w:rsidR="00240889" w:rsidRPr="000F5DD3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5C7B2CD6" w14:textId="77777777" w:rsidR="00164B62" w:rsidRDefault="00164B62" w:rsidP="007810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296B226" w14:textId="77777777" w:rsidR="00164B62" w:rsidRPr="000F4560" w:rsidRDefault="00164B62" w:rsidP="00164B62">
      <w:pPr>
        <w:tabs>
          <w:tab w:val="clear" w:pos="454"/>
          <w:tab w:val="left" w:pos="990"/>
        </w:tabs>
        <w:ind w:left="540" w:right="-72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F4560">
        <w:rPr>
          <w:rFonts w:asciiTheme="majorBidi" w:hAnsiTheme="majorBidi" w:cstheme="majorBidi"/>
          <w:i/>
          <w:iCs/>
          <w:sz w:val="30"/>
          <w:szCs w:val="30"/>
          <w:cs/>
        </w:rPr>
        <w:t>การค้ำประกัน</w:t>
      </w:r>
    </w:p>
    <w:p w14:paraId="6A3D0816" w14:textId="77777777" w:rsidR="00164B62" w:rsidRPr="000F4560" w:rsidRDefault="00164B62" w:rsidP="00164B62">
      <w:pPr>
        <w:tabs>
          <w:tab w:val="clear" w:pos="454"/>
          <w:tab w:val="left" w:pos="990"/>
        </w:tabs>
        <w:ind w:left="540" w:right="-72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426C1B3F" w14:textId="34DD243F" w:rsidR="00164B62" w:rsidRPr="000F5DD3" w:rsidRDefault="00164B62" w:rsidP="00164B62">
      <w:pPr>
        <w:tabs>
          <w:tab w:val="clear" w:pos="454"/>
          <w:tab w:val="left" w:pos="990"/>
        </w:tabs>
        <w:ind w:left="540" w:right="-72"/>
        <w:jc w:val="thaiDistribute"/>
        <w:rPr>
          <w:rFonts w:asciiTheme="majorBidi" w:hAnsiTheme="majorBidi" w:cstheme="majorBidi"/>
        </w:rPr>
      </w:pPr>
      <w:r w:rsidRPr="000F4560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0F4560">
        <w:rPr>
          <w:rFonts w:asciiTheme="majorBidi" w:hAnsiTheme="majorBidi" w:cstheme="majorBidi"/>
          <w:sz w:val="30"/>
          <w:szCs w:val="30"/>
        </w:rPr>
        <w:t xml:space="preserve">31 </w:t>
      </w:r>
      <w:r w:rsidRPr="000F4560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0F4560">
        <w:rPr>
          <w:rFonts w:asciiTheme="majorBidi" w:hAnsiTheme="majorBidi" w:cstheme="majorBidi"/>
          <w:sz w:val="30"/>
          <w:szCs w:val="30"/>
        </w:rPr>
        <w:t>256</w:t>
      </w:r>
      <w:r w:rsidR="006B79CF">
        <w:rPr>
          <w:rFonts w:asciiTheme="majorBidi" w:hAnsiTheme="majorBidi" w:cstheme="majorBidi"/>
          <w:sz w:val="30"/>
          <w:szCs w:val="30"/>
        </w:rPr>
        <w:t>7</w:t>
      </w:r>
      <w:r w:rsidRPr="000F4560">
        <w:rPr>
          <w:rFonts w:asciiTheme="majorBidi" w:hAnsiTheme="majorBidi" w:cstheme="majorBidi"/>
          <w:sz w:val="30"/>
          <w:szCs w:val="30"/>
        </w:rPr>
        <w:t xml:space="preserve"> </w:t>
      </w:r>
      <w:r w:rsidRPr="000F4560">
        <w:rPr>
          <w:rFonts w:asciiTheme="majorBidi" w:hAnsiTheme="majorBidi" w:cstheme="majorBidi"/>
          <w:sz w:val="30"/>
          <w:szCs w:val="30"/>
          <w:cs/>
        </w:rPr>
        <w:t>ทรัพย์สินของกลุ่มบริษัทและบริษัทมูลค่าตามบัญชีจำนวนเงิน</w:t>
      </w:r>
      <w:r w:rsidRPr="000F4560">
        <w:rPr>
          <w:rFonts w:asciiTheme="majorBidi" w:hAnsiTheme="majorBidi" w:cstheme="majorBidi"/>
          <w:sz w:val="30"/>
          <w:szCs w:val="30"/>
        </w:rPr>
        <w:t xml:space="preserve"> </w:t>
      </w:r>
      <w:r w:rsidR="008851BB">
        <w:rPr>
          <w:rFonts w:asciiTheme="majorBidi" w:hAnsiTheme="majorBidi" w:cstheme="majorBidi"/>
          <w:sz w:val="30"/>
          <w:szCs w:val="30"/>
        </w:rPr>
        <w:t>2.20</w:t>
      </w:r>
      <w:r w:rsidRPr="000F4560">
        <w:rPr>
          <w:rFonts w:asciiTheme="majorBidi" w:hAnsiTheme="majorBidi" w:cstheme="majorBidi"/>
          <w:sz w:val="30"/>
          <w:szCs w:val="30"/>
        </w:rPr>
        <w:t xml:space="preserve"> </w:t>
      </w:r>
      <w:r w:rsidRPr="000F4560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0F4560">
        <w:rPr>
          <w:rFonts w:asciiTheme="majorBidi" w:hAnsiTheme="majorBidi" w:cstheme="majorBidi"/>
          <w:i/>
          <w:iCs/>
          <w:sz w:val="30"/>
          <w:szCs w:val="30"/>
        </w:rPr>
        <w:t>(256</w:t>
      </w:r>
      <w:r w:rsidR="006B79CF">
        <w:rPr>
          <w:rFonts w:asciiTheme="majorBidi" w:hAnsiTheme="majorBidi" w:cstheme="majorBidi"/>
          <w:i/>
          <w:iCs/>
          <w:sz w:val="30"/>
          <w:szCs w:val="30"/>
        </w:rPr>
        <w:t>6</w:t>
      </w:r>
      <w:r w:rsidRPr="000F4560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9B1BC1" w:rsidRPr="000F4560">
        <w:rPr>
          <w:rFonts w:asciiTheme="majorBidi" w:hAnsiTheme="majorBidi" w:cstheme="majorBidi"/>
          <w:i/>
          <w:iCs/>
          <w:sz w:val="30"/>
          <w:szCs w:val="30"/>
        </w:rPr>
        <w:t>2.20</w:t>
      </w:r>
      <w:r w:rsidRPr="000F4560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0F4560">
        <w:rPr>
          <w:rFonts w:asciiTheme="majorBidi" w:hAnsiTheme="majorBidi" w:cstheme="majorBidi"/>
          <w:i/>
          <w:iCs/>
          <w:sz w:val="30"/>
          <w:szCs w:val="30"/>
          <w:cs/>
        </w:rPr>
        <w:t>ล้านบาท</w:t>
      </w:r>
      <w:r w:rsidRPr="000F4560">
        <w:rPr>
          <w:rFonts w:asciiTheme="majorBidi" w:hAnsiTheme="majorBidi" w:cstheme="majorBidi"/>
          <w:i/>
          <w:iCs/>
          <w:sz w:val="30"/>
          <w:szCs w:val="30"/>
        </w:rPr>
        <w:t>)</w:t>
      </w:r>
      <w:r w:rsidRPr="000F4560">
        <w:rPr>
          <w:rFonts w:asciiTheme="majorBidi" w:hAnsiTheme="majorBidi" w:cstheme="majorBidi"/>
          <w:cs/>
        </w:rPr>
        <w:t xml:space="preserve"> </w:t>
      </w:r>
      <w:r w:rsidRPr="000F4560">
        <w:rPr>
          <w:rFonts w:asciiTheme="majorBidi" w:hAnsiTheme="majorBidi" w:cstheme="majorBidi"/>
          <w:sz w:val="30"/>
          <w:szCs w:val="30"/>
          <w:cs/>
        </w:rPr>
        <w:t>ได้ใช้เป็นหลักประกันเงินกู้ยืมจากสถาบันการเงิน</w:t>
      </w:r>
      <w:r w:rsidRPr="000F4560">
        <w:rPr>
          <w:rFonts w:asciiTheme="majorBidi" w:hAnsiTheme="majorBidi" w:cstheme="majorBidi"/>
          <w:sz w:val="30"/>
          <w:szCs w:val="30"/>
        </w:rPr>
        <w:t xml:space="preserve"> </w:t>
      </w:r>
      <w:r w:rsidRPr="000F4560">
        <w:rPr>
          <w:rFonts w:asciiTheme="majorBidi" w:hAnsiTheme="majorBidi" w:cstheme="majorBidi"/>
          <w:sz w:val="30"/>
          <w:szCs w:val="30"/>
          <w:cs/>
        </w:rPr>
        <w:t xml:space="preserve">(ดูหมายเหตุข้อ </w:t>
      </w:r>
      <w:r w:rsidRPr="000F4560">
        <w:rPr>
          <w:rFonts w:asciiTheme="majorBidi" w:hAnsiTheme="majorBidi" w:cstheme="majorBidi"/>
          <w:sz w:val="30"/>
          <w:szCs w:val="30"/>
        </w:rPr>
        <w:t>1</w:t>
      </w:r>
      <w:r w:rsidR="009E4499">
        <w:rPr>
          <w:rFonts w:asciiTheme="majorBidi" w:hAnsiTheme="majorBidi" w:cstheme="majorBidi"/>
          <w:sz w:val="30"/>
          <w:szCs w:val="30"/>
        </w:rPr>
        <w:t>2</w:t>
      </w:r>
      <w:r w:rsidRPr="000F4560">
        <w:rPr>
          <w:rFonts w:asciiTheme="majorBidi" w:hAnsiTheme="majorBidi" w:cstheme="majorBidi"/>
          <w:sz w:val="30"/>
          <w:szCs w:val="30"/>
          <w:cs/>
        </w:rPr>
        <w:t>)</w:t>
      </w:r>
    </w:p>
    <w:p w14:paraId="694F74F1" w14:textId="77777777" w:rsidR="001F332E" w:rsidRPr="00CD08DF" w:rsidRDefault="001F332E" w:rsidP="00164B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72"/>
        <w:jc w:val="thaiDistribute"/>
        <w:rPr>
          <w:rFonts w:asciiTheme="majorBidi" w:hAnsiTheme="majorBidi" w:cstheme="majorBidi"/>
          <w:sz w:val="28"/>
          <w:szCs w:val="28"/>
        </w:rPr>
      </w:pPr>
    </w:p>
    <w:p w14:paraId="756B4F01" w14:textId="2015A816" w:rsidR="00706D68" w:rsidRPr="000F5DD3" w:rsidRDefault="00706D68" w:rsidP="007F2BE9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</w:rPr>
        <w:tab/>
      </w:r>
      <w:r w:rsidRPr="000F5DD3">
        <w:rPr>
          <w:rFonts w:asciiTheme="majorBidi" w:hAnsiTheme="majorBidi" w:cstheme="majorBidi"/>
          <w:szCs w:val="30"/>
          <w:cs/>
        </w:rPr>
        <w:t xml:space="preserve">ที่ดิน อาคารและอุปกรณ์  </w:t>
      </w:r>
    </w:p>
    <w:p w14:paraId="23956FFE" w14:textId="77777777" w:rsidR="001F332E" w:rsidRPr="000F5DD3" w:rsidRDefault="001F332E" w:rsidP="001F332E">
      <w:pPr>
        <w:pStyle w:val="ListParagraph"/>
        <w:tabs>
          <w:tab w:val="clear" w:pos="454"/>
          <w:tab w:val="left" w:pos="540"/>
        </w:tabs>
        <w:spacing w:line="240" w:lineRule="auto"/>
        <w:ind w:left="540" w:right="-108"/>
        <w:jc w:val="thaiDistribute"/>
        <w:rPr>
          <w:rFonts w:asciiTheme="majorBidi" w:hAnsiTheme="majorBidi" w:cstheme="majorBidi"/>
          <w:bCs/>
          <w:i/>
          <w:iCs/>
          <w:sz w:val="24"/>
          <w:szCs w:val="24"/>
        </w:rPr>
      </w:pPr>
    </w:p>
    <w:p w14:paraId="1114E351" w14:textId="3D35F31F" w:rsidR="001F332E" w:rsidRPr="000F5DD3" w:rsidRDefault="001F332E" w:rsidP="001F332E">
      <w:pPr>
        <w:pStyle w:val="ListParagraph"/>
        <w:tabs>
          <w:tab w:val="clear" w:pos="454"/>
          <w:tab w:val="left" w:pos="540"/>
        </w:tabs>
        <w:spacing w:line="240" w:lineRule="auto"/>
        <w:ind w:left="540" w:right="-108"/>
        <w:jc w:val="thaiDistribute"/>
        <w:rPr>
          <w:rFonts w:asciiTheme="majorBidi" w:hAnsiTheme="majorBidi" w:cstheme="majorBidi"/>
          <w:bCs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bCs/>
          <w:i/>
          <w:iCs/>
          <w:sz w:val="30"/>
          <w:szCs w:val="30"/>
          <w:cs/>
        </w:rPr>
        <w:t xml:space="preserve">นโยบายการบัญชี </w:t>
      </w:r>
    </w:p>
    <w:p w14:paraId="59BCCFD7" w14:textId="77777777" w:rsidR="001F332E" w:rsidRPr="000F5DD3" w:rsidRDefault="001F332E" w:rsidP="001F332E">
      <w:pPr>
        <w:pStyle w:val="ListParagraph"/>
        <w:tabs>
          <w:tab w:val="clear" w:pos="454"/>
          <w:tab w:val="left" w:pos="540"/>
        </w:tabs>
        <w:spacing w:line="240" w:lineRule="auto"/>
        <w:ind w:left="540" w:right="-108"/>
        <w:jc w:val="thaiDistribute"/>
        <w:rPr>
          <w:rFonts w:asciiTheme="majorBidi" w:hAnsiTheme="majorBidi" w:cstheme="majorBidi"/>
          <w:bCs/>
          <w:i/>
          <w:iCs/>
          <w:sz w:val="24"/>
          <w:szCs w:val="24"/>
          <w:cs/>
        </w:rPr>
      </w:pPr>
    </w:p>
    <w:p w14:paraId="27363EBD" w14:textId="77777777" w:rsidR="001F332E" w:rsidRPr="000F5DD3" w:rsidRDefault="001F332E" w:rsidP="001F33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ที่ดิน อาคารและอุปกรณ์วัดมูลค่าด้วยราคาทุนหักค่าเสื่อมราคาสะสมและขาดทุนจากการด้อยค่า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</w:p>
    <w:p w14:paraId="2C1F3401" w14:textId="77777777" w:rsidR="001F332E" w:rsidRPr="000F5DD3" w:rsidRDefault="001F332E" w:rsidP="001F33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z w:val="24"/>
          <w:szCs w:val="24"/>
        </w:rPr>
      </w:pPr>
    </w:p>
    <w:p w14:paraId="29847739" w14:textId="77777777" w:rsidR="00D51E70" w:rsidRPr="000F5DD3" w:rsidRDefault="00D51E70" w:rsidP="00D51E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แรงงานทางตรง 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การขนย้าย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การบูรณะสถานที่ตั้งของสินทรัพย์และต้นทุนการกู้ยืม สำหรับเครื่องมือที่ควบคุมโดยลิขสิทธ์ซอฟท์แวร์ซึ่งไม่สามารถทำงานได้โดยปราศจากลิขสิทธ์ซอฟท์แวร์นั้นให้ถือว่า ลิขสิทธ์ซอฟท์แวร์ดังกล่าวเป็นส่วนหนึ่งของอุปกรณ์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</w:p>
    <w:p w14:paraId="775EE2D1" w14:textId="77777777" w:rsidR="0015182E" w:rsidRPr="000F5DD3" w:rsidRDefault="0015182E" w:rsidP="001F33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z w:val="24"/>
          <w:szCs w:val="24"/>
        </w:rPr>
      </w:pPr>
    </w:p>
    <w:p w14:paraId="4FEC6B28" w14:textId="5E63003F" w:rsidR="001F332E" w:rsidRPr="000F5DD3" w:rsidRDefault="001F332E" w:rsidP="001F33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ผลต่างระหว่างสิ่งตอบแทนสุทธิที่ได้รับจากการจำหน่ายกับมูลค่าตามบัญชีของที่ดิน อาคาร และอุปกรณ์ รับรู้ในกำไรหรือขาดทุน</w:t>
      </w:r>
    </w:p>
    <w:p w14:paraId="6BBB0FDA" w14:textId="77777777" w:rsidR="00D51E70" w:rsidRPr="000F5DD3" w:rsidRDefault="00D51E70" w:rsidP="001C4A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thaiDistribute"/>
        <w:rPr>
          <w:rFonts w:asciiTheme="majorBidi" w:hAnsiTheme="majorBidi" w:cstheme="majorBidi"/>
          <w:sz w:val="24"/>
          <w:szCs w:val="24"/>
        </w:rPr>
      </w:pPr>
    </w:p>
    <w:p w14:paraId="4C272DF9" w14:textId="7D3B3DD8" w:rsidR="001F332E" w:rsidRPr="000F5DD3" w:rsidRDefault="001F332E" w:rsidP="001F33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>ต้นทุนที่เกิดขึ้นในภายหลัง</w:t>
      </w:r>
    </w:p>
    <w:p w14:paraId="161B8552" w14:textId="77777777" w:rsidR="001F332E" w:rsidRPr="000F5DD3" w:rsidRDefault="001F332E" w:rsidP="000807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77709FDF" w14:textId="061A123E" w:rsidR="007A6B49" w:rsidRPr="000F5DD3" w:rsidRDefault="001F332E" w:rsidP="001F4A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ต้นทุนในการเปลี่ยนแทนส่วนประกอบรับรู้เป็นส่วนหนึ่งของมูลค่าตามบัญชีของรายการที่ดิน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อาคารและอุปกรณ์ เมื่อกลุ่มบริษัทจะได้รับประโยชน์เชิงเศรษฐกิจในอนาคตจากรายการนั้น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</w:t>
      </w:r>
      <w:r w:rsidR="007A6B49" w:rsidRPr="000F5DD3">
        <w:rPr>
          <w:rFonts w:asciiTheme="majorBidi" w:hAnsiTheme="majorBidi" w:cstheme="majorBidi"/>
          <w:sz w:val="30"/>
          <w:szCs w:val="30"/>
          <w:cs/>
        </w:rPr>
        <w:t>ได้อย่างน่าเชื่อถือ  ชิ้นส่วนที่ถูกเปลี่ยนแทนจะถูกตัดจำหน่ายตามมูลค่าตามบัญชี  ต้นทุนที่เกิดขึ้นเป็นประจำในการซ่อมบำรุงที่ดิน</w:t>
      </w:r>
      <w:r w:rsidR="007A6B49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7A6B49" w:rsidRPr="000F5DD3">
        <w:rPr>
          <w:rFonts w:asciiTheme="majorBidi" w:hAnsiTheme="majorBidi" w:cstheme="majorBidi"/>
          <w:sz w:val="30"/>
          <w:szCs w:val="30"/>
          <w:cs/>
        </w:rPr>
        <w:t>อาคารและอุปกรณ์จะรับรู้ในกำไรหรือขาดทุนเมื่อเกิดขึ้น</w:t>
      </w:r>
    </w:p>
    <w:p w14:paraId="61739D1A" w14:textId="77777777" w:rsidR="007A6B49" w:rsidRDefault="007A6B49" w:rsidP="007A6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</w:p>
    <w:p w14:paraId="36B236FB" w14:textId="77777777" w:rsidR="007A6B49" w:rsidRPr="000F5DD3" w:rsidRDefault="007A6B49" w:rsidP="007A6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>ค่าเสื่อมราคา</w:t>
      </w:r>
    </w:p>
    <w:p w14:paraId="6DF41685" w14:textId="77777777" w:rsidR="007A6B49" w:rsidRPr="000F5DD3" w:rsidRDefault="007A6B49" w:rsidP="007A6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both"/>
        <w:rPr>
          <w:rFonts w:asciiTheme="majorBidi" w:hAnsiTheme="majorBidi" w:cstheme="majorBidi"/>
          <w:i/>
          <w:iCs/>
          <w:sz w:val="30"/>
          <w:szCs w:val="30"/>
        </w:rPr>
      </w:pPr>
    </w:p>
    <w:p w14:paraId="4810D644" w14:textId="7261831B" w:rsidR="007A6B49" w:rsidRPr="000F5DD3" w:rsidRDefault="007A6B49" w:rsidP="007A6B49">
      <w:pPr>
        <w:pStyle w:val="Default"/>
        <w:ind w:left="540"/>
        <w:jc w:val="thaiDistribute"/>
        <w:rPr>
          <w:rFonts w:asciiTheme="majorBidi" w:eastAsia="Times New Roman" w:hAnsiTheme="majorBidi" w:cstheme="majorBidi"/>
          <w:color w:val="auto"/>
          <w:sz w:val="30"/>
          <w:szCs w:val="30"/>
        </w:rPr>
      </w:pPr>
      <w:r w:rsidRPr="000F5DD3">
        <w:rPr>
          <w:rFonts w:asciiTheme="majorBidi" w:eastAsia="Times New Roman" w:hAnsiTheme="majorBidi" w:cstheme="majorBidi"/>
          <w:color w:val="auto"/>
          <w:sz w:val="30"/>
          <w:szCs w:val="30"/>
          <w:cs/>
        </w:rPr>
        <w:t>ค่าเสื่อมราคาคำนวณโดยวิธีเส้นตรงตามเกณฑ์อายุการให้ประโยชน์โดยประมาณของแต่ละส่วนประกอบของสินทรัพย์ และรับรู้ในกำไรหรือขาดทุน ทั้งนี้ กลุ่มบริษัทไม่คิดค่าเสื่อมราคาสำหรับที่ดินและสินทรัพย์ที่อยู่ระหว่างการก่อสร้าง</w:t>
      </w:r>
      <w:r w:rsidR="00BD30FA">
        <w:rPr>
          <w:rFonts w:asciiTheme="majorBidi" w:eastAsia="Times New Roman" w:hAnsiTheme="majorBidi" w:cstheme="majorBidi" w:hint="cs"/>
          <w:color w:val="auto"/>
          <w:sz w:val="30"/>
          <w:szCs w:val="30"/>
          <w:cs/>
        </w:rPr>
        <w:t>และติดตั้ง</w:t>
      </w:r>
      <w:r w:rsidRPr="000F5DD3">
        <w:rPr>
          <w:rFonts w:asciiTheme="majorBidi" w:eastAsia="Times New Roman" w:hAnsiTheme="majorBidi" w:cstheme="majorBidi"/>
          <w:color w:val="auto"/>
          <w:sz w:val="30"/>
          <w:szCs w:val="30"/>
          <w:cs/>
        </w:rPr>
        <w:t xml:space="preserve">  </w:t>
      </w:r>
    </w:p>
    <w:p w14:paraId="48F8C28C" w14:textId="77777777" w:rsidR="007A6B49" w:rsidRPr="000F5DD3" w:rsidRDefault="007A6B49" w:rsidP="007A6B49">
      <w:pPr>
        <w:pStyle w:val="Default"/>
        <w:ind w:left="540"/>
        <w:jc w:val="thaiDistribute"/>
        <w:rPr>
          <w:rFonts w:asciiTheme="majorBidi" w:eastAsia="Times New Roman" w:hAnsiTheme="majorBidi" w:cstheme="majorBidi"/>
          <w:color w:val="auto"/>
          <w:sz w:val="30"/>
          <w:szCs w:val="30"/>
          <w:cs/>
        </w:rPr>
      </w:pPr>
    </w:p>
    <w:p w14:paraId="0A4C5885" w14:textId="77777777" w:rsidR="007A6B49" w:rsidRPr="000F5DD3" w:rsidRDefault="007A6B49" w:rsidP="007A6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ประมาณการอายุการให้ประโยชน์ของสินทรัพย์แสดงได้ดังนี้ </w:t>
      </w:r>
    </w:p>
    <w:p w14:paraId="2DEC89C2" w14:textId="77777777" w:rsidR="007A6B49" w:rsidRPr="000F5DD3" w:rsidRDefault="007A6B49" w:rsidP="007A6B49">
      <w:pPr>
        <w:pStyle w:val="Default"/>
        <w:ind w:left="540"/>
        <w:jc w:val="thaiDistribute"/>
        <w:rPr>
          <w:rFonts w:asciiTheme="majorBidi" w:eastAsia="Times New Roman" w:hAnsiTheme="majorBidi" w:cstheme="majorBidi"/>
          <w:color w:val="auto"/>
        </w:rPr>
      </w:pPr>
    </w:p>
    <w:tbl>
      <w:tblPr>
        <w:tblW w:w="75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2160"/>
      </w:tblGrid>
      <w:tr w:rsidR="007A6B49" w:rsidRPr="000F5DD3" w14:paraId="1878C92D" w14:textId="77777777">
        <w:tc>
          <w:tcPr>
            <w:tcW w:w="5400" w:type="dxa"/>
          </w:tcPr>
          <w:p w14:paraId="666DAE17" w14:textId="77777777" w:rsidR="007A6B49" w:rsidRPr="00301D9C" w:rsidRDefault="007A6B49">
            <w:pPr>
              <w:pStyle w:val="BodyText3"/>
              <w:spacing w:line="240" w:lineRule="auto"/>
              <w:ind w:left="-126" w:right="-43" w:firstLine="126"/>
              <w:rPr>
                <w:rFonts w:asciiTheme="majorBidi" w:hAnsiTheme="majorBidi" w:cstheme="majorBidi"/>
                <w:cs/>
              </w:rPr>
            </w:pPr>
            <w:r w:rsidRPr="00301D9C">
              <w:rPr>
                <w:rFonts w:asciiTheme="majorBidi" w:hAnsiTheme="majorBidi" w:cstheme="majorBidi"/>
                <w:cs/>
              </w:rPr>
              <w:t>ส่วนปรับปรุงที่ดิน</w:t>
            </w:r>
          </w:p>
        </w:tc>
        <w:tc>
          <w:tcPr>
            <w:tcW w:w="2160" w:type="dxa"/>
          </w:tcPr>
          <w:p w14:paraId="18BCA7A9" w14:textId="77777777" w:rsidR="007A6B49" w:rsidRPr="00301D9C" w:rsidRDefault="007A6B49">
            <w:pPr>
              <w:pStyle w:val="BodyText3"/>
              <w:spacing w:line="240" w:lineRule="auto"/>
              <w:ind w:right="-43"/>
              <w:jc w:val="right"/>
              <w:rPr>
                <w:rFonts w:asciiTheme="majorBidi" w:hAnsiTheme="majorBidi" w:cstheme="majorBidi"/>
                <w:cs/>
              </w:rPr>
            </w:pPr>
            <w:r w:rsidRPr="00301D9C">
              <w:rPr>
                <w:rFonts w:asciiTheme="majorBidi" w:hAnsiTheme="majorBidi" w:cstheme="majorBidi"/>
                <w:lang w:val="en-US"/>
              </w:rPr>
              <w:t>5</w:t>
            </w:r>
            <w:r w:rsidRPr="00301D9C">
              <w:rPr>
                <w:rFonts w:asciiTheme="majorBidi" w:hAnsiTheme="majorBidi" w:cstheme="majorBidi"/>
                <w:cs/>
              </w:rPr>
              <w:t xml:space="preserve">  ปี</w:t>
            </w:r>
          </w:p>
        </w:tc>
      </w:tr>
      <w:tr w:rsidR="007A6B49" w:rsidRPr="000F5DD3" w14:paraId="2C015C04" w14:textId="77777777">
        <w:tc>
          <w:tcPr>
            <w:tcW w:w="5400" w:type="dxa"/>
          </w:tcPr>
          <w:p w14:paraId="6CCA8176" w14:textId="77777777" w:rsidR="007A6B49" w:rsidRPr="00301D9C" w:rsidRDefault="007A6B49">
            <w:pPr>
              <w:pStyle w:val="BodyText3"/>
              <w:spacing w:line="240" w:lineRule="auto"/>
              <w:ind w:left="-126" w:right="-43" w:firstLine="126"/>
              <w:rPr>
                <w:rFonts w:asciiTheme="majorBidi" w:hAnsiTheme="majorBidi" w:cstheme="majorBidi"/>
                <w:cs/>
              </w:rPr>
            </w:pPr>
            <w:r w:rsidRPr="00301D9C">
              <w:rPr>
                <w:rFonts w:asciiTheme="majorBidi" w:hAnsiTheme="majorBidi" w:cstheme="majorBidi"/>
                <w:cs/>
              </w:rPr>
              <w:t>อาคารและส่วนปรับปรุง</w:t>
            </w:r>
          </w:p>
        </w:tc>
        <w:tc>
          <w:tcPr>
            <w:tcW w:w="2160" w:type="dxa"/>
          </w:tcPr>
          <w:p w14:paraId="2FD57BF6" w14:textId="77777777" w:rsidR="007A6B49" w:rsidRPr="00301D9C" w:rsidRDefault="007A6B49">
            <w:pPr>
              <w:pStyle w:val="BodyText3"/>
              <w:spacing w:line="240" w:lineRule="auto"/>
              <w:ind w:right="-43"/>
              <w:jc w:val="right"/>
              <w:rPr>
                <w:rFonts w:asciiTheme="majorBidi" w:hAnsiTheme="majorBidi" w:cstheme="majorBidi"/>
                <w:cs/>
              </w:rPr>
            </w:pPr>
            <w:r w:rsidRPr="00301D9C">
              <w:rPr>
                <w:rFonts w:asciiTheme="majorBidi" w:hAnsiTheme="majorBidi" w:cstheme="majorBidi"/>
                <w:lang w:val="en-US"/>
              </w:rPr>
              <w:t>5 - 26</w:t>
            </w:r>
            <w:r w:rsidRPr="00301D9C">
              <w:rPr>
                <w:rFonts w:asciiTheme="majorBidi" w:hAnsiTheme="majorBidi" w:cstheme="majorBidi"/>
                <w:cs/>
              </w:rPr>
              <w:t xml:space="preserve">  ปี</w:t>
            </w:r>
          </w:p>
        </w:tc>
      </w:tr>
      <w:tr w:rsidR="007A6B49" w:rsidRPr="000F5DD3" w14:paraId="4332070F" w14:textId="77777777">
        <w:tc>
          <w:tcPr>
            <w:tcW w:w="5400" w:type="dxa"/>
          </w:tcPr>
          <w:p w14:paraId="4B33E284" w14:textId="77777777" w:rsidR="007A6B49" w:rsidRPr="00301D9C" w:rsidRDefault="007A6B49">
            <w:pPr>
              <w:pStyle w:val="BodyText3"/>
              <w:spacing w:line="240" w:lineRule="auto"/>
              <w:ind w:left="-126" w:right="-43" w:firstLine="126"/>
              <w:rPr>
                <w:rFonts w:asciiTheme="majorBidi" w:hAnsiTheme="majorBidi" w:cstheme="majorBidi"/>
                <w:cs/>
              </w:rPr>
            </w:pPr>
            <w:r w:rsidRPr="00301D9C">
              <w:rPr>
                <w:rFonts w:asciiTheme="majorBidi" w:hAnsiTheme="majorBidi" w:cstheme="majorBidi"/>
                <w:cs/>
              </w:rPr>
              <w:t>เครื่องจักรและอุปกรณ์</w:t>
            </w:r>
          </w:p>
        </w:tc>
        <w:tc>
          <w:tcPr>
            <w:tcW w:w="2160" w:type="dxa"/>
          </w:tcPr>
          <w:p w14:paraId="2085AC5C" w14:textId="77777777" w:rsidR="007A6B49" w:rsidRPr="00301D9C" w:rsidRDefault="007A6B49">
            <w:pPr>
              <w:pStyle w:val="BodyText3"/>
              <w:spacing w:line="240" w:lineRule="auto"/>
              <w:ind w:right="-43"/>
              <w:jc w:val="right"/>
              <w:rPr>
                <w:rFonts w:asciiTheme="majorBidi" w:hAnsiTheme="majorBidi" w:cstheme="majorBidi"/>
                <w:cs/>
              </w:rPr>
            </w:pPr>
            <w:r w:rsidRPr="00301D9C">
              <w:rPr>
                <w:rFonts w:asciiTheme="majorBidi" w:hAnsiTheme="majorBidi" w:cstheme="majorBidi"/>
                <w:lang w:val="en-US"/>
              </w:rPr>
              <w:t>5 - 21</w:t>
            </w:r>
            <w:r w:rsidRPr="00301D9C">
              <w:rPr>
                <w:rFonts w:asciiTheme="majorBidi" w:hAnsiTheme="majorBidi" w:cstheme="majorBidi"/>
                <w:cs/>
              </w:rPr>
              <w:t xml:space="preserve">  ปี</w:t>
            </w:r>
          </w:p>
        </w:tc>
      </w:tr>
      <w:tr w:rsidR="007A6B49" w:rsidRPr="000F5DD3" w14:paraId="0D83FE92" w14:textId="77777777">
        <w:tc>
          <w:tcPr>
            <w:tcW w:w="5400" w:type="dxa"/>
          </w:tcPr>
          <w:p w14:paraId="7145A8C8" w14:textId="77777777" w:rsidR="007A6B49" w:rsidRPr="00301D9C" w:rsidRDefault="007A6B49">
            <w:pPr>
              <w:pStyle w:val="BodyText3"/>
              <w:spacing w:line="240" w:lineRule="auto"/>
              <w:ind w:left="-126" w:right="-43" w:firstLine="126"/>
              <w:rPr>
                <w:rFonts w:asciiTheme="majorBidi" w:hAnsiTheme="majorBidi" w:cstheme="majorBidi"/>
                <w:lang w:val="en-US"/>
              </w:rPr>
            </w:pPr>
            <w:r w:rsidRPr="00301D9C">
              <w:rPr>
                <w:rFonts w:asciiTheme="majorBidi" w:hAnsiTheme="majorBidi" w:cstheme="majorBidi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2160" w:type="dxa"/>
          </w:tcPr>
          <w:p w14:paraId="1868F4CC" w14:textId="77777777" w:rsidR="007A6B49" w:rsidRPr="00301D9C" w:rsidRDefault="007A6B49">
            <w:pPr>
              <w:pStyle w:val="BodyText3"/>
              <w:spacing w:line="240" w:lineRule="auto"/>
              <w:ind w:right="-43"/>
              <w:jc w:val="right"/>
              <w:rPr>
                <w:rFonts w:asciiTheme="majorBidi" w:hAnsiTheme="majorBidi" w:cstheme="majorBidi"/>
                <w:cs/>
              </w:rPr>
            </w:pPr>
            <w:r w:rsidRPr="00301D9C">
              <w:rPr>
                <w:rFonts w:asciiTheme="majorBidi" w:hAnsiTheme="majorBidi" w:cstheme="majorBidi"/>
                <w:lang w:val="en-US"/>
              </w:rPr>
              <w:t>5</w:t>
            </w:r>
            <w:r w:rsidRPr="00301D9C">
              <w:rPr>
                <w:rFonts w:asciiTheme="majorBidi" w:hAnsiTheme="majorBidi" w:cstheme="majorBidi"/>
                <w:cs/>
              </w:rPr>
              <w:t xml:space="preserve">  ปี</w:t>
            </w:r>
          </w:p>
        </w:tc>
      </w:tr>
      <w:tr w:rsidR="007A6B49" w:rsidRPr="000F5DD3" w14:paraId="5257B44E" w14:textId="77777777">
        <w:tc>
          <w:tcPr>
            <w:tcW w:w="5400" w:type="dxa"/>
          </w:tcPr>
          <w:p w14:paraId="1BC9CCF5" w14:textId="77777777" w:rsidR="007A6B49" w:rsidRPr="00301D9C" w:rsidRDefault="007A6B49">
            <w:pPr>
              <w:pStyle w:val="BodyText3"/>
              <w:spacing w:line="240" w:lineRule="auto"/>
              <w:ind w:left="-126" w:right="-43" w:firstLine="126"/>
              <w:rPr>
                <w:rFonts w:asciiTheme="majorBidi" w:hAnsiTheme="majorBidi" w:cstheme="majorBidi"/>
                <w:cs/>
              </w:rPr>
            </w:pPr>
            <w:r w:rsidRPr="00301D9C">
              <w:rPr>
                <w:rFonts w:asciiTheme="majorBidi" w:hAnsiTheme="majorBidi" w:cstheme="majorBidi"/>
                <w:cs/>
              </w:rPr>
              <w:t>ยานพาหนะ</w:t>
            </w:r>
          </w:p>
        </w:tc>
        <w:tc>
          <w:tcPr>
            <w:tcW w:w="2160" w:type="dxa"/>
          </w:tcPr>
          <w:p w14:paraId="27C88309" w14:textId="77777777" w:rsidR="007A6B49" w:rsidRPr="000F5DD3" w:rsidRDefault="007A6B49">
            <w:pPr>
              <w:pStyle w:val="BodyText3"/>
              <w:spacing w:line="240" w:lineRule="auto"/>
              <w:ind w:right="-43"/>
              <w:jc w:val="right"/>
              <w:rPr>
                <w:rFonts w:asciiTheme="majorBidi" w:hAnsiTheme="majorBidi" w:cstheme="majorBidi"/>
                <w:cs/>
              </w:rPr>
            </w:pPr>
            <w:r w:rsidRPr="00301D9C">
              <w:rPr>
                <w:rFonts w:asciiTheme="majorBidi" w:hAnsiTheme="majorBidi" w:cstheme="majorBidi"/>
                <w:lang w:val="en-US"/>
              </w:rPr>
              <w:t>5</w:t>
            </w:r>
            <w:r w:rsidRPr="00301D9C">
              <w:rPr>
                <w:rFonts w:asciiTheme="majorBidi" w:hAnsiTheme="majorBidi" w:cstheme="majorBidi"/>
                <w:cs/>
              </w:rPr>
              <w:t xml:space="preserve">  ปี</w:t>
            </w:r>
          </w:p>
        </w:tc>
      </w:tr>
    </w:tbl>
    <w:p w14:paraId="62B473E2" w14:textId="77777777" w:rsidR="007A6B49" w:rsidRPr="000F5DD3" w:rsidRDefault="007A6B49" w:rsidP="00CD1F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</w:p>
    <w:p w14:paraId="12E5D37A" w14:textId="74C8C9A2" w:rsidR="007A6B49" w:rsidRPr="000F5DD3" w:rsidRDefault="007A6B49" w:rsidP="007A6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>ขาดทุนจากการด้อยค่า</w:t>
      </w:r>
    </w:p>
    <w:p w14:paraId="15EEAF63" w14:textId="77777777" w:rsidR="007A6B49" w:rsidRPr="000F5DD3" w:rsidRDefault="007A6B49" w:rsidP="007A6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color w:val="0000FF"/>
          <w:sz w:val="30"/>
          <w:szCs w:val="30"/>
          <w:shd w:val="clear" w:color="auto" w:fill="E0E0E0"/>
          <w:cs/>
        </w:rPr>
      </w:pPr>
      <w:r w:rsidRPr="000F5DD3">
        <w:rPr>
          <w:rFonts w:asciiTheme="majorBidi" w:hAnsiTheme="majorBidi" w:cstheme="majorBidi"/>
          <w:i/>
          <w:iCs/>
          <w:color w:val="0000FF"/>
          <w:sz w:val="30"/>
          <w:szCs w:val="30"/>
          <w:shd w:val="clear" w:color="auto" w:fill="E0E0E0"/>
        </w:rPr>
        <w:t xml:space="preserve"> </w:t>
      </w:r>
    </w:p>
    <w:p w14:paraId="79BA872F" w14:textId="77777777" w:rsidR="001909A3" w:rsidRDefault="007A6B49" w:rsidP="007A6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</w:t>
      </w:r>
      <w:r w:rsidRPr="000F5DD3">
        <w:rPr>
          <w:rFonts w:asciiTheme="majorBidi" w:hAnsiTheme="majorBidi" w:cstheme="majorBidi"/>
          <w:sz w:val="30"/>
          <w:szCs w:val="30"/>
        </w:rPr>
        <w:t xml:space="preserve">     </w:t>
      </w:r>
      <w:r w:rsidRPr="000F5DD3">
        <w:rPr>
          <w:rFonts w:asciiTheme="majorBidi" w:hAnsiTheme="majorBidi" w:cstheme="majorBidi"/>
          <w:sz w:val="30"/>
          <w:szCs w:val="30"/>
          <w:cs/>
        </w:rPr>
        <w:t>ในกรณีที่มีข้อบ่งชี้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กลุ่มบริษัทจะทำการประมาณมูลค่าที่คาดว่าจะได้รับคืน </w:t>
      </w:r>
    </w:p>
    <w:p w14:paraId="6A51D3DE" w14:textId="77777777" w:rsidR="001909A3" w:rsidRDefault="001909A3" w:rsidP="007A6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42A58FF" w14:textId="1BF697CA" w:rsidR="00A44A27" w:rsidRDefault="007A6B49" w:rsidP="007A6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ขาดทุนจากการด้อยค่ารับรู้ในกำไรหรือขาดทุนเมื่อมูลค่าตามบัญชีสูงกว่ามูลค่าที่คาดว่าจะได้รับคืน เว้นแต่เมื่อมี</w:t>
      </w:r>
      <w:r w:rsidR="00C8086A">
        <w:rPr>
          <w:rFonts w:asciiTheme="majorBidi" w:hAnsiTheme="majorBidi" w:cstheme="majorBidi"/>
          <w:sz w:val="30"/>
          <w:szCs w:val="30"/>
          <w:cs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>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การด้อยค่าในเวลาต่อมา ในกรณีนี้จะรับรู้ในส่วนของผู้ถือหุ้น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F039B2" w:rsidRPr="00871F90">
        <w:rPr>
          <w:rFonts w:asciiTheme="majorBidi" w:hAnsiTheme="majorBidi" w:cstheme="majorBidi"/>
          <w:sz w:val="30"/>
          <w:szCs w:val="30"/>
          <w:cs/>
        </w:rPr>
        <w:t>มูลค่าที่คาดว่าจะได้รับคืนคำนวณโดยใช้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</w:t>
      </w:r>
    </w:p>
    <w:p w14:paraId="3BCE0C58" w14:textId="77777777" w:rsidR="00A44A27" w:rsidRDefault="00A44A27" w:rsidP="007A6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2D2BE01E" w14:textId="55EB6D0C" w:rsidR="007A6B49" w:rsidRDefault="007A6B49" w:rsidP="00AA43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ขาดทุนจากการด้อยค่าที่เคยรับรู้ในงวดก่อนจะถูกกลับรายการหากมีการเปลี่ยนแปลงประมาณการที่ใช้ใน</w:t>
      </w:r>
      <w:r w:rsidR="006F7304">
        <w:rPr>
          <w:rFonts w:asciiTheme="majorBidi" w:hAnsiTheme="majorBidi" w:cstheme="majorBidi"/>
          <w:sz w:val="30"/>
          <w:szCs w:val="30"/>
          <w:cs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>การคำนวณมูลค่าที่คาดว่าจะได้รับคืนแต่ไม่เกินกว่ามูลค่าตามบัญชีภายหลังหักค่าเสื่อมราคาเสมือนหนึ่งไม่เคยมี</w:t>
      </w:r>
      <w:r w:rsidR="00FB4348">
        <w:rPr>
          <w:rFonts w:asciiTheme="majorBidi" w:hAnsiTheme="majorBidi" w:cstheme="majorBidi"/>
          <w:sz w:val="30"/>
          <w:szCs w:val="30"/>
          <w:cs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การด้อยค่ามาก่อน </w:t>
      </w:r>
    </w:p>
    <w:p w14:paraId="7C2E60CC" w14:textId="77777777" w:rsidR="000F5DD3" w:rsidRDefault="000F5DD3" w:rsidP="007A6B49">
      <w:pPr>
        <w:rPr>
          <w:rFonts w:asciiTheme="majorBidi" w:hAnsiTheme="majorBidi" w:cstheme="majorBidi"/>
          <w:sz w:val="30"/>
          <w:szCs w:val="30"/>
        </w:rPr>
      </w:pPr>
    </w:p>
    <w:p w14:paraId="6BE24570" w14:textId="0741A39D" w:rsidR="000F5DD3" w:rsidRPr="000F5DD3" w:rsidRDefault="000F5DD3" w:rsidP="007A6B49">
      <w:pPr>
        <w:rPr>
          <w:rFonts w:asciiTheme="majorBidi" w:hAnsiTheme="majorBidi" w:cstheme="majorBidi"/>
          <w:sz w:val="30"/>
          <w:szCs w:val="30"/>
          <w:cs/>
        </w:rPr>
        <w:sectPr w:rsidR="000F5DD3" w:rsidRPr="000F5DD3" w:rsidSect="000F5DD3">
          <w:headerReference w:type="default" r:id="rId20"/>
          <w:footerReference w:type="default" r:id="rId21"/>
          <w:pgSz w:w="11909" w:h="16834" w:code="9"/>
          <w:pgMar w:top="691" w:right="1109" w:bottom="576" w:left="1152" w:header="720" w:footer="720" w:gutter="0"/>
          <w:cols w:space="720"/>
        </w:sectPr>
      </w:pPr>
    </w:p>
    <w:p w14:paraId="7373FC64" w14:textId="77777777" w:rsidR="00EA6CFD" w:rsidRPr="00514431" w:rsidRDefault="00EA6CFD" w:rsidP="007A6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sz w:val="8"/>
          <w:szCs w:val="8"/>
          <w:cs/>
        </w:rPr>
      </w:pPr>
    </w:p>
    <w:p w14:paraId="5D81402A" w14:textId="77777777" w:rsidR="00EF4566" w:rsidRPr="000F5DD3" w:rsidRDefault="00EF4566" w:rsidP="000E69F1">
      <w:pPr>
        <w:pStyle w:val="a"/>
        <w:tabs>
          <w:tab w:val="clear" w:pos="1080"/>
          <w:tab w:val="left" w:pos="540"/>
        </w:tabs>
        <w:ind w:right="-43"/>
        <w:jc w:val="both"/>
        <w:rPr>
          <w:rFonts w:asciiTheme="majorBidi" w:hAnsiTheme="majorBidi" w:cstheme="majorBidi"/>
          <w:b/>
          <w:bCs/>
          <w:sz w:val="2"/>
          <w:szCs w:val="2"/>
          <w:lang w:val="en-US"/>
        </w:rPr>
      </w:pPr>
    </w:p>
    <w:tbl>
      <w:tblPr>
        <w:tblW w:w="144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330"/>
        <w:gridCol w:w="1170"/>
        <w:gridCol w:w="270"/>
        <w:gridCol w:w="1109"/>
        <w:gridCol w:w="34"/>
        <w:gridCol w:w="236"/>
        <w:gridCol w:w="1107"/>
        <w:gridCol w:w="270"/>
        <w:gridCol w:w="1154"/>
        <w:gridCol w:w="270"/>
        <w:gridCol w:w="1159"/>
        <w:gridCol w:w="270"/>
        <w:gridCol w:w="1051"/>
        <w:gridCol w:w="270"/>
        <w:gridCol w:w="11"/>
        <w:gridCol w:w="1339"/>
        <w:gridCol w:w="270"/>
        <w:gridCol w:w="1160"/>
        <w:gridCol w:w="10"/>
      </w:tblGrid>
      <w:tr w:rsidR="00014212" w:rsidRPr="000F5DD3" w14:paraId="5800362D" w14:textId="77777777" w:rsidTr="00976345">
        <w:trPr>
          <w:gridAfter w:val="1"/>
          <w:wAfter w:w="10" w:type="dxa"/>
          <w:trHeight w:hRule="exact" w:val="360"/>
        </w:trPr>
        <w:tc>
          <w:tcPr>
            <w:tcW w:w="3330" w:type="dxa"/>
          </w:tcPr>
          <w:p w14:paraId="42878637" w14:textId="77777777" w:rsidR="00014212" w:rsidRPr="000F5DD3" w:rsidRDefault="00014212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50" w:type="dxa"/>
            <w:gridSpan w:val="17"/>
          </w:tcPr>
          <w:p w14:paraId="6434C897" w14:textId="77777777" w:rsidR="00014212" w:rsidRPr="000F5DD3" w:rsidRDefault="00014212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42166C" w:rsidRPr="000F5DD3" w14:paraId="0624EF9F" w14:textId="77777777" w:rsidTr="00976345">
        <w:trPr>
          <w:trHeight w:hRule="exact" w:val="360"/>
        </w:trPr>
        <w:tc>
          <w:tcPr>
            <w:tcW w:w="3330" w:type="dxa"/>
          </w:tcPr>
          <w:p w14:paraId="1B2B36B7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3DEC034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73806DCB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9" w:type="dxa"/>
          </w:tcPr>
          <w:p w14:paraId="2100FBF6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3DCEBF8B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3F9713A9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21D9FDE8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42EE7A02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51CB7891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05DD245A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เครื่องตกแต่ง</w:t>
            </w:r>
          </w:p>
        </w:tc>
        <w:tc>
          <w:tcPr>
            <w:tcW w:w="270" w:type="dxa"/>
          </w:tcPr>
          <w:p w14:paraId="0FC843BA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1" w:type="dxa"/>
          </w:tcPr>
          <w:p w14:paraId="10DADE6F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1" w:type="dxa"/>
            <w:gridSpan w:val="2"/>
          </w:tcPr>
          <w:p w14:paraId="37941414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9" w:type="dxa"/>
          </w:tcPr>
          <w:p w14:paraId="46D30F3E" w14:textId="2799CDBE" w:rsidR="0042166C" w:rsidRPr="000F5DD3" w:rsidRDefault="00976345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</w:t>
            </w:r>
            <w:r w:rsidR="0042166C"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</w:t>
            </w:r>
          </w:p>
        </w:tc>
        <w:tc>
          <w:tcPr>
            <w:tcW w:w="270" w:type="dxa"/>
          </w:tcPr>
          <w:p w14:paraId="29FC9E68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gridSpan w:val="2"/>
          </w:tcPr>
          <w:p w14:paraId="5B55D04D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2166C" w:rsidRPr="000F5DD3" w14:paraId="1C8D614A" w14:textId="77777777" w:rsidTr="00976345">
        <w:trPr>
          <w:trHeight w:hRule="exact" w:val="360"/>
        </w:trPr>
        <w:tc>
          <w:tcPr>
            <w:tcW w:w="3330" w:type="dxa"/>
          </w:tcPr>
          <w:p w14:paraId="52094B7A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9A1614F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4F1EF34F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9" w:type="dxa"/>
          </w:tcPr>
          <w:p w14:paraId="7168EED8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619FC9CE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4A0DCF0F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0ECD4985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748A2956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7360C705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62BFF18B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ติดตั้งและ</w:t>
            </w:r>
          </w:p>
        </w:tc>
        <w:tc>
          <w:tcPr>
            <w:tcW w:w="270" w:type="dxa"/>
          </w:tcPr>
          <w:p w14:paraId="78A23C88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1" w:type="dxa"/>
          </w:tcPr>
          <w:p w14:paraId="02F921D9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1" w:type="dxa"/>
            <w:gridSpan w:val="2"/>
          </w:tcPr>
          <w:p w14:paraId="2A943FCD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9" w:type="dxa"/>
          </w:tcPr>
          <w:p w14:paraId="14605745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ก่อสร้างและ</w:t>
            </w:r>
          </w:p>
        </w:tc>
        <w:tc>
          <w:tcPr>
            <w:tcW w:w="270" w:type="dxa"/>
          </w:tcPr>
          <w:p w14:paraId="4F00BA99" w14:textId="3E6A286C" w:rsidR="0042166C" w:rsidRPr="000F5DD3" w:rsidRDefault="00997E3A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gridSpan w:val="2"/>
          </w:tcPr>
          <w:p w14:paraId="6A0352D3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2166C" w:rsidRPr="000F5DD3" w14:paraId="5A62D111" w14:textId="77777777" w:rsidTr="00976345">
        <w:trPr>
          <w:trHeight w:hRule="exact" w:val="360"/>
        </w:trPr>
        <w:tc>
          <w:tcPr>
            <w:tcW w:w="3330" w:type="dxa"/>
          </w:tcPr>
          <w:p w14:paraId="76DA184A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7E2C8DE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4240BB66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9" w:type="dxa"/>
          </w:tcPr>
          <w:p w14:paraId="48620E39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ส่วนปรับปรุง</w:t>
            </w:r>
          </w:p>
        </w:tc>
        <w:tc>
          <w:tcPr>
            <w:tcW w:w="270" w:type="dxa"/>
            <w:gridSpan w:val="2"/>
          </w:tcPr>
          <w:p w14:paraId="74C87633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496B6608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</w:t>
            </w:r>
          </w:p>
        </w:tc>
        <w:tc>
          <w:tcPr>
            <w:tcW w:w="270" w:type="dxa"/>
          </w:tcPr>
          <w:p w14:paraId="38362323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0FEED494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9" w:right="-15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เครื่องจักรและ</w:t>
            </w:r>
          </w:p>
        </w:tc>
        <w:tc>
          <w:tcPr>
            <w:tcW w:w="270" w:type="dxa"/>
          </w:tcPr>
          <w:p w14:paraId="585DE397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24F1100B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เครื่องใช้</w:t>
            </w:r>
          </w:p>
        </w:tc>
        <w:tc>
          <w:tcPr>
            <w:tcW w:w="270" w:type="dxa"/>
          </w:tcPr>
          <w:p w14:paraId="4F0136F5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1" w:type="dxa"/>
          </w:tcPr>
          <w:p w14:paraId="7CA64159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1" w:type="dxa"/>
            <w:gridSpan w:val="2"/>
          </w:tcPr>
          <w:p w14:paraId="1125E633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9" w:type="dxa"/>
          </w:tcPr>
          <w:p w14:paraId="75FCF789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</w:t>
            </w:r>
          </w:p>
        </w:tc>
        <w:tc>
          <w:tcPr>
            <w:tcW w:w="270" w:type="dxa"/>
          </w:tcPr>
          <w:p w14:paraId="04B127C7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gridSpan w:val="2"/>
          </w:tcPr>
          <w:p w14:paraId="1B4FAB14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2166C" w:rsidRPr="000F5DD3" w14:paraId="79E2EE9B" w14:textId="77777777" w:rsidTr="00976345">
        <w:trPr>
          <w:trHeight w:hRule="exact" w:val="360"/>
        </w:trPr>
        <w:tc>
          <w:tcPr>
            <w:tcW w:w="3330" w:type="dxa"/>
          </w:tcPr>
          <w:p w14:paraId="1BFB58DD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48CC80A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</w:p>
        </w:tc>
        <w:tc>
          <w:tcPr>
            <w:tcW w:w="270" w:type="dxa"/>
          </w:tcPr>
          <w:p w14:paraId="77E2F27C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9" w:type="dxa"/>
          </w:tcPr>
          <w:p w14:paraId="587D6A7E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</w:p>
        </w:tc>
        <w:tc>
          <w:tcPr>
            <w:tcW w:w="270" w:type="dxa"/>
            <w:gridSpan w:val="2"/>
          </w:tcPr>
          <w:p w14:paraId="5E6B4FE5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55E4E227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ส่วนปรับปรุง</w:t>
            </w:r>
          </w:p>
        </w:tc>
        <w:tc>
          <w:tcPr>
            <w:tcW w:w="270" w:type="dxa"/>
          </w:tcPr>
          <w:p w14:paraId="48C4C377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3F8B8924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9" w:right="-15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</w:t>
            </w:r>
          </w:p>
        </w:tc>
        <w:tc>
          <w:tcPr>
            <w:tcW w:w="270" w:type="dxa"/>
          </w:tcPr>
          <w:p w14:paraId="67190CE8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47111086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สำนักงาน</w:t>
            </w:r>
          </w:p>
        </w:tc>
        <w:tc>
          <w:tcPr>
            <w:tcW w:w="270" w:type="dxa"/>
          </w:tcPr>
          <w:p w14:paraId="74B3C243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1" w:type="dxa"/>
          </w:tcPr>
          <w:p w14:paraId="2F307F86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81" w:type="dxa"/>
            <w:gridSpan w:val="2"/>
          </w:tcPr>
          <w:p w14:paraId="729902D4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9" w:type="dxa"/>
          </w:tcPr>
          <w:p w14:paraId="730E8655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ระหว่างติดตั้ง</w:t>
            </w:r>
          </w:p>
        </w:tc>
        <w:tc>
          <w:tcPr>
            <w:tcW w:w="270" w:type="dxa"/>
          </w:tcPr>
          <w:p w14:paraId="0F446CE2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gridSpan w:val="2"/>
          </w:tcPr>
          <w:p w14:paraId="4F11D345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42166C" w:rsidRPr="000F5DD3" w14:paraId="2BD68071" w14:textId="77777777" w:rsidTr="00976345">
        <w:trPr>
          <w:gridAfter w:val="1"/>
          <w:wAfter w:w="10" w:type="dxa"/>
          <w:trHeight w:hRule="exact" w:val="360"/>
        </w:trPr>
        <w:tc>
          <w:tcPr>
            <w:tcW w:w="3330" w:type="dxa"/>
          </w:tcPr>
          <w:p w14:paraId="11E8A9C5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150" w:type="dxa"/>
            <w:gridSpan w:val="17"/>
          </w:tcPr>
          <w:p w14:paraId="25C5AEFA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42166C" w:rsidRPr="000F5DD3" w14:paraId="66D392C5" w14:textId="77777777" w:rsidTr="00976345">
        <w:trPr>
          <w:trHeight w:hRule="exact" w:val="360"/>
        </w:trPr>
        <w:tc>
          <w:tcPr>
            <w:tcW w:w="3330" w:type="dxa"/>
          </w:tcPr>
          <w:p w14:paraId="5F0A3DCD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70" w:type="dxa"/>
          </w:tcPr>
          <w:p w14:paraId="26F1B7A4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21EE413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3" w:type="dxa"/>
            <w:gridSpan w:val="2"/>
          </w:tcPr>
          <w:p w14:paraId="16206A0C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4910A39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</w:tcPr>
          <w:p w14:paraId="7B4231ED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5824FCD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</w:tcPr>
          <w:p w14:paraId="633C4B4E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B21D564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</w:tcPr>
          <w:p w14:paraId="7C041FF0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54A2662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1" w:type="dxa"/>
          </w:tcPr>
          <w:p w14:paraId="48AF6288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B63C896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0E12D96B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42B96D2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745AB91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E2D21" w:rsidRPr="000F5DD3" w14:paraId="3B166FD4" w14:textId="77777777" w:rsidTr="00976345">
        <w:trPr>
          <w:trHeight w:hRule="exact" w:val="360"/>
        </w:trPr>
        <w:tc>
          <w:tcPr>
            <w:tcW w:w="3330" w:type="dxa"/>
          </w:tcPr>
          <w:p w14:paraId="5DB27924" w14:textId="4C2BE3BE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170" w:type="dxa"/>
          </w:tcPr>
          <w:p w14:paraId="22DE314C" w14:textId="383805D9" w:rsidR="004E2D21" w:rsidRPr="006B79CF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B79CF">
              <w:rPr>
                <w:rFonts w:asciiTheme="majorBidi" w:hAnsiTheme="majorBidi" w:cstheme="majorBidi"/>
                <w:sz w:val="30"/>
                <w:szCs w:val="30"/>
              </w:rPr>
              <w:t>55,319</w:t>
            </w:r>
          </w:p>
        </w:tc>
        <w:tc>
          <w:tcPr>
            <w:tcW w:w="270" w:type="dxa"/>
          </w:tcPr>
          <w:p w14:paraId="4115F492" w14:textId="77777777" w:rsidR="004E2D21" w:rsidRPr="006B79CF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3" w:type="dxa"/>
            <w:gridSpan w:val="2"/>
          </w:tcPr>
          <w:p w14:paraId="02545537" w14:textId="6D37D9B6" w:rsidR="004E2D21" w:rsidRPr="006B79CF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B79CF">
              <w:rPr>
                <w:rFonts w:asciiTheme="majorBidi" w:hAnsiTheme="majorBidi" w:cstheme="majorBidi"/>
                <w:sz w:val="30"/>
                <w:szCs w:val="30"/>
              </w:rPr>
              <w:t>10,333</w:t>
            </w:r>
          </w:p>
        </w:tc>
        <w:tc>
          <w:tcPr>
            <w:tcW w:w="236" w:type="dxa"/>
          </w:tcPr>
          <w:p w14:paraId="7855E017" w14:textId="77777777" w:rsidR="004E2D21" w:rsidRPr="006B79CF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182CCA5" w14:textId="5438C10A" w:rsidR="004E2D21" w:rsidRPr="006B79CF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  <w:r w:rsidRPr="006B79CF">
              <w:rPr>
                <w:rFonts w:asciiTheme="majorBidi" w:hAnsiTheme="majorBidi" w:cstheme="majorBidi"/>
                <w:sz w:val="30"/>
                <w:szCs w:val="30"/>
              </w:rPr>
              <w:t>581,772</w:t>
            </w:r>
          </w:p>
        </w:tc>
        <w:tc>
          <w:tcPr>
            <w:tcW w:w="270" w:type="dxa"/>
          </w:tcPr>
          <w:p w14:paraId="61F18AEA" w14:textId="77777777" w:rsidR="004E2D21" w:rsidRPr="006B79CF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4" w:type="dxa"/>
          </w:tcPr>
          <w:p w14:paraId="0A6B1CF6" w14:textId="15CBBAD0" w:rsidR="004E2D21" w:rsidRPr="006B79CF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B79CF">
              <w:rPr>
                <w:rFonts w:asciiTheme="majorBidi" w:hAnsiTheme="majorBidi" w:cstheme="majorBidi"/>
                <w:sz w:val="30"/>
                <w:szCs w:val="30"/>
              </w:rPr>
              <w:t>1,214,394</w:t>
            </w:r>
          </w:p>
        </w:tc>
        <w:tc>
          <w:tcPr>
            <w:tcW w:w="270" w:type="dxa"/>
          </w:tcPr>
          <w:p w14:paraId="4A42B6B3" w14:textId="77777777" w:rsidR="004E2D21" w:rsidRPr="006B79CF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9" w:type="dxa"/>
          </w:tcPr>
          <w:p w14:paraId="7C67C6BE" w14:textId="4BE8D591" w:rsidR="004E2D21" w:rsidRPr="006B79CF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  <w:r w:rsidRPr="006B79CF">
              <w:rPr>
                <w:rFonts w:asciiTheme="majorBidi" w:hAnsiTheme="majorBidi" w:cstheme="majorBidi"/>
                <w:sz w:val="30"/>
                <w:szCs w:val="30"/>
              </w:rPr>
              <w:t>41,417</w:t>
            </w:r>
          </w:p>
        </w:tc>
        <w:tc>
          <w:tcPr>
            <w:tcW w:w="270" w:type="dxa"/>
          </w:tcPr>
          <w:p w14:paraId="34405F6F" w14:textId="77777777" w:rsidR="004E2D21" w:rsidRPr="006B79CF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</w:tcPr>
          <w:p w14:paraId="2499FB45" w14:textId="0395F0AC" w:rsidR="004E2D21" w:rsidRPr="006B79CF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left="-115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B79CF">
              <w:rPr>
                <w:rFonts w:asciiTheme="majorBidi" w:hAnsiTheme="majorBidi" w:cstheme="majorBidi"/>
                <w:sz w:val="30"/>
                <w:szCs w:val="30"/>
              </w:rPr>
              <w:t>36,396</w:t>
            </w:r>
          </w:p>
        </w:tc>
        <w:tc>
          <w:tcPr>
            <w:tcW w:w="270" w:type="dxa"/>
          </w:tcPr>
          <w:p w14:paraId="424946A8" w14:textId="77777777" w:rsidR="004E2D21" w:rsidRPr="006B79CF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1028648A" w14:textId="3F6A46CB" w:rsidR="004E2D21" w:rsidRPr="006B79CF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6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B79CF">
              <w:rPr>
                <w:rFonts w:asciiTheme="majorBidi" w:hAnsiTheme="majorBidi" w:cstheme="majorBidi"/>
                <w:sz w:val="30"/>
                <w:szCs w:val="30"/>
              </w:rPr>
              <w:t>52,833</w:t>
            </w:r>
          </w:p>
        </w:tc>
        <w:tc>
          <w:tcPr>
            <w:tcW w:w="270" w:type="dxa"/>
          </w:tcPr>
          <w:p w14:paraId="78A5BCE0" w14:textId="77777777" w:rsidR="004E2D21" w:rsidRPr="006B79CF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094BC6CE" w14:textId="5DB75001" w:rsidR="004E2D21" w:rsidRPr="006B79CF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227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B79CF">
              <w:rPr>
                <w:rFonts w:asciiTheme="majorBidi" w:hAnsiTheme="majorBidi" w:cstheme="majorBidi"/>
                <w:sz w:val="30"/>
                <w:szCs w:val="30"/>
              </w:rPr>
              <w:t>1,992,464</w:t>
            </w:r>
          </w:p>
        </w:tc>
      </w:tr>
      <w:tr w:rsidR="004E2D21" w:rsidRPr="000F5DD3" w14:paraId="2BD4251D" w14:textId="77777777" w:rsidTr="00976345">
        <w:trPr>
          <w:trHeight w:hRule="exact" w:val="360"/>
        </w:trPr>
        <w:tc>
          <w:tcPr>
            <w:tcW w:w="3330" w:type="dxa"/>
          </w:tcPr>
          <w:p w14:paraId="66CCEB2F" w14:textId="4F131728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5E675BBD" w14:textId="777AF02E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E37508E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3" w:type="dxa"/>
            <w:gridSpan w:val="2"/>
          </w:tcPr>
          <w:p w14:paraId="6B1A2AD4" w14:textId="07F26704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5E9FFA6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5D016E3A" w14:textId="76E13DA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AEE88A1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4" w:type="dxa"/>
          </w:tcPr>
          <w:p w14:paraId="4BFC4EFF" w14:textId="3FC75B24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40,915</w:t>
            </w:r>
          </w:p>
        </w:tc>
        <w:tc>
          <w:tcPr>
            <w:tcW w:w="270" w:type="dxa"/>
          </w:tcPr>
          <w:p w14:paraId="296F638E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9" w:type="dxa"/>
          </w:tcPr>
          <w:p w14:paraId="314B0D09" w14:textId="4A8F3B01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3,434</w:t>
            </w:r>
          </w:p>
        </w:tc>
        <w:tc>
          <w:tcPr>
            <w:tcW w:w="270" w:type="dxa"/>
          </w:tcPr>
          <w:p w14:paraId="273FF2EE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</w:tcPr>
          <w:p w14:paraId="5B575413" w14:textId="2936E20F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left="-115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813</w:t>
            </w:r>
          </w:p>
        </w:tc>
        <w:tc>
          <w:tcPr>
            <w:tcW w:w="270" w:type="dxa"/>
          </w:tcPr>
          <w:p w14:paraId="40413EE9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22173A9A" w14:textId="28811A7E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6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74,477</w:t>
            </w:r>
          </w:p>
        </w:tc>
        <w:tc>
          <w:tcPr>
            <w:tcW w:w="270" w:type="dxa"/>
          </w:tcPr>
          <w:p w14:paraId="702FE422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784FE369" w14:textId="2CFD08BA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227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119,639</w:t>
            </w:r>
          </w:p>
        </w:tc>
      </w:tr>
      <w:tr w:rsidR="004E2D21" w:rsidRPr="000F5DD3" w14:paraId="3BDE3E70" w14:textId="77777777" w:rsidTr="00976345">
        <w:trPr>
          <w:trHeight w:hRule="exact" w:val="360"/>
        </w:trPr>
        <w:tc>
          <w:tcPr>
            <w:tcW w:w="3330" w:type="dxa"/>
          </w:tcPr>
          <w:p w14:paraId="04A087A8" w14:textId="172070FA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โอน  </w:t>
            </w:r>
          </w:p>
        </w:tc>
        <w:tc>
          <w:tcPr>
            <w:tcW w:w="1170" w:type="dxa"/>
          </w:tcPr>
          <w:p w14:paraId="1D80DB66" w14:textId="1E920394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36DA7B3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3" w:type="dxa"/>
            <w:gridSpan w:val="2"/>
          </w:tcPr>
          <w:p w14:paraId="50C78173" w14:textId="2DDB0D03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0BE09B3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</w:tcPr>
          <w:p w14:paraId="6586C13C" w14:textId="509C1E68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41,532</w:t>
            </w:r>
          </w:p>
        </w:tc>
        <w:tc>
          <w:tcPr>
            <w:tcW w:w="270" w:type="dxa"/>
          </w:tcPr>
          <w:p w14:paraId="7DB01740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</w:tcPr>
          <w:p w14:paraId="6778E723" w14:textId="1B30EBFF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54,154</w:t>
            </w:r>
          </w:p>
        </w:tc>
        <w:tc>
          <w:tcPr>
            <w:tcW w:w="270" w:type="dxa"/>
          </w:tcPr>
          <w:p w14:paraId="24481158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</w:tcPr>
          <w:p w14:paraId="7BCE1875" w14:textId="5AB1A6FC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right="-1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2C8D4940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1" w:type="dxa"/>
          </w:tcPr>
          <w:p w14:paraId="433FE2C2" w14:textId="3A2BC03A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4EB0366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46EE0824" w14:textId="5E1718A0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6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(95,694)</w:t>
            </w:r>
          </w:p>
        </w:tc>
        <w:tc>
          <w:tcPr>
            <w:tcW w:w="270" w:type="dxa"/>
          </w:tcPr>
          <w:p w14:paraId="34BB2DBD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0BD66B47" w14:textId="453F8313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            -</w:t>
            </w:r>
          </w:p>
        </w:tc>
      </w:tr>
      <w:tr w:rsidR="004E2D21" w:rsidRPr="000F5DD3" w14:paraId="7F78C9EF" w14:textId="77777777" w:rsidTr="00976345">
        <w:trPr>
          <w:trHeight w:hRule="exact" w:val="360"/>
        </w:trPr>
        <w:tc>
          <w:tcPr>
            <w:tcW w:w="3330" w:type="dxa"/>
          </w:tcPr>
          <w:p w14:paraId="580E18A4" w14:textId="19312D3C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FD43022" w14:textId="4187EA98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A47590C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</w:tcPr>
          <w:p w14:paraId="1E301341" w14:textId="2447F223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55F5BB0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64D35D2" w14:textId="46D9655D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B168CAE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2B1FF5C9" w14:textId="69251BBA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(11,178)</w:t>
            </w:r>
          </w:p>
        </w:tc>
        <w:tc>
          <w:tcPr>
            <w:tcW w:w="270" w:type="dxa"/>
          </w:tcPr>
          <w:p w14:paraId="0424DC31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14:paraId="4FA592C0" w14:textId="77777777" w:rsidR="004E2D21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(157)</w:t>
            </w:r>
          </w:p>
          <w:p w14:paraId="151FF1CF" w14:textId="39A5B999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5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58C59E9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14:paraId="7461EC99" w14:textId="59CE413A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BBEA92F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</w:tcPr>
          <w:p w14:paraId="0C6D56CE" w14:textId="6CAF045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9A7D182" w14:textId="77777777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</w:tcPr>
          <w:p w14:paraId="161D5CAB" w14:textId="558F3FD0" w:rsidR="004E2D21" w:rsidRPr="000F5DD3" w:rsidRDefault="004E2D21" w:rsidP="004E2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5"/>
              </w:tabs>
              <w:spacing w:line="240" w:lineRule="auto"/>
              <w:ind w:left="-227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(11,335)</w:t>
            </w:r>
          </w:p>
        </w:tc>
      </w:tr>
      <w:tr w:rsidR="00D44394" w:rsidRPr="000F5DD3" w14:paraId="50183FD6" w14:textId="77777777" w:rsidTr="00976345">
        <w:trPr>
          <w:trHeight w:hRule="exact" w:val="360"/>
        </w:trPr>
        <w:tc>
          <w:tcPr>
            <w:tcW w:w="3330" w:type="dxa"/>
          </w:tcPr>
          <w:p w14:paraId="57E7D068" w14:textId="2CAB3D7E" w:rsidR="00D44394" w:rsidRPr="000F5DD3" w:rsidRDefault="00D44394" w:rsidP="00D443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="00012AA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6B79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33305E9" w14:textId="514B8560" w:rsidR="00D44394" w:rsidRPr="000F5DD3" w:rsidRDefault="00D44394" w:rsidP="00D443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776BD93" w14:textId="77777777" w:rsidR="00D44394" w:rsidRPr="000F5DD3" w:rsidRDefault="00D44394" w:rsidP="00D443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</w:tcBorders>
          </w:tcPr>
          <w:p w14:paraId="715362AD" w14:textId="245E50B9" w:rsidR="00D44394" w:rsidRPr="000F5DD3" w:rsidRDefault="00D44394" w:rsidP="00D443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6FD827B" w14:textId="77777777" w:rsidR="00D44394" w:rsidRPr="000F5DD3" w:rsidRDefault="00D44394" w:rsidP="00D443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</w:tcPr>
          <w:p w14:paraId="6683776E" w14:textId="720AD36F" w:rsidR="00D44394" w:rsidRPr="000F5DD3" w:rsidRDefault="00D44394" w:rsidP="00D443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15" w:right="-1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C89B37E" w14:textId="77777777" w:rsidR="00D44394" w:rsidRPr="000F5DD3" w:rsidRDefault="00D44394" w:rsidP="00D443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</w:tcPr>
          <w:p w14:paraId="29B7BE45" w14:textId="2497E3CC" w:rsidR="00D44394" w:rsidRPr="000F5DD3" w:rsidRDefault="00D44394" w:rsidP="00D443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90B1A36" w14:textId="77777777" w:rsidR="00D44394" w:rsidRPr="000F5DD3" w:rsidRDefault="00D44394" w:rsidP="00D443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</w:tcPr>
          <w:p w14:paraId="09F9457D" w14:textId="62EFCCFD" w:rsidR="00D44394" w:rsidRPr="000F5DD3" w:rsidRDefault="00D44394" w:rsidP="00D443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AEB84E8" w14:textId="77777777" w:rsidR="00D44394" w:rsidRPr="000F5DD3" w:rsidRDefault="00D44394" w:rsidP="00D443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</w:tcPr>
          <w:p w14:paraId="78569078" w14:textId="7F0AF898" w:rsidR="00D44394" w:rsidRPr="000F5DD3" w:rsidRDefault="00D44394" w:rsidP="00D443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left="-115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BF143C8" w14:textId="77777777" w:rsidR="00D44394" w:rsidRPr="000F5DD3" w:rsidRDefault="00D44394" w:rsidP="00D443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14:paraId="61C2109E" w14:textId="2FD0F9C6" w:rsidR="00D44394" w:rsidRPr="000F5DD3" w:rsidRDefault="00D44394" w:rsidP="00D443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6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D0469BE" w14:textId="77777777" w:rsidR="00D44394" w:rsidRPr="000F5DD3" w:rsidRDefault="00D44394" w:rsidP="00D443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</w:tcPr>
          <w:p w14:paraId="5D5990E3" w14:textId="3A6E2D69" w:rsidR="00D44394" w:rsidRPr="000F5DD3" w:rsidRDefault="00D44394" w:rsidP="00D443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227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1687E" w:rsidRPr="000F5DD3" w14:paraId="3573A47C" w14:textId="77777777">
        <w:trPr>
          <w:trHeight w:hRule="exact" w:val="360"/>
        </w:trPr>
        <w:tc>
          <w:tcPr>
            <w:tcW w:w="3330" w:type="dxa"/>
          </w:tcPr>
          <w:p w14:paraId="4D55D9BF" w14:textId="2D5C2789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 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70" w:type="dxa"/>
          </w:tcPr>
          <w:p w14:paraId="718F4887" w14:textId="49D8506D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55,319</w:t>
            </w:r>
          </w:p>
        </w:tc>
        <w:tc>
          <w:tcPr>
            <w:tcW w:w="270" w:type="dxa"/>
          </w:tcPr>
          <w:p w14:paraId="20DE6293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3" w:type="dxa"/>
            <w:gridSpan w:val="2"/>
          </w:tcPr>
          <w:p w14:paraId="0E785AE0" w14:textId="254E17BE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10,333</w:t>
            </w:r>
          </w:p>
        </w:tc>
        <w:tc>
          <w:tcPr>
            <w:tcW w:w="236" w:type="dxa"/>
          </w:tcPr>
          <w:p w14:paraId="3A430311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</w:tcPr>
          <w:p w14:paraId="37D965CA" w14:textId="35180F6D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15" w:right="-1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37C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623,304</w:t>
            </w:r>
          </w:p>
        </w:tc>
        <w:tc>
          <w:tcPr>
            <w:tcW w:w="270" w:type="dxa"/>
          </w:tcPr>
          <w:p w14:paraId="2A22BC38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14:paraId="119B6EE9" w14:textId="69F99EC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37C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1,298,285</w:t>
            </w:r>
          </w:p>
        </w:tc>
        <w:tc>
          <w:tcPr>
            <w:tcW w:w="270" w:type="dxa"/>
          </w:tcPr>
          <w:p w14:paraId="12FAADD3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</w:tcPr>
          <w:p w14:paraId="35EB2E93" w14:textId="310AE506" w:rsidR="00A1687E" w:rsidRPr="00F65F85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37C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44,702</w:t>
            </w:r>
          </w:p>
        </w:tc>
        <w:tc>
          <w:tcPr>
            <w:tcW w:w="270" w:type="dxa"/>
          </w:tcPr>
          <w:p w14:paraId="1A669CB7" w14:textId="77777777" w:rsidR="00A1687E" w:rsidRPr="00F65F85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1" w:type="dxa"/>
          </w:tcPr>
          <w:p w14:paraId="6D96CDC1" w14:textId="5E737DC9" w:rsidR="00A1687E" w:rsidRPr="00F619E2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left="-115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37C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37,209</w:t>
            </w:r>
          </w:p>
        </w:tc>
        <w:tc>
          <w:tcPr>
            <w:tcW w:w="270" w:type="dxa"/>
          </w:tcPr>
          <w:p w14:paraId="4D604492" w14:textId="77777777" w:rsidR="00A1687E" w:rsidRPr="00F65F85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01337EC4" w14:textId="097907A2" w:rsidR="00A1687E" w:rsidRPr="00F65F85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6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31,616</w:t>
            </w:r>
          </w:p>
        </w:tc>
        <w:tc>
          <w:tcPr>
            <w:tcW w:w="270" w:type="dxa"/>
          </w:tcPr>
          <w:p w14:paraId="2F92E3FF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3141695B" w14:textId="76F58346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227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15F0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2,100,768</w:t>
            </w:r>
          </w:p>
        </w:tc>
      </w:tr>
      <w:tr w:rsidR="00A1687E" w:rsidRPr="000F5DD3" w14:paraId="47AE44B4" w14:textId="77777777" w:rsidTr="00976345">
        <w:trPr>
          <w:trHeight w:hRule="exact" w:val="360"/>
        </w:trPr>
        <w:tc>
          <w:tcPr>
            <w:tcW w:w="3330" w:type="dxa"/>
          </w:tcPr>
          <w:p w14:paraId="3079F1C4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513CBDB9" w14:textId="51131D6D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2475406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3" w:type="dxa"/>
            <w:gridSpan w:val="2"/>
          </w:tcPr>
          <w:p w14:paraId="256F40A6" w14:textId="344FAD81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90B3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80FEB4F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55C308B8" w14:textId="31599F94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90B3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6325E93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4" w:type="dxa"/>
          </w:tcPr>
          <w:p w14:paraId="4562FE2D" w14:textId="31A050E6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79,778</w:t>
            </w:r>
          </w:p>
        </w:tc>
        <w:tc>
          <w:tcPr>
            <w:tcW w:w="270" w:type="dxa"/>
          </w:tcPr>
          <w:p w14:paraId="01BDD6D9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9" w:type="dxa"/>
          </w:tcPr>
          <w:p w14:paraId="6AE7F5C8" w14:textId="0335B1E2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3,399</w:t>
            </w:r>
          </w:p>
        </w:tc>
        <w:tc>
          <w:tcPr>
            <w:tcW w:w="270" w:type="dxa"/>
          </w:tcPr>
          <w:p w14:paraId="5FCCE747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</w:tcPr>
          <w:p w14:paraId="52D175AB" w14:textId="1ED58982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2,163</w:t>
            </w:r>
          </w:p>
        </w:tc>
        <w:tc>
          <w:tcPr>
            <w:tcW w:w="270" w:type="dxa"/>
          </w:tcPr>
          <w:p w14:paraId="489C0A05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20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2539470C" w14:textId="51B05896" w:rsidR="00A1687E" w:rsidRPr="00BF0B36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69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AC4F4A">
              <w:rPr>
                <w:rFonts w:asciiTheme="majorBidi" w:hAnsiTheme="majorBidi" w:cstheme="majorBidi"/>
                <w:sz w:val="30"/>
                <w:szCs w:val="30"/>
              </w:rPr>
              <w:t>136,770</w:t>
            </w:r>
          </w:p>
        </w:tc>
        <w:tc>
          <w:tcPr>
            <w:tcW w:w="270" w:type="dxa"/>
          </w:tcPr>
          <w:p w14:paraId="21675A0C" w14:textId="77777777" w:rsidR="00A1687E" w:rsidRPr="00BF0B36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gridSpan w:val="2"/>
          </w:tcPr>
          <w:p w14:paraId="14F64B2A" w14:textId="30D4618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227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222,110</w:t>
            </w:r>
          </w:p>
        </w:tc>
      </w:tr>
      <w:tr w:rsidR="00A1687E" w:rsidRPr="000F5DD3" w14:paraId="1F9F5B01" w14:textId="77777777" w:rsidTr="00976345">
        <w:trPr>
          <w:trHeight w:hRule="exact" w:val="360"/>
        </w:trPr>
        <w:tc>
          <w:tcPr>
            <w:tcW w:w="3330" w:type="dxa"/>
          </w:tcPr>
          <w:p w14:paraId="038E7AF2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โอน  </w:t>
            </w:r>
          </w:p>
        </w:tc>
        <w:tc>
          <w:tcPr>
            <w:tcW w:w="1170" w:type="dxa"/>
          </w:tcPr>
          <w:p w14:paraId="0C0F4952" w14:textId="5CC2483A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16,539</w:t>
            </w:r>
          </w:p>
        </w:tc>
        <w:tc>
          <w:tcPr>
            <w:tcW w:w="270" w:type="dxa"/>
          </w:tcPr>
          <w:p w14:paraId="417C7321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3" w:type="dxa"/>
            <w:gridSpan w:val="2"/>
          </w:tcPr>
          <w:p w14:paraId="5E59967F" w14:textId="20AA20E3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90B3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DEF7A5A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</w:tcPr>
          <w:p w14:paraId="57359DF8" w14:textId="0C43EAAC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4,418</w:t>
            </w:r>
          </w:p>
        </w:tc>
        <w:tc>
          <w:tcPr>
            <w:tcW w:w="270" w:type="dxa"/>
          </w:tcPr>
          <w:p w14:paraId="3EFA13AD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</w:tcPr>
          <w:p w14:paraId="1AD1B2DC" w14:textId="07EEACC9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7,014</w:t>
            </w:r>
          </w:p>
        </w:tc>
        <w:tc>
          <w:tcPr>
            <w:tcW w:w="270" w:type="dxa"/>
          </w:tcPr>
          <w:p w14:paraId="79C761AF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</w:tcPr>
          <w:p w14:paraId="70FB6684" w14:textId="1994204B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606</w:t>
            </w:r>
          </w:p>
        </w:tc>
        <w:tc>
          <w:tcPr>
            <w:tcW w:w="270" w:type="dxa"/>
          </w:tcPr>
          <w:p w14:paraId="7798BE2D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1" w:type="dxa"/>
          </w:tcPr>
          <w:p w14:paraId="39C4B7AA" w14:textId="51F79469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left="-115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586</w:t>
            </w:r>
          </w:p>
        </w:tc>
        <w:tc>
          <w:tcPr>
            <w:tcW w:w="270" w:type="dxa"/>
          </w:tcPr>
          <w:p w14:paraId="4AC6BD37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220571AA" w14:textId="77777777" w:rsidR="00A1687E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6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(29,163)</w:t>
            </w:r>
          </w:p>
          <w:p w14:paraId="4555B342" w14:textId="5C6A2886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6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CAC15F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gridSpan w:val="2"/>
          </w:tcPr>
          <w:p w14:paraId="14691D8D" w14:textId="2D65F52F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            -</w:t>
            </w:r>
          </w:p>
        </w:tc>
      </w:tr>
      <w:tr w:rsidR="00A1687E" w:rsidRPr="000F5DD3" w14:paraId="14A3FAF0" w14:textId="77777777" w:rsidTr="00976345">
        <w:trPr>
          <w:trHeight w:hRule="exact" w:val="360"/>
        </w:trPr>
        <w:tc>
          <w:tcPr>
            <w:tcW w:w="3330" w:type="dxa"/>
          </w:tcPr>
          <w:p w14:paraId="3F72F25B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170" w:type="dxa"/>
          </w:tcPr>
          <w:p w14:paraId="37C8615B" w14:textId="19F1020A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D4BA0CD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3" w:type="dxa"/>
            <w:gridSpan w:val="2"/>
          </w:tcPr>
          <w:p w14:paraId="7964898C" w14:textId="54FEC2AA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90B3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0FDBF17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</w:tcPr>
          <w:p w14:paraId="41989951" w14:textId="369CA406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90B3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63E889A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4" w:type="dxa"/>
          </w:tcPr>
          <w:p w14:paraId="780B3D0E" w14:textId="5A414523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(15,195)</w:t>
            </w:r>
          </w:p>
        </w:tc>
        <w:tc>
          <w:tcPr>
            <w:tcW w:w="270" w:type="dxa"/>
          </w:tcPr>
          <w:p w14:paraId="62323C5E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</w:tcPr>
          <w:p w14:paraId="3C42CCC6" w14:textId="2860DF2A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(2,334)</w:t>
            </w:r>
          </w:p>
        </w:tc>
        <w:tc>
          <w:tcPr>
            <w:tcW w:w="270" w:type="dxa"/>
          </w:tcPr>
          <w:p w14:paraId="69B68D9C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1" w:type="dxa"/>
          </w:tcPr>
          <w:p w14:paraId="1B639708" w14:textId="60B6C9F4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left="-115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(200)</w:t>
            </w:r>
          </w:p>
        </w:tc>
        <w:tc>
          <w:tcPr>
            <w:tcW w:w="270" w:type="dxa"/>
          </w:tcPr>
          <w:p w14:paraId="56A5BCF6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2F4F05E8" w14:textId="2C4CE11F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5A25546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3FAE168D" w14:textId="71D6AD9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(17,729)</w:t>
            </w:r>
          </w:p>
        </w:tc>
      </w:tr>
      <w:tr w:rsidR="00A1687E" w:rsidRPr="000F5DD3" w14:paraId="069C0E18" w14:textId="77777777" w:rsidTr="00AC4F4A">
        <w:trPr>
          <w:trHeight w:hRule="exact" w:val="444"/>
        </w:trPr>
        <w:tc>
          <w:tcPr>
            <w:tcW w:w="3330" w:type="dxa"/>
          </w:tcPr>
          <w:p w14:paraId="71DE8940" w14:textId="2809E2C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31 ธันวาคม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014441B5" w14:textId="316457AF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71,858</w:t>
            </w:r>
          </w:p>
        </w:tc>
        <w:tc>
          <w:tcPr>
            <w:tcW w:w="270" w:type="dxa"/>
          </w:tcPr>
          <w:p w14:paraId="32996E22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22DCBA" w14:textId="0A8885A8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10,333</w:t>
            </w:r>
          </w:p>
        </w:tc>
        <w:tc>
          <w:tcPr>
            <w:tcW w:w="236" w:type="dxa"/>
          </w:tcPr>
          <w:p w14:paraId="2B7AB0C3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14:paraId="1CDBFB43" w14:textId="62D74AA3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15" w:right="-1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627,722</w:t>
            </w:r>
          </w:p>
        </w:tc>
        <w:tc>
          <w:tcPr>
            <w:tcW w:w="270" w:type="dxa"/>
          </w:tcPr>
          <w:p w14:paraId="3E430BB0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42A51" w14:textId="449ABB11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8647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,369,882</w:t>
            </w:r>
          </w:p>
        </w:tc>
        <w:tc>
          <w:tcPr>
            <w:tcW w:w="270" w:type="dxa"/>
          </w:tcPr>
          <w:p w14:paraId="5F7834EC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14:paraId="21933739" w14:textId="5635D90E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46,373</w:t>
            </w:r>
          </w:p>
        </w:tc>
        <w:tc>
          <w:tcPr>
            <w:tcW w:w="270" w:type="dxa"/>
          </w:tcPr>
          <w:p w14:paraId="27BA585B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14:paraId="32DC5BF3" w14:textId="043F7026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left="-115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39,758</w:t>
            </w:r>
          </w:p>
        </w:tc>
        <w:tc>
          <w:tcPr>
            <w:tcW w:w="270" w:type="dxa"/>
          </w:tcPr>
          <w:p w14:paraId="4AC0384B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3C65DE" w14:textId="64F8D735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6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139,223</w:t>
            </w:r>
          </w:p>
        </w:tc>
        <w:tc>
          <w:tcPr>
            <w:tcW w:w="270" w:type="dxa"/>
          </w:tcPr>
          <w:p w14:paraId="671CE092" w14:textId="77777777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02298" w14:textId="740BFCA4" w:rsidR="00A1687E" w:rsidRPr="000F5DD3" w:rsidRDefault="00A1687E" w:rsidP="00A168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227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2,305,149</w:t>
            </w:r>
          </w:p>
        </w:tc>
      </w:tr>
    </w:tbl>
    <w:p w14:paraId="3A716E65" w14:textId="53638086" w:rsidR="00BB2623" w:rsidRPr="000F5DD3" w:rsidRDefault="00BB2623" w:rsidP="00BB2623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5DD90A29" w14:textId="77777777" w:rsidR="007F2BE9" w:rsidRPr="000F5DD3" w:rsidRDefault="007F2BE9">
      <w:pPr>
        <w:rPr>
          <w:rFonts w:asciiTheme="majorBidi" w:hAnsiTheme="majorBidi" w:cstheme="majorBidi"/>
        </w:rPr>
      </w:pPr>
      <w:r w:rsidRPr="000F5DD3">
        <w:rPr>
          <w:rFonts w:asciiTheme="majorBidi" w:hAnsiTheme="majorBidi" w:cstheme="majorBidi"/>
        </w:rPr>
        <w:br w:type="page"/>
      </w:r>
    </w:p>
    <w:tbl>
      <w:tblPr>
        <w:tblW w:w="14493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330"/>
        <w:gridCol w:w="1170"/>
        <w:gridCol w:w="270"/>
        <w:gridCol w:w="1109"/>
        <w:gridCol w:w="34"/>
        <w:gridCol w:w="236"/>
        <w:gridCol w:w="1107"/>
        <w:gridCol w:w="270"/>
        <w:gridCol w:w="1154"/>
        <w:gridCol w:w="270"/>
        <w:gridCol w:w="1159"/>
        <w:gridCol w:w="270"/>
        <w:gridCol w:w="1051"/>
        <w:gridCol w:w="270"/>
        <w:gridCol w:w="1350"/>
        <w:gridCol w:w="270"/>
        <w:gridCol w:w="1173"/>
      </w:tblGrid>
      <w:tr w:rsidR="00B043CB" w:rsidRPr="000F5DD3" w14:paraId="460E0EBC" w14:textId="77777777" w:rsidTr="00976345">
        <w:trPr>
          <w:trHeight w:hRule="exact" w:val="360"/>
        </w:trPr>
        <w:tc>
          <w:tcPr>
            <w:tcW w:w="3330" w:type="dxa"/>
          </w:tcPr>
          <w:p w14:paraId="5083E542" w14:textId="04A23507" w:rsidR="00B043CB" w:rsidRPr="000F5DD3" w:rsidRDefault="00B043CB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63" w:type="dxa"/>
            <w:gridSpan w:val="16"/>
          </w:tcPr>
          <w:p w14:paraId="6EFEF51B" w14:textId="5256C226" w:rsidR="00B043CB" w:rsidRPr="000F5DD3" w:rsidRDefault="00B043CB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42166C" w:rsidRPr="000F5DD3" w14:paraId="2570B045" w14:textId="77777777" w:rsidTr="006B79CF">
        <w:trPr>
          <w:trHeight w:hRule="exact" w:val="360"/>
        </w:trPr>
        <w:tc>
          <w:tcPr>
            <w:tcW w:w="3330" w:type="dxa"/>
          </w:tcPr>
          <w:p w14:paraId="6F42F91A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75B5181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0552B3D5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9" w:type="dxa"/>
          </w:tcPr>
          <w:p w14:paraId="50C9B07E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6484C1DD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540E314C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3F860DAC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14C749E4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3C6A7177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5A8FC090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เครื่องตกแต่ง</w:t>
            </w:r>
          </w:p>
        </w:tc>
        <w:tc>
          <w:tcPr>
            <w:tcW w:w="270" w:type="dxa"/>
          </w:tcPr>
          <w:p w14:paraId="57DB4873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1" w:type="dxa"/>
          </w:tcPr>
          <w:p w14:paraId="12775273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06A2C41F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D4A9189" w14:textId="312B505F" w:rsidR="0042166C" w:rsidRPr="000F5DD3" w:rsidRDefault="00976345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</w:t>
            </w:r>
            <w:r w:rsidR="0042166C"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</w:t>
            </w:r>
          </w:p>
        </w:tc>
        <w:tc>
          <w:tcPr>
            <w:tcW w:w="270" w:type="dxa"/>
          </w:tcPr>
          <w:p w14:paraId="20BDF80F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3" w:type="dxa"/>
          </w:tcPr>
          <w:p w14:paraId="32E20F46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2166C" w:rsidRPr="000F5DD3" w14:paraId="68EA52DF" w14:textId="77777777" w:rsidTr="006B79CF">
        <w:trPr>
          <w:trHeight w:hRule="exact" w:val="360"/>
        </w:trPr>
        <w:tc>
          <w:tcPr>
            <w:tcW w:w="3330" w:type="dxa"/>
          </w:tcPr>
          <w:p w14:paraId="6F27179D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9C1C5FD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29D560BD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9" w:type="dxa"/>
          </w:tcPr>
          <w:p w14:paraId="79ED06BA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15280622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3B8003DE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39213A5C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4AC8A5AD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0E88B7EA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2E044C39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ติดตั้งและ</w:t>
            </w:r>
          </w:p>
        </w:tc>
        <w:tc>
          <w:tcPr>
            <w:tcW w:w="270" w:type="dxa"/>
          </w:tcPr>
          <w:p w14:paraId="75ECF3BB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1" w:type="dxa"/>
          </w:tcPr>
          <w:p w14:paraId="1E4F42A6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61BC9B91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BA8EB89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ก่อสร้างและ</w:t>
            </w:r>
          </w:p>
        </w:tc>
        <w:tc>
          <w:tcPr>
            <w:tcW w:w="270" w:type="dxa"/>
          </w:tcPr>
          <w:p w14:paraId="3A60A2CA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3" w:type="dxa"/>
          </w:tcPr>
          <w:p w14:paraId="2851E5D1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2166C" w:rsidRPr="000F5DD3" w14:paraId="0214D403" w14:textId="77777777" w:rsidTr="006B79CF">
        <w:trPr>
          <w:trHeight w:hRule="exact" w:val="360"/>
        </w:trPr>
        <w:tc>
          <w:tcPr>
            <w:tcW w:w="3330" w:type="dxa"/>
          </w:tcPr>
          <w:p w14:paraId="007A2DF3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A417D32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6D6CD0A9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9" w:type="dxa"/>
          </w:tcPr>
          <w:p w14:paraId="028DE579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ส่วนปรับปรุง</w:t>
            </w:r>
          </w:p>
        </w:tc>
        <w:tc>
          <w:tcPr>
            <w:tcW w:w="270" w:type="dxa"/>
            <w:gridSpan w:val="2"/>
          </w:tcPr>
          <w:p w14:paraId="18A91306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294B8C46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</w:t>
            </w:r>
          </w:p>
        </w:tc>
        <w:tc>
          <w:tcPr>
            <w:tcW w:w="270" w:type="dxa"/>
          </w:tcPr>
          <w:p w14:paraId="525121A9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0D852E22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9" w:right="-15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เครื่องจักรและ</w:t>
            </w:r>
          </w:p>
        </w:tc>
        <w:tc>
          <w:tcPr>
            <w:tcW w:w="270" w:type="dxa"/>
          </w:tcPr>
          <w:p w14:paraId="49478ABE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58A2844C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เครื่องใช้</w:t>
            </w:r>
          </w:p>
        </w:tc>
        <w:tc>
          <w:tcPr>
            <w:tcW w:w="270" w:type="dxa"/>
          </w:tcPr>
          <w:p w14:paraId="6DBA3950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1" w:type="dxa"/>
          </w:tcPr>
          <w:p w14:paraId="1C35ACDF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5235B5C3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18AD001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</w:t>
            </w:r>
          </w:p>
        </w:tc>
        <w:tc>
          <w:tcPr>
            <w:tcW w:w="270" w:type="dxa"/>
          </w:tcPr>
          <w:p w14:paraId="755AB238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3" w:type="dxa"/>
          </w:tcPr>
          <w:p w14:paraId="3373F1ED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2166C" w:rsidRPr="000F5DD3" w14:paraId="407C233E" w14:textId="77777777" w:rsidTr="006B79CF">
        <w:trPr>
          <w:trHeight w:hRule="exact" w:val="360"/>
        </w:trPr>
        <w:tc>
          <w:tcPr>
            <w:tcW w:w="3330" w:type="dxa"/>
          </w:tcPr>
          <w:p w14:paraId="7416326E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299A0C6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</w:p>
        </w:tc>
        <w:tc>
          <w:tcPr>
            <w:tcW w:w="270" w:type="dxa"/>
          </w:tcPr>
          <w:p w14:paraId="2AB98B3F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9" w:type="dxa"/>
          </w:tcPr>
          <w:p w14:paraId="2B1FB605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</w:p>
        </w:tc>
        <w:tc>
          <w:tcPr>
            <w:tcW w:w="270" w:type="dxa"/>
            <w:gridSpan w:val="2"/>
          </w:tcPr>
          <w:p w14:paraId="7A96B840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032778AC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ส่วนปรับปรุง</w:t>
            </w:r>
          </w:p>
        </w:tc>
        <w:tc>
          <w:tcPr>
            <w:tcW w:w="270" w:type="dxa"/>
          </w:tcPr>
          <w:p w14:paraId="1C4D170F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547A533F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9" w:right="-15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</w:t>
            </w:r>
          </w:p>
        </w:tc>
        <w:tc>
          <w:tcPr>
            <w:tcW w:w="270" w:type="dxa"/>
          </w:tcPr>
          <w:p w14:paraId="73D87C96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53308B7D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สำนักงาน</w:t>
            </w:r>
          </w:p>
        </w:tc>
        <w:tc>
          <w:tcPr>
            <w:tcW w:w="270" w:type="dxa"/>
          </w:tcPr>
          <w:p w14:paraId="08642423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1" w:type="dxa"/>
          </w:tcPr>
          <w:p w14:paraId="04CB1182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70" w:type="dxa"/>
          </w:tcPr>
          <w:p w14:paraId="7D6B63F1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BE60BD7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ระหว่างติดตั้ง</w:t>
            </w:r>
          </w:p>
        </w:tc>
        <w:tc>
          <w:tcPr>
            <w:tcW w:w="270" w:type="dxa"/>
          </w:tcPr>
          <w:p w14:paraId="6360F12C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3" w:type="dxa"/>
          </w:tcPr>
          <w:p w14:paraId="19111C6C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42166C" w:rsidRPr="000F5DD3" w14:paraId="33C78CCA" w14:textId="77777777" w:rsidTr="00976345">
        <w:trPr>
          <w:trHeight w:hRule="exact" w:val="360"/>
        </w:trPr>
        <w:tc>
          <w:tcPr>
            <w:tcW w:w="3330" w:type="dxa"/>
          </w:tcPr>
          <w:p w14:paraId="7560CA5A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163" w:type="dxa"/>
            <w:gridSpan w:val="16"/>
          </w:tcPr>
          <w:p w14:paraId="1D3FCDD1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42166C" w:rsidRPr="000F5DD3" w14:paraId="2579A7D7" w14:textId="77777777" w:rsidTr="006B79CF">
        <w:trPr>
          <w:trHeight w:hRule="exact" w:val="360"/>
        </w:trPr>
        <w:tc>
          <w:tcPr>
            <w:tcW w:w="3330" w:type="dxa"/>
          </w:tcPr>
          <w:p w14:paraId="0970EE43" w14:textId="77777777" w:rsidR="0042166C" w:rsidRPr="000F5DD3" w:rsidRDefault="008848CD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170" w:type="dxa"/>
          </w:tcPr>
          <w:p w14:paraId="4C7141C0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2FF4528B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3" w:type="dxa"/>
            <w:gridSpan w:val="2"/>
          </w:tcPr>
          <w:p w14:paraId="4B0F78A2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2B93CC66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</w:tcPr>
          <w:p w14:paraId="60152DF5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27910618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</w:tcPr>
          <w:p w14:paraId="01A38464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791A903F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</w:tcPr>
          <w:p w14:paraId="0B1CA944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659655C4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1" w:type="dxa"/>
          </w:tcPr>
          <w:p w14:paraId="536525A8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6A62759F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</w:tcPr>
          <w:p w14:paraId="5E473B90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69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6DC4E53E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359B64E0" w14:textId="77777777" w:rsidR="0042166C" w:rsidRPr="000F5DD3" w:rsidRDefault="0042166C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5"/>
              </w:tabs>
              <w:spacing w:line="240" w:lineRule="auto"/>
              <w:ind w:left="-227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26D6B" w:rsidRPr="000F5DD3" w14:paraId="2F7C01B2" w14:textId="77777777" w:rsidTr="006B79CF">
        <w:trPr>
          <w:trHeight w:hRule="exact" w:val="360"/>
        </w:trPr>
        <w:tc>
          <w:tcPr>
            <w:tcW w:w="3330" w:type="dxa"/>
          </w:tcPr>
          <w:p w14:paraId="47289B00" w14:textId="287D5A9D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170" w:type="dxa"/>
          </w:tcPr>
          <w:p w14:paraId="7BCF3C2B" w14:textId="15D08675" w:rsidR="00426D6B" w:rsidRPr="006B79CF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58443069" w14:textId="77777777" w:rsidR="00426D6B" w:rsidRPr="006B79CF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3" w:type="dxa"/>
            <w:gridSpan w:val="2"/>
          </w:tcPr>
          <w:p w14:paraId="4B021079" w14:textId="00A82793" w:rsidR="00426D6B" w:rsidRPr="006B79CF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4,509</w:t>
            </w:r>
          </w:p>
        </w:tc>
        <w:tc>
          <w:tcPr>
            <w:tcW w:w="236" w:type="dxa"/>
          </w:tcPr>
          <w:p w14:paraId="293ED41D" w14:textId="77777777" w:rsidR="00426D6B" w:rsidRPr="006B79CF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6A5C346C" w14:textId="5EFD88A3" w:rsidR="00426D6B" w:rsidRPr="006B79CF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341,744</w:t>
            </w:r>
          </w:p>
        </w:tc>
        <w:tc>
          <w:tcPr>
            <w:tcW w:w="270" w:type="dxa"/>
          </w:tcPr>
          <w:p w14:paraId="6E5415E8" w14:textId="77777777" w:rsidR="00426D6B" w:rsidRPr="006B79CF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2AD95D18" w14:textId="3B33D6E7" w:rsidR="00426D6B" w:rsidRPr="006B79CF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919,877</w:t>
            </w:r>
          </w:p>
        </w:tc>
        <w:tc>
          <w:tcPr>
            <w:tcW w:w="270" w:type="dxa"/>
          </w:tcPr>
          <w:p w14:paraId="6FD52647" w14:textId="77777777" w:rsidR="00426D6B" w:rsidRPr="006B79CF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5F2A5359" w14:textId="7375319E" w:rsidR="00426D6B" w:rsidRPr="006B79CF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31,745</w:t>
            </w:r>
          </w:p>
        </w:tc>
        <w:tc>
          <w:tcPr>
            <w:tcW w:w="270" w:type="dxa"/>
          </w:tcPr>
          <w:p w14:paraId="75CC6A5A" w14:textId="77777777" w:rsidR="00426D6B" w:rsidRPr="006B79CF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1" w:type="dxa"/>
          </w:tcPr>
          <w:p w14:paraId="3E18E38D" w14:textId="22FF2702" w:rsidR="00426D6B" w:rsidRPr="006B79CF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37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31,562</w:t>
            </w:r>
          </w:p>
        </w:tc>
        <w:tc>
          <w:tcPr>
            <w:tcW w:w="270" w:type="dxa"/>
          </w:tcPr>
          <w:p w14:paraId="5BDE5E94" w14:textId="77777777" w:rsidR="00426D6B" w:rsidRPr="006B79CF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CDF431B" w14:textId="54608859" w:rsidR="00426D6B" w:rsidRPr="006B79CF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1C1E5FDE" w14:textId="77777777" w:rsidR="00426D6B" w:rsidRPr="006B79CF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3" w:type="dxa"/>
          </w:tcPr>
          <w:p w14:paraId="54508144" w14:textId="557EC3E9" w:rsidR="00426D6B" w:rsidRPr="006B79CF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227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1,329,437</w:t>
            </w:r>
          </w:p>
        </w:tc>
      </w:tr>
      <w:tr w:rsidR="00426D6B" w:rsidRPr="000F5DD3" w14:paraId="1E0B3952" w14:textId="77777777" w:rsidTr="006B79CF">
        <w:trPr>
          <w:trHeight w:hRule="exact" w:val="360"/>
        </w:trPr>
        <w:tc>
          <w:tcPr>
            <w:tcW w:w="3330" w:type="dxa"/>
          </w:tcPr>
          <w:p w14:paraId="4359C409" w14:textId="2B00161B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170" w:type="dxa"/>
          </w:tcPr>
          <w:p w14:paraId="65C253DA" w14:textId="47ADA318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12AA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6B17B014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3" w:type="dxa"/>
            <w:gridSpan w:val="2"/>
          </w:tcPr>
          <w:p w14:paraId="06CADFF6" w14:textId="79B601F5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1,457</w:t>
            </w:r>
          </w:p>
        </w:tc>
        <w:tc>
          <w:tcPr>
            <w:tcW w:w="236" w:type="dxa"/>
          </w:tcPr>
          <w:p w14:paraId="2FFE9B0A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</w:tcPr>
          <w:p w14:paraId="558E8AB9" w14:textId="0C1CF98E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21,494</w:t>
            </w:r>
          </w:p>
        </w:tc>
        <w:tc>
          <w:tcPr>
            <w:tcW w:w="270" w:type="dxa"/>
          </w:tcPr>
          <w:p w14:paraId="586CCEF8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614CF248" w14:textId="2F3B079D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87,340</w:t>
            </w:r>
          </w:p>
        </w:tc>
        <w:tc>
          <w:tcPr>
            <w:tcW w:w="270" w:type="dxa"/>
          </w:tcPr>
          <w:p w14:paraId="5FF7AD77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3BC68AFE" w14:textId="40B59BB6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3,473</w:t>
            </w:r>
          </w:p>
        </w:tc>
        <w:tc>
          <w:tcPr>
            <w:tcW w:w="270" w:type="dxa"/>
          </w:tcPr>
          <w:p w14:paraId="4ACF072B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1" w:type="dxa"/>
          </w:tcPr>
          <w:p w14:paraId="0352CEBF" w14:textId="72CF30E8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3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2,046</w:t>
            </w:r>
          </w:p>
        </w:tc>
        <w:tc>
          <w:tcPr>
            <w:tcW w:w="270" w:type="dxa"/>
          </w:tcPr>
          <w:p w14:paraId="1AD22BDD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BE972CA" w14:textId="7E74A1CB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15E56E07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1DBAB054" w14:textId="6CD8C029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227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115,810</w:t>
            </w:r>
          </w:p>
        </w:tc>
      </w:tr>
      <w:tr w:rsidR="00426D6B" w:rsidRPr="000F5DD3" w14:paraId="40E089BD" w14:textId="77777777" w:rsidTr="006B79CF">
        <w:trPr>
          <w:trHeight w:hRule="exact" w:val="360"/>
        </w:trPr>
        <w:tc>
          <w:tcPr>
            <w:tcW w:w="3330" w:type="dxa"/>
          </w:tcPr>
          <w:p w14:paraId="2FA2B81C" w14:textId="2F42CCBA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07DE24A" w14:textId="02807848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485EFBBC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</w:tcPr>
          <w:p w14:paraId="7EEC46BE" w14:textId="4652DDCB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4962D2FF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F4550BC" w14:textId="2E15595F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51371CCE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4A58E2E0" w14:textId="4FE1420F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(11,177)</w:t>
            </w:r>
          </w:p>
        </w:tc>
        <w:tc>
          <w:tcPr>
            <w:tcW w:w="270" w:type="dxa"/>
          </w:tcPr>
          <w:p w14:paraId="4F04959F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14:paraId="7DECE454" w14:textId="71E383EA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(157)</w:t>
            </w:r>
          </w:p>
        </w:tc>
        <w:tc>
          <w:tcPr>
            <w:tcW w:w="270" w:type="dxa"/>
          </w:tcPr>
          <w:p w14:paraId="0400561E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14:paraId="1BF46A15" w14:textId="3A819E5F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line="240" w:lineRule="auto"/>
              <w:ind w:left="-108" w:right="-13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0A966F6A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83CE96F" w14:textId="7A0E17FB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63D41C71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14:paraId="5B540213" w14:textId="62793AEC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227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(11,334)</w:t>
            </w:r>
          </w:p>
        </w:tc>
      </w:tr>
      <w:tr w:rsidR="00426D6B" w:rsidRPr="000F5DD3" w14:paraId="17F73F9A" w14:textId="77777777" w:rsidTr="006B79CF">
        <w:trPr>
          <w:trHeight w:hRule="exact" w:val="354"/>
        </w:trPr>
        <w:tc>
          <w:tcPr>
            <w:tcW w:w="3330" w:type="dxa"/>
          </w:tcPr>
          <w:p w14:paraId="0110F4A6" w14:textId="548C6635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28647BF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1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747B09C8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</w:tcBorders>
          </w:tcPr>
          <w:p w14:paraId="2F33271E" w14:textId="1F12B680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587072F4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</w:tcPr>
          <w:p w14:paraId="6CF6D84C" w14:textId="1AF75F60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54D4DDC2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</w:tcPr>
          <w:p w14:paraId="054C48F3" w14:textId="3CD6E40B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5A975437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</w:tcPr>
          <w:p w14:paraId="7A8695D2" w14:textId="34F52D48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182EA34F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</w:tcPr>
          <w:p w14:paraId="503BD7A7" w14:textId="0FFE970B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22CD0639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2E748968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1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47C8264F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64728222" w14:textId="0BB676AF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227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26D6B" w:rsidRPr="000F5DD3" w14:paraId="57DFF820" w14:textId="77777777" w:rsidTr="006B79CF">
        <w:trPr>
          <w:trHeight w:hRule="exact" w:val="360"/>
        </w:trPr>
        <w:tc>
          <w:tcPr>
            <w:tcW w:w="3330" w:type="dxa"/>
          </w:tcPr>
          <w:p w14:paraId="034FA3FB" w14:textId="2DFC205B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1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70" w:type="dxa"/>
          </w:tcPr>
          <w:p w14:paraId="21528E08" w14:textId="3E9452C0" w:rsidR="00426D6B" w:rsidRPr="00254AE0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771F8513" w14:textId="77777777" w:rsidR="00426D6B" w:rsidRPr="00254AE0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3" w:type="dxa"/>
            <w:gridSpan w:val="2"/>
          </w:tcPr>
          <w:p w14:paraId="0F411547" w14:textId="77DD7765" w:rsidR="00426D6B" w:rsidRPr="00254AE0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5,966</w:t>
            </w:r>
          </w:p>
        </w:tc>
        <w:tc>
          <w:tcPr>
            <w:tcW w:w="236" w:type="dxa"/>
          </w:tcPr>
          <w:p w14:paraId="4EDA0382" w14:textId="77777777" w:rsidR="00426D6B" w:rsidRPr="00254AE0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</w:tcPr>
          <w:p w14:paraId="1CC56D58" w14:textId="078193E8" w:rsidR="00426D6B" w:rsidRPr="00254AE0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84E0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363,238</w:t>
            </w:r>
          </w:p>
        </w:tc>
        <w:tc>
          <w:tcPr>
            <w:tcW w:w="270" w:type="dxa"/>
          </w:tcPr>
          <w:p w14:paraId="5D0077A6" w14:textId="77777777" w:rsidR="00426D6B" w:rsidRPr="00254AE0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</w:tcPr>
          <w:p w14:paraId="75FAFB5C" w14:textId="41C8B07C" w:rsidR="00426D6B" w:rsidRPr="00254AE0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21E3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996,040</w:t>
            </w:r>
          </w:p>
        </w:tc>
        <w:tc>
          <w:tcPr>
            <w:tcW w:w="270" w:type="dxa"/>
          </w:tcPr>
          <w:p w14:paraId="3889F361" w14:textId="77777777" w:rsidR="00426D6B" w:rsidRPr="00254AE0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</w:tcPr>
          <w:p w14:paraId="1F4AACED" w14:textId="41E2CB74" w:rsidR="00426D6B" w:rsidRPr="00254AE0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21E3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35,061</w:t>
            </w:r>
          </w:p>
        </w:tc>
        <w:tc>
          <w:tcPr>
            <w:tcW w:w="270" w:type="dxa"/>
          </w:tcPr>
          <w:p w14:paraId="0ED8CE07" w14:textId="77777777" w:rsidR="00426D6B" w:rsidRPr="00254AE0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1" w:type="dxa"/>
          </w:tcPr>
          <w:p w14:paraId="2E64926C" w14:textId="12A0D832" w:rsidR="00426D6B" w:rsidRPr="00254AE0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21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33,608</w:t>
            </w:r>
          </w:p>
        </w:tc>
        <w:tc>
          <w:tcPr>
            <w:tcW w:w="270" w:type="dxa"/>
          </w:tcPr>
          <w:p w14:paraId="635215B2" w14:textId="77777777" w:rsidR="00426D6B" w:rsidRPr="00254AE0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</w:tcPr>
          <w:p w14:paraId="5F172D0C" w14:textId="774F3816" w:rsidR="00426D6B" w:rsidRPr="00254AE0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172807F8" w14:textId="77777777" w:rsidR="00426D6B" w:rsidRPr="00254AE0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75C66A11" w14:textId="49D92642" w:rsidR="00426D6B" w:rsidRPr="00254AE0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227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21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1,433,913</w:t>
            </w:r>
          </w:p>
        </w:tc>
      </w:tr>
      <w:tr w:rsidR="00426D6B" w:rsidRPr="000F5DD3" w14:paraId="52F9922E" w14:textId="77777777" w:rsidTr="006B79CF">
        <w:trPr>
          <w:trHeight w:hRule="exact" w:val="360"/>
        </w:trPr>
        <w:tc>
          <w:tcPr>
            <w:tcW w:w="3330" w:type="dxa"/>
          </w:tcPr>
          <w:p w14:paraId="463EB778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170" w:type="dxa"/>
          </w:tcPr>
          <w:p w14:paraId="6F115A3F" w14:textId="77FE4E9F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12AA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07C0130F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3" w:type="dxa"/>
            <w:gridSpan w:val="2"/>
          </w:tcPr>
          <w:p w14:paraId="6EA7D6C7" w14:textId="17061BD4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1,459</w:t>
            </w:r>
          </w:p>
        </w:tc>
        <w:tc>
          <w:tcPr>
            <w:tcW w:w="236" w:type="dxa"/>
          </w:tcPr>
          <w:p w14:paraId="37E77034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</w:tcPr>
          <w:p w14:paraId="44C8418C" w14:textId="4FCE7310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22,230</w:t>
            </w:r>
          </w:p>
        </w:tc>
        <w:tc>
          <w:tcPr>
            <w:tcW w:w="270" w:type="dxa"/>
          </w:tcPr>
          <w:p w14:paraId="51877CB6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55C83EB0" w14:textId="2C49DB9E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96,07</w:t>
            </w:r>
            <w:r w:rsidR="00CE3C2E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70" w:type="dxa"/>
          </w:tcPr>
          <w:p w14:paraId="7E19C757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3E0159E7" w14:textId="3157AC6C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3,841</w:t>
            </w:r>
          </w:p>
        </w:tc>
        <w:tc>
          <w:tcPr>
            <w:tcW w:w="270" w:type="dxa"/>
          </w:tcPr>
          <w:p w14:paraId="54E2D227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1" w:type="dxa"/>
          </w:tcPr>
          <w:p w14:paraId="1CA4F6D7" w14:textId="0CC75DFA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1,640</w:t>
            </w:r>
          </w:p>
        </w:tc>
        <w:tc>
          <w:tcPr>
            <w:tcW w:w="270" w:type="dxa"/>
          </w:tcPr>
          <w:p w14:paraId="7F9E5351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7EF59FC" w14:textId="0CFA570A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345C19A6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4C50CDF2" w14:textId="2899CF58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125,24</w:t>
            </w:r>
            <w:r w:rsidR="00CE3C2E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426D6B" w:rsidRPr="000F5DD3" w14:paraId="70DF5FDF" w14:textId="77777777" w:rsidTr="006B79CF">
        <w:trPr>
          <w:trHeight w:hRule="exact" w:val="360"/>
        </w:trPr>
        <w:tc>
          <w:tcPr>
            <w:tcW w:w="3330" w:type="dxa"/>
          </w:tcPr>
          <w:p w14:paraId="4B69E3AC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170" w:type="dxa"/>
          </w:tcPr>
          <w:p w14:paraId="38502C14" w14:textId="6C98477E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76B7D8FF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3" w:type="dxa"/>
            <w:gridSpan w:val="2"/>
          </w:tcPr>
          <w:p w14:paraId="060CB7C2" w14:textId="56E06A54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0F2508A" w14:textId="4877CC38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5B088769" w14:textId="3783DB2B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713FB9B5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</w:tcPr>
          <w:p w14:paraId="34C44A8B" w14:textId="1125C0F8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(15,18</w:t>
            </w:r>
            <w:r w:rsidR="00CE3C2E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</w:tcPr>
          <w:p w14:paraId="696C7EA6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0243A370" w14:textId="487656B9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(2,334)</w:t>
            </w:r>
          </w:p>
        </w:tc>
        <w:tc>
          <w:tcPr>
            <w:tcW w:w="270" w:type="dxa"/>
          </w:tcPr>
          <w:p w14:paraId="77E1C033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1" w:type="dxa"/>
          </w:tcPr>
          <w:p w14:paraId="2A974D6E" w14:textId="6E0228A1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(200)</w:t>
            </w:r>
          </w:p>
        </w:tc>
        <w:tc>
          <w:tcPr>
            <w:tcW w:w="270" w:type="dxa"/>
          </w:tcPr>
          <w:p w14:paraId="09824AE8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68066DE" w14:textId="463F06D8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66F74284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36BFA310" w14:textId="2B2FA0B1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(17,71</w:t>
            </w:r>
            <w:r w:rsidR="00CE3C2E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26D6B" w:rsidRPr="000F5DD3" w14:paraId="7CC2F0B0" w14:textId="77777777" w:rsidTr="006B79CF">
        <w:trPr>
          <w:trHeight w:hRule="exact" w:val="360"/>
        </w:trPr>
        <w:tc>
          <w:tcPr>
            <w:tcW w:w="3330" w:type="dxa"/>
          </w:tcPr>
          <w:p w14:paraId="446DDDA8" w14:textId="7C3C69BB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45DD4262" w14:textId="618E6C2C" w:rsidR="00426D6B" w:rsidRPr="000F56AB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B142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544886F6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6E71A4" w14:textId="2BB00E5A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7,425</w:t>
            </w:r>
          </w:p>
        </w:tc>
        <w:tc>
          <w:tcPr>
            <w:tcW w:w="236" w:type="dxa"/>
          </w:tcPr>
          <w:p w14:paraId="110A9E76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14:paraId="5F6DCE56" w14:textId="160D5530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385,468</w:t>
            </w:r>
          </w:p>
        </w:tc>
        <w:tc>
          <w:tcPr>
            <w:tcW w:w="270" w:type="dxa"/>
          </w:tcPr>
          <w:p w14:paraId="12919F4C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7798E938" w14:textId="772D02AE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1,076,932</w:t>
            </w:r>
          </w:p>
        </w:tc>
        <w:tc>
          <w:tcPr>
            <w:tcW w:w="270" w:type="dxa"/>
          </w:tcPr>
          <w:p w14:paraId="4037F58A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14:paraId="3DD39410" w14:textId="0CC691BA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36,568</w:t>
            </w:r>
          </w:p>
        </w:tc>
        <w:tc>
          <w:tcPr>
            <w:tcW w:w="270" w:type="dxa"/>
          </w:tcPr>
          <w:p w14:paraId="78E3F6FC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14:paraId="5C872532" w14:textId="513C1F61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9738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35,048</w:t>
            </w:r>
          </w:p>
        </w:tc>
        <w:tc>
          <w:tcPr>
            <w:tcW w:w="270" w:type="dxa"/>
          </w:tcPr>
          <w:p w14:paraId="47AACE8C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7EC2B376" w14:textId="53D71BE4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0E6BB792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</w:tcPr>
          <w:p w14:paraId="556E1FB3" w14:textId="3CF100F1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227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1,541,441</w:t>
            </w:r>
          </w:p>
        </w:tc>
      </w:tr>
      <w:tr w:rsidR="00426D6B" w:rsidRPr="000F5DD3" w14:paraId="448F1E99" w14:textId="77777777" w:rsidTr="006B79CF">
        <w:trPr>
          <w:trHeight w:hRule="exact" w:val="360"/>
        </w:trPr>
        <w:tc>
          <w:tcPr>
            <w:tcW w:w="3330" w:type="dxa"/>
          </w:tcPr>
          <w:p w14:paraId="5D9887E5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FA2550D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1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51A5AD09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</w:tcBorders>
          </w:tcPr>
          <w:p w14:paraId="5BEC1FE3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0C903DB5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</w:tcPr>
          <w:p w14:paraId="149BEDFF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3D060DAE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</w:tcPr>
          <w:p w14:paraId="2C478EF9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5044BA3A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</w:tcPr>
          <w:p w14:paraId="77A91FC1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2E342367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</w:tcPr>
          <w:p w14:paraId="213EFCAA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3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086FBBDC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1869FF1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1"/>
              </w:tabs>
              <w:spacing w:line="240" w:lineRule="auto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64B2C328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38F5B0DF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5"/>
              </w:tabs>
              <w:spacing w:line="240" w:lineRule="auto"/>
              <w:ind w:left="-227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26D6B" w:rsidRPr="000F5DD3" w14:paraId="284D059A" w14:textId="77777777" w:rsidTr="006B79CF">
        <w:tc>
          <w:tcPr>
            <w:tcW w:w="3330" w:type="dxa"/>
          </w:tcPr>
          <w:p w14:paraId="0DCD90EE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มูลค่าสุทธิทางบัญชี</w:t>
            </w:r>
          </w:p>
        </w:tc>
        <w:tc>
          <w:tcPr>
            <w:tcW w:w="1170" w:type="dxa"/>
          </w:tcPr>
          <w:p w14:paraId="223DA420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320" w:lineRule="exact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31CE12CD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320" w:lineRule="exact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3" w:type="dxa"/>
            <w:gridSpan w:val="2"/>
          </w:tcPr>
          <w:p w14:paraId="49B41EA2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20" w:lineRule="exact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1E0816BA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320" w:lineRule="exact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375CAA4C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320" w:lineRule="exact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78FDFF72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320" w:lineRule="exact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433DB073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320" w:lineRule="exact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30A70551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320" w:lineRule="exact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1283D097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20" w:lineRule="exact"/>
              <w:ind w:left="-108" w:right="-12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65E5F45D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20" w:lineRule="exact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1" w:type="dxa"/>
          </w:tcPr>
          <w:p w14:paraId="41DC86E0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320" w:lineRule="exact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442F1937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20" w:lineRule="exact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DE724A7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320" w:lineRule="exact"/>
              <w:ind w:left="-108" w:right="-16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0775F410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20" w:lineRule="exact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3" w:type="dxa"/>
          </w:tcPr>
          <w:p w14:paraId="5320B1AC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5"/>
              </w:tabs>
              <w:spacing w:line="320" w:lineRule="exact"/>
              <w:ind w:left="-227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26D6B" w:rsidRPr="000F5DD3" w14:paraId="1D835A15" w14:textId="77777777">
        <w:tc>
          <w:tcPr>
            <w:tcW w:w="3330" w:type="dxa"/>
          </w:tcPr>
          <w:p w14:paraId="625AD6D7" w14:textId="66544C46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51F0E9CB" w14:textId="0564190A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30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55,319</w:t>
            </w:r>
          </w:p>
        </w:tc>
        <w:tc>
          <w:tcPr>
            <w:tcW w:w="270" w:type="dxa"/>
          </w:tcPr>
          <w:p w14:paraId="2245FBF8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30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3" w:type="dxa"/>
            <w:gridSpan w:val="2"/>
            <w:tcBorders>
              <w:bottom w:val="double" w:sz="4" w:space="0" w:color="auto"/>
            </w:tcBorders>
          </w:tcPr>
          <w:p w14:paraId="71E03028" w14:textId="559E5769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30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4,367</w:t>
            </w:r>
          </w:p>
        </w:tc>
        <w:tc>
          <w:tcPr>
            <w:tcW w:w="236" w:type="dxa"/>
          </w:tcPr>
          <w:p w14:paraId="40A47148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30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double" w:sz="4" w:space="0" w:color="auto"/>
            </w:tcBorders>
          </w:tcPr>
          <w:p w14:paraId="7F9AAFA5" w14:textId="3B57042F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30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260,066</w:t>
            </w:r>
          </w:p>
        </w:tc>
        <w:tc>
          <w:tcPr>
            <w:tcW w:w="270" w:type="dxa"/>
          </w:tcPr>
          <w:p w14:paraId="6C513AA2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30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tcBorders>
              <w:bottom w:val="double" w:sz="4" w:space="0" w:color="auto"/>
            </w:tcBorders>
          </w:tcPr>
          <w:p w14:paraId="03435610" w14:textId="37459225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30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302,245</w:t>
            </w:r>
          </w:p>
        </w:tc>
        <w:tc>
          <w:tcPr>
            <w:tcW w:w="270" w:type="dxa"/>
          </w:tcPr>
          <w:p w14:paraId="49494501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30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  <w:tcBorders>
              <w:bottom w:val="double" w:sz="4" w:space="0" w:color="auto"/>
            </w:tcBorders>
          </w:tcPr>
          <w:p w14:paraId="1AE9231D" w14:textId="5B98758D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30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9,641</w:t>
            </w:r>
          </w:p>
        </w:tc>
        <w:tc>
          <w:tcPr>
            <w:tcW w:w="270" w:type="dxa"/>
          </w:tcPr>
          <w:p w14:paraId="7CF4E1A7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double" w:sz="4" w:space="0" w:color="auto"/>
            </w:tcBorders>
          </w:tcPr>
          <w:p w14:paraId="5981C6DE" w14:textId="490B74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320" w:lineRule="exact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3,601</w:t>
            </w:r>
          </w:p>
        </w:tc>
        <w:tc>
          <w:tcPr>
            <w:tcW w:w="270" w:type="dxa"/>
          </w:tcPr>
          <w:p w14:paraId="62B70E95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20" w:lineRule="exact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23B76577" w14:textId="5ECB56F6" w:rsidR="00426D6B" w:rsidRPr="00185C75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300" w:lineRule="exact"/>
              <w:ind w:left="-108" w:right="-169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31,616</w:t>
            </w:r>
          </w:p>
        </w:tc>
        <w:tc>
          <w:tcPr>
            <w:tcW w:w="270" w:type="dxa"/>
          </w:tcPr>
          <w:p w14:paraId="4DBC38F5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</w:tcPr>
          <w:p w14:paraId="48E1E7B8" w14:textId="15C8A90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300" w:lineRule="exact"/>
              <w:ind w:left="-227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666,855</w:t>
            </w:r>
          </w:p>
        </w:tc>
      </w:tr>
      <w:tr w:rsidR="00426D6B" w:rsidRPr="000F5DD3" w14:paraId="783E94B7" w14:textId="77777777">
        <w:tc>
          <w:tcPr>
            <w:tcW w:w="3330" w:type="dxa"/>
          </w:tcPr>
          <w:p w14:paraId="5323A21B" w14:textId="337F3BF4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190ED4C8" w14:textId="539297CF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30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C6BE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71,858</w:t>
            </w:r>
          </w:p>
        </w:tc>
        <w:tc>
          <w:tcPr>
            <w:tcW w:w="270" w:type="dxa"/>
          </w:tcPr>
          <w:p w14:paraId="6905B081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30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3" w:type="dxa"/>
            <w:gridSpan w:val="2"/>
            <w:tcBorders>
              <w:bottom w:val="double" w:sz="4" w:space="0" w:color="auto"/>
            </w:tcBorders>
          </w:tcPr>
          <w:p w14:paraId="1A513961" w14:textId="00C53F9D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300" w:lineRule="exact"/>
              <w:ind w:left="-108" w:right="-12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2,908</w:t>
            </w:r>
          </w:p>
        </w:tc>
        <w:tc>
          <w:tcPr>
            <w:tcW w:w="236" w:type="dxa"/>
          </w:tcPr>
          <w:p w14:paraId="39130306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30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double" w:sz="4" w:space="0" w:color="auto"/>
            </w:tcBorders>
          </w:tcPr>
          <w:p w14:paraId="2967CD48" w14:textId="153B25C3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30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242,254</w:t>
            </w:r>
          </w:p>
        </w:tc>
        <w:tc>
          <w:tcPr>
            <w:tcW w:w="270" w:type="dxa"/>
          </w:tcPr>
          <w:p w14:paraId="0E3AFD4E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30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tcBorders>
              <w:bottom w:val="double" w:sz="4" w:space="0" w:color="auto"/>
            </w:tcBorders>
          </w:tcPr>
          <w:p w14:paraId="08144B04" w14:textId="268AE69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30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292,950</w:t>
            </w:r>
          </w:p>
        </w:tc>
        <w:tc>
          <w:tcPr>
            <w:tcW w:w="270" w:type="dxa"/>
          </w:tcPr>
          <w:p w14:paraId="0D8E9C57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30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  <w:tcBorders>
              <w:bottom w:val="double" w:sz="4" w:space="0" w:color="auto"/>
            </w:tcBorders>
          </w:tcPr>
          <w:p w14:paraId="33107ED0" w14:textId="221F0C21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320" w:lineRule="exact"/>
              <w:ind w:left="-108" w:right="-1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301F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9,805</w:t>
            </w:r>
          </w:p>
        </w:tc>
        <w:tc>
          <w:tcPr>
            <w:tcW w:w="270" w:type="dxa"/>
          </w:tcPr>
          <w:p w14:paraId="1ADDB6CD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double" w:sz="4" w:space="0" w:color="auto"/>
            </w:tcBorders>
          </w:tcPr>
          <w:p w14:paraId="46BA83A8" w14:textId="3CA33CFA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320" w:lineRule="exact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4,710</w:t>
            </w:r>
          </w:p>
        </w:tc>
        <w:tc>
          <w:tcPr>
            <w:tcW w:w="270" w:type="dxa"/>
          </w:tcPr>
          <w:p w14:paraId="7C598BCF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20" w:lineRule="exact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125584DB" w14:textId="55C687F5" w:rsidR="00426D6B" w:rsidRPr="00185C75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300" w:lineRule="exact"/>
              <w:ind w:left="-108" w:right="-169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139,223</w:t>
            </w:r>
          </w:p>
        </w:tc>
        <w:tc>
          <w:tcPr>
            <w:tcW w:w="270" w:type="dxa"/>
          </w:tcPr>
          <w:p w14:paraId="75D67463" w14:textId="77777777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3F3BE7F6" w14:textId="7B1C5F02" w:rsidR="00426D6B" w:rsidRPr="000F5DD3" w:rsidRDefault="00426D6B" w:rsidP="00426D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300" w:lineRule="exact"/>
              <w:ind w:left="-227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301F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763,708</w:t>
            </w:r>
          </w:p>
        </w:tc>
      </w:tr>
    </w:tbl>
    <w:p w14:paraId="13DC3435" w14:textId="77777777" w:rsidR="0042166C" w:rsidRPr="000F5DD3" w:rsidRDefault="0042166C" w:rsidP="006E3BD7">
      <w:pPr>
        <w:pStyle w:val="a"/>
        <w:tabs>
          <w:tab w:val="clear" w:pos="1080"/>
          <w:tab w:val="left" w:pos="450"/>
        </w:tabs>
        <w:ind w:right="-43"/>
        <w:jc w:val="thaiDistribute"/>
        <w:rPr>
          <w:rFonts w:asciiTheme="majorBidi" w:hAnsiTheme="majorBidi" w:cstheme="majorBidi"/>
          <w:sz w:val="6"/>
          <w:szCs w:val="6"/>
          <w:lang w:val="en-US"/>
        </w:rPr>
      </w:pPr>
    </w:p>
    <w:p w14:paraId="01CB9552" w14:textId="77777777" w:rsidR="00C80F9F" w:rsidRPr="000F5DD3" w:rsidRDefault="00C80F9F" w:rsidP="00C97496">
      <w:pPr>
        <w:pStyle w:val="NoSpacing"/>
        <w:rPr>
          <w:rFonts w:asciiTheme="majorBidi" w:hAnsiTheme="majorBidi" w:cstheme="majorBidi"/>
        </w:rPr>
      </w:pPr>
    </w:p>
    <w:p w14:paraId="0B4F7456" w14:textId="77777777" w:rsidR="008B0B0A" w:rsidRPr="000F5DD3" w:rsidRDefault="008B0B0A" w:rsidP="00886B2F">
      <w:pPr>
        <w:pStyle w:val="a"/>
        <w:tabs>
          <w:tab w:val="clear" w:pos="1080"/>
          <w:tab w:val="left" w:pos="450"/>
        </w:tabs>
        <w:spacing w:line="340" w:lineRule="exact"/>
        <w:ind w:left="547" w:right="-144"/>
        <w:jc w:val="thaiDistribute"/>
        <w:rPr>
          <w:rFonts w:asciiTheme="majorBidi" w:hAnsiTheme="majorBidi" w:cstheme="majorBidi"/>
          <w:i/>
          <w:iCs/>
          <w:lang w:val="en-US"/>
        </w:rPr>
      </w:pPr>
    </w:p>
    <w:p w14:paraId="7F14B1B4" w14:textId="77777777" w:rsidR="00DF426D" w:rsidRPr="000F5DD3" w:rsidRDefault="00DF426D" w:rsidP="00352DFA">
      <w:pPr>
        <w:spacing w:line="240" w:lineRule="auto"/>
        <w:rPr>
          <w:rFonts w:asciiTheme="majorBidi" w:hAnsiTheme="majorBidi" w:cstheme="majorBidi"/>
          <w:sz w:val="2"/>
          <w:szCs w:val="2"/>
        </w:rPr>
      </w:pPr>
      <w:r w:rsidRPr="000F5DD3">
        <w:rPr>
          <w:rFonts w:asciiTheme="majorBidi" w:hAnsiTheme="majorBidi" w:cstheme="majorBidi"/>
        </w:rPr>
        <w:br w:type="page"/>
      </w:r>
    </w:p>
    <w:tbl>
      <w:tblPr>
        <w:tblW w:w="14205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222"/>
        <w:gridCol w:w="1169"/>
        <w:gridCol w:w="270"/>
        <w:gridCol w:w="1136"/>
        <w:gridCol w:w="243"/>
        <w:gridCol w:w="1107"/>
        <w:gridCol w:w="270"/>
        <w:gridCol w:w="1154"/>
        <w:gridCol w:w="270"/>
        <w:gridCol w:w="1159"/>
        <w:gridCol w:w="239"/>
        <w:gridCol w:w="993"/>
        <w:gridCol w:w="270"/>
        <w:gridCol w:w="1350"/>
        <w:gridCol w:w="236"/>
        <w:gridCol w:w="1117"/>
      </w:tblGrid>
      <w:tr w:rsidR="0094306F" w:rsidRPr="000F5DD3" w14:paraId="0DA2AD44" w14:textId="77777777" w:rsidTr="00D944E7">
        <w:trPr>
          <w:trHeight w:val="360"/>
        </w:trPr>
        <w:tc>
          <w:tcPr>
            <w:tcW w:w="3222" w:type="dxa"/>
          </w:tcPr>
          <w:p w14:paraId="57F25368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  <w:r w:rsidR="00C36619" w:rsidRPr="000F5DD3">
              <w:rPr>
                <w:rFonts w:asciiTheme="majorBidi" w:hAnsiTheme="majorBidi" w:cstheme="majorBidi"/>
                <w:sz w:val="28"/>
                <w:szCs w:val="28"/>
              </w:rPr>
              <w:tab/>
            </w:r>
          </w:p>
        </w:tc>
        <w:tc>
          <w:tcPr>
            <w:tcW w:w="10983" w:type="dxa"/>
            <w:gridSpan w:val="15"/>
          </w:tcPr>
          <w:p w14:paraId="067690EE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05BBC" w:rsidRPr="000F5DD3" w14:paraId="19880EC7" w14:textId="77777777" w:rsidTr="00D944E7">
        <w:trPr>
          <w:trHeight w:val="360"/>
        </w:trPr>
        <w:tc>
          <w:tcPr>
            <w:tcW w:w="3222" w:type="dxa"/>
          </w:tcPr>
          <w:p w14:paraId="34DDC306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9" w:type="dxa"/>
          </w:tcPr>
          <w:p w14:paraId="3A8F954C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315F4F77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6" w:type="dxa"/>
          </w:tcPr>
          <w:p w14:paraId="30784D51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43" w:type="dxa"/>
          </w:tcPr>
          <w:p w14:paraId="123AE20A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77FE434A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70686DC8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71489441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6C7289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43729B0E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เครื่องตกแต่ง</w:t>
            </w:r>
          </w:p>
        </w:tc>
        <w:tc>
          <w:tcPr>
            <w:tcW w:w="239" w:type="dxa"/>
          </w:tcPr>
          <w:p w14:paraId="1EB34526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</w:tcPr>
          <w:p w14:paraId="5E708D35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1EE61242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B5725F2" w14:textId="33FD4B17" w:rsidR="00E05BBC" w:rsidRPr="00E05BBC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pacing w:val="-2"/>
                <w:sz w:val="28"/>
                <w:szCs w:val="28"/>
              </w:rPr>
            </w:pPr>
            <w:r w:rsidRPr="00E05BBC">
              <w:rPr>
                <w:rFonts w:asciiTheme="majorBidi" w:hAnsiTheme="majorBidi" w:cstheme="majorBidi" w:hint="cs"/>
                <w:spacing w:val="-2"/>
                <w:sz w:val="28"/>
                <w:szCs w:val="28"/>
                <w:cs/>
              </w:rPr>
              <w:t>สินทรัพย์</w:t>
            </w:r>
            <w:r w:rsidRPr="00E05BB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ระหว่าง</w:t>
            </w:r>
          </w:p>
        </w:tc>
        <w:tc>
          <w:tcPr>
            <w:tcW w:w="236" w:type="dxa"/>
          </w:tcPr>
          <w:p w14:paraId="5957A90D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7" w:type="dxa"/>
          </w:tcPr>
          <w:p w14:paraId="12FD468B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05BBC" w:rsidRPr="000F5DD3" w14:paraId="11AA3F25" w14:textId="77777777" w:rsidTr="00D944E7">
        <w:trPr>
          <w:trHeight w:val="360"/>
        </w:trPr>
        <w:tc>
          <w:tcPr>
            <w:tcW w:w="3222" w:type="dxa"/>
          </w:tcPr>
          <w:p w14:paraId="13AB9853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9" w:type="dxa"/>
          </w:tcPr>
          <w:p w14:paraId="38FF6C30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39E64494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6" w:type="dxa"/>
          </w:tcPr>
          <w:p w14:paraId="51E1C51F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43" w:type="dxa"/>
          </w:tcPr>
          <w:p w14:paraId="5D540A8E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7C25D0AF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51C3C761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5EC4AD2D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3A34887D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0C6507E4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ติดตั้งและ</w:t>
            </w:r>
          </w:p>
        </w:tc>
        <w:tc>
          <w:tcPr>
            <w:tcW w:w="239" w:type="dxa"/>
          </w:tcPr>
          <w:p w14:paraId="1AEC7F8F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</w:tcPr>
          <w:p w14:paraId="7DE66098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0A14AAA6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5E3467E" w14:textId="23C3009D" w:rsidR="00E05BBC" w:rsidRPr="00E05BBC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pacing w:val="-2"/>
                <w:sz w:val="28"/>
                <w:szCs w:val="28"/>
              </w:rPr>
            </w:pPr>
            <w:r w:rsidRPr="00E05BB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ก่อสร้างและ</w:t>
            </w:r>
          </w:p>
        </w:tc>
        <w:tc>
          <w:tcPr>
            <w:tcW w:w="236" w:type="dxa"/>
          </w:tcPr>
          <w:p w14:paraId="0B1445B7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7" w:type="dxa"/>
          </w:tcPr>
          <w:p w14:paraId="23C32D36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05BBC" w:rsidRPr="000F5DD3" w14:paraId="5254980F" w14:textId="77777777" w:rsidTr="00D944E7">
        <w:trPr>
          <w:trHeight w:val="360"/>
        </w:trPr>
        <w:tc>
          <w:tcPr>
            <w:tcW w:w="3222" w:type="dxa"/>
          </w:tcPr>
          <w:p w14:paraId="4B452FB4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9" w:type="dxa"/>
          </w:tcPr>
          <w:p w14:paraId="3843EE3F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2117C945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6" w:type="dxa"/>
          </w:tcPr>
          <w:p w14:paraId="28912280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ส่วนปรับปรุง</w:t>
            </w:r>
          </w:p>
        </w:tc>
        <w:tc>
          <w:tcPr>
            <w:tcW w:w="243" w:type="dxa"/>
          </w:tcPr>
          <w:p w14:paraId="62E55872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137F065A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</w:t>
            </w:r>
          </w:p>
        </w:tc>
        <w:tc>
          <w:tcPr>
            <w:tcW w:w="270" w:type="dxa"/>
          </w:tcPr>
          <w:p w14:paraId="0B23649E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67D7C488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9" w:right="-15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เครื่องจักรและ</w:t>
            </w:r>
          </w:p>
        </w:tc>
        <w:tc>
          <w:tcPr>
            <w:tcW w:w="270" w:type="dxa"/>
          </w:tcPr>
          <w:p w14:paraId="5B9B8C04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795763E5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เครื่องใช้</w:t>
            </w:r>
          </w:p>
        </w:tc>
        <w:tc>
          <w:tcPr>
            <w:tcW w:w="239" w:type="dxa"/>
          </w:tcPr>
          <w:p w14:paraId="28A03E5B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</w:tcPr>
          <w:p w14:paraId="2684EDC5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54A267B2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70FC4A" w14:textId="63FD79E1" w:rsidR="00E05BBC" w:rsidRPr="00E05BBC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pacing w:val="-2"/>
                <w:sz w:val="28"/>
                <w:szCs w:val="28"/>
              </w:rPr>
            </w:pPr>
            <w:r w:rsidRPr="00E05BB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เครื่องจักร</w:t>
            </w:r>
          </w:p>
        </w:tc>
        <w:tc>
          <w:tcPr>
            <w:tcW w:w="236" w:type="dxa"/>
          </w:tcPr>
          <w:p w14:paraId="0A8BA0EA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7" w:type="dxa"/>
          </w:tcPr>
          <w:p w14:paraId="29A8F891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05BBC" w:rsidRPr="000F5DD3" w14:paraId="07BB792B" w14:textId="77777777" w:rsidTr="00D944E7">
        <w:trPr>
          <w:trHeight w:val="360"/>
        </w:trPr>
        <w:tc>
          <w:tcPr>
            <w:tcW w:w="3222" w:type="dxa"/>
          </w:tcPr>
          <w:p w14:paraId="125A58EF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9" w:type="dxa"/>
          </w:tcPr>
          <w:p w14:paraId="2F12885D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</w:p>
        </w:tc>
        <w:tc>
          <w:tcPr>
            <w:tcW w:w="270" w:type="dxa"/>
          </w:tcPr>
          <w:p w14:paraId="750632D2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6" w:type="dxa"/>
          </w:tcPr>
          <w:p w14:paraId="09D896BB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</w:p>
        </w:tc>
        <w:tc>
          <w:tcPr>
            <w:tcW w:w="243" w:type="dxa"/>
          </w:tcPr>
          <w:p w14:paraId="551B41E6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11BBF6B7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ส่วนปรับปรุง</w:t>
            </w:r>
          </w:p>
        </w:tc>
        <w:tc>
          <w:tcPr>
            <w:tcW w:w="270" w:type="dxa"/>
          </w:tcPr>
          <w:p w14:paraId="72F47C01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2846350A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9" w:right="-15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</w:t>
            </w:r>
          </w:p>
        </w:tc>
        <w:tc>
          <w:tcPr>
            <w:tcW w:w="270" w:type="dxa"/>
          </w:tcPr>
          <w:p w14:paraId="286D9215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0E89F41E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สำนักงาน</w:t>
            </w:r>
          </w:p>
        </w:tc>
        <w:tc>
          <w:tcPr>
            <w:tcW w:w="239" w:type="dxa"/>
          </w:tcPr>
          <w:p w14:paraId="5D66D71F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</w:tcPr>
          <w:p w14:paraId="4D57B141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70" w:type="dxa"/>
          </w:tcPr>
          <w:p w14:paraId="3837E128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2C58D81" w14:textId="53004A00" w:rsidR="00E05BBC" w:rsidRPr="00E05BBC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pacing w:val="-2"/>
                <w:sz w:val="28"/>
                <w:szCs w:val="28"/>
              </w:rPr>
            </w:pPr>
            <w:r w:rsidRPr="00E05BB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ระหว่างติดตั้ง</w:t>
            </w:r>
          </w:p>
        </w:tc>
        <w:tc>
          <w:tcPr>
            <w:tcW w:w="236" w:type="dxa"/>
          </w:tcPr>
          <w:p w14:paraId="7FD25CC2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7" w:type="dxa"/>
          </w:tcPr>
          <w:p w14:paraId="443D88F2" w14:textId="77777777" w:rsidR="00E05BBC" w:rsidRPr="000F5DD3" w:rsidRDefault="00E05BBC" w:rsidP="00E0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94306F" w:rsidRPr="000F5DD3" w14:paraId="1D53FE4F" w14:textId="77777777" w:rsidTr="00D944E7">
        <w:trPr>
          <w:trHeight w:val="360"/>
        </w:trPr>
        <w:tc>
          <w:tcPr>
            <w:tcW w:w="3222" w:type="dxa"/>
          </w:tcPr>
          <w:p w14:paraId="3E242483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983" w:type="dxa"/>
            <w:gridSpan w:val="15"/>
          </w:tcPr>
          <w:p w14:paraId="0B9990C8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94306F" w:rsidRPr="000F5DD3" w14:paraId="661B23A6" w14:textId="77777777" w:rsidTr="00D944E7">
        <w:trPr>
          <w:trHeight w:val="360"/>
        </w:trPr>
        <w:tc>
          <w:tcPr>
            <w:tcW w:w="3222" w:type="dxa"/>
          </w:tcPr>
          <w:p w14:paraId="3A4FD246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69" w:type="dxa"/>
          </w:tcPr>
          <w:p w14:paraId="23429C67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4D76CE25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</w:tcPr>
          <w:p w14:paraId="61CF3A28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3" w:type="dxa"/>
          </w:tcPr>
          <w:p w14:paraId="65F6ECC4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</w:tcPr>
          <w:p w14:paraId="4CE60C0B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3068F0F7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</w:tcPr>
          <w:p w14:paraId="44F10DF2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6EB0CB10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</w:tcPr>
          <w:p w14:paraId="0F6B0FF7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</w:tcPr>
          <w:p w14:paraId="1950209E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3200157B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4844DF7B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</w:tcPr>
          <w:p w14:paraId="153E5CAF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147667BD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</w:tcPr>
          <w:p w14:paraId="1D76800D" w14:textId="77777777" w:rsidR="0094306F" w:rsidRPr="000F5DD3" w:rsidRDefault="0094306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566D8D" w:rsidRPr="000F5DD3" w14:paraId="74DCBA5E" w14:textId="77777777" w:rsidTr="00D944E7">
        <w:trPr>
          <w:trHeight w:val="360"/>
        </w:trPr>
        <w:tc>
          <w:tcPr>
            <w:tcW w:w="3222" w:type="dxa"/>
          </w:tcPr>
          <w:p w14:paraId="3A338899" w14:textId="71F50410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169" w:type="dxa"/>
            <w:vAlign w:val="bottom"/>
          </w:tcPr>
          <w:p w14:paraId="660C21A2" w14:textId="449CEC1E" w:rsidR="00566D8D" w:rsidRPr="006B79CF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55,319</w:t>
            </w:r>
          </w:p>
        </w:tc>
        <w:tc>
          <w:tcPr>
            <w:tcW w:w="270" w:type="dxa"/>
            <w:vAlign w:val="bottom"/>
          </w:tcPr>
          <w:p w14:paraId="7A732BB3" w14:textId="77777777" w:rsidR="00566D8D" w:rsidRPr="006B79CF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6" w:type="dxa"/>
            <w:vAlign w:val="bottom"/>
          </w:tcPr>
          <w:p w14:paraId="2F6068CA" w14:textId="530290CB" w:rsidR="00566D8D" w:rsidRPr="006B79CF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10,333</w:t>
            </w:r>
          </w:p>
        </w:tc>
        <w:tc>
          <w:tcPr>
            <w:tcW w:w="243" w:type="dxa"/>
            <w:vAlign w:val="bottom"/>
          </w:tcPr>
          <w:p w14:paraId="20A0E37A" w14:textId="77777777" w:rsidR="00566D8D" w:rsidRPr="006B79CF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  <w:vAlign w:val="bottom"/>
          </w:tcPr>
          <w:p w14:paraId="57438DD8" w14:textId="69F05031" w:rsidR="00566D8D" w:rsidRPr="006B79CF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569,611</w:t>
            </w:r>
          </w:p>
        </w:tc>
        <w:tc>
          <w:tcPr>
            <w:tcW w:w="270" w:type="dxa"/>
            <w:vAlign w:val="bottom"/>
          </w:tcPr>
          <w:p w14:paraId="55A57F18" w14:textId="77777777" w:rsidR="00566D8D" w:rsidRPr="006B79CF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  <w:vAlign w:val="bottom"/>
          </w:tcPr>
          <w:p w14:paraId="49099D93" w14:textId="3ED284F3" w:rsidR="00566D8D" w:rsidRPr="006B79CF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1,211,466</w:t>
            </w:r>
          </w:p>
        </w:tc>
        <w:tc>
          <w:tcPr>
            <w:tcW w:w="270" w:type="dxa"/>
            <w:vAlign w:val="bottom"/>
          </w:tcPr>
          <w:p w14:paraId="10EEF2C9" w14:textId="77777777" w:rsidR="00566D8D" w:rsidRPr="006B79CF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  <w:vAlign w:val="bottom"/>
          </w:tcPr>
          <w:p w14:paraId="39E4CF74" w14:textId="073423EB" w:rsidR="00566D8D" w:rsidRPr="006B79CF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39,576</w:t>
            </w:r>
          </w:p>
        </w:tc>
        <w:tc>
          <w:tcPr>
            <w:tcW w:w="239" w:type="dxa"/>
            <w:vAlign w:val="bottom"/>
          </w:tcPr>
          <w:p w14:paraId="19F76517" w14:textId="77777777" w:rsidR="00566D8D" w:rsidRPr="006B79CF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42EDF5ED" w14:textId="5BCA0B7C" w:rsidR="00566D8D" w:rsidRPr="006B79CF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15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34,107</w:t>
            </w:r>
          </w:p>
        </w:tc>
        <w:tc>
          <w:tcPr>
            <w:tcW w:w="270" w:type="dxa"/>
            <w:vAlign w:val="bottom"/>
          </w:tcPr>
          <w:p w14:paraId="3E006562" w14:textId="77777777" w:rsidR="00566D8D" w:rsidRPr="006B79CF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303E23BD" w14:textId="1292596A" w:rsidR="00566D8D" w:rsidRPr="006B79CF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52,833</w:t>
            </w:r>
          </w:p>
        </w:tc>
        <w:tc>
          <w:tcPr>
            <w:tcW w:w="236" w:type="dxa"/>
            <w:vAlign w:val="bottom"/>
          </w:tcPr>
          <w:p w14:paraId="5AEDD9E8" w14:textId="77777777" w:rsidR="00566D8D" w:rsidRPr="006B79CF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7" w:type="dxa"/>
            <w:vAlign w:val="bottom"/>
          </w:tcPr>
          <w:p w14:paraId="71CD87B9" w14:textId="39FF1AD7" w:rsidR="00566D8D" w:rsidRPr="006B79CF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1,973,245</w:t>
            </w:r>
          </w:p>
        </w:tc>
      </w:tr>
      <w:tr w:rsidR="00566D8D" w:rsidRPr="000F5DD3" w14:paraId="50FC482A" w14:textId="77777777" w:rsidTr="00D944E7">
        <w:trPr>
          <w:trHeight w:val="360"/>
        </w:trPr>
        <w:tc>
          <w:tcPr>
            <w:tcW w:w="3222" w:type="dxa"/>
          </w:tcPr>
          <w:p w14:paraId="52E69338" w14:textId="2B1CF2A3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169" w:type="dxa"/>
            <w:vAlign w:val="bottom"/>
          </w:tcPr>
          <w:p w14:paraId="72AABAE9" w14:textId="708DECD8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 xml:space="preserve">               -</w:t>
            </w:r>
          </w:p>
        </w:tc>
        <w:tc>
          <w:tcPr>
            <w:tcW w:w="270" w:type="dxa"/>
            <w:vAlign w:val="bottom"/>
          </w:tcPr>
          <w:p w14:paraId="1AD1683F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</w:tcPr>
          <w:p w14:paraId="6E98E611" w14:textId="6CAB3EFE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 xml:space="preserve">            -</w:t>
            </w:r>
          </w:p>
        </w:tc>
        <w:tc>
          <w:tcPr>
            <w:tcW w:w="243" w:type="dxa"/>
            <w:vAlign w:val="bottom"/>
          </w:tcPr>
          <w:p w14:paraId="7ABF0851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0DAF0C3B" w14:textId="1242B846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0F74F034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</w:tcPr>
          <w:p w14:paraId="142FBA48" w14:textId="469A0B10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EC5714">
              <w:rPr>
                <w:rFonts w:asciiTheme="majorBidi" w:hAnsiTheme="majorBidi" w:cstheme="majorBidi"/>
                <w:sz w:val="28"/>
                <w:szCs w:val="28"/>
              </w:rPr>
              <w:t>40,915</w:t>
            </w:r>
          </w:p>
        </w:tc>
        <w:tc>
          <w:tcPr>
            <w:tcW w:w="270" w:type="dxa"/>
            <w:vAlign w:val="bottom"/>
          </w:tcPr>
          <w:p w14:paraId="060A2943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4EDD9F4B" w14:textId="11D4C5F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D00BDD">
              <w:rPr>
                <w:rFonts w:asciiTheme="majorBidi" w:hAnsiTheme="majorBidi" w:cstheme="majorBidi"/>
                <w:sz w:val="28"/>
                <w:szCs w:val="28"/>
              </w:rPr>
              <w:t>3,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384</w:t>
            </w:r>
          </w:p>
        </w:tc>
        <w:tc>
          <w:tcPr>
            <w:tcW w:w="239" w:type="dxa"/>
            <w:vAlign w:val="bottom"/>
          </w:tcPr>
          <w:p w14:paraId="2734E3AE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</w:tcPr>
          <w:p w14:paraId="330F3F1D" w14:textId="6D9FECFE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15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812BD">
              <w:rPr>
                <w:rFonts w:asciiTheme="majorBidi" w:hAnsiTheme="majorBidi" w:cstheme="majorBidi"/>
                <w:sz w:val="28"/>
                <w:szCs w:val="28"/>
              </w:rPr>
              <w:t>813</w:t>
            </w:r>
          </w:p>
        </w:tc>
        <w:tc>
          <w:tcPr>
            <w:tcW w:w="270" w:type="dxa"/>
            <w:vAlign w:val="bottom"/>
          </w:tcPr>
          <w:p w14:paraId="6AF4F826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2E0C7FC" w14:textId="472909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55684F">
              <w:rPr>
                <w:rFonts w:asciiTheme="majorBidi" w:hAnsiTheme="majorBidi" w:cstheme="majorBidi"/>
                <w:sz w:val="28"/>
                <w:szCs w:val="28"/>
              </w:rPr>
              <w:t>74,477</w:t>
            </w:r>
          </w:p>
        </w:tc>
        <w:tc>
          <w:tcPr>
            <w:tcW w:w="236" w:type="dxa"/>
            <w:vAlign w:val="bottom"/>
          </w:tcPr>
          <w:p w14:paraId="1464E3E5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7" w:type="dxa"/>
            <w:vAlign w:val="bottom"/>
          </w:tcPr>
          <w:p w14:paraId="7D877765" w14:textId="66ACF575" w:rsidR="00566D8D" w:rsidRPr="006B79CF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119,589</w:t>
            </w:r>
          </w:p>
        </w:tc>
      </w:tr>
      <w:tr w:rsidR="00566D8D" w:rsidRPr="000F5DD3" w14:paraId="7FA01B3A" w14:textId="77777777" w:rsidTr="00D944E7">
        <w:trPr>
          <w:trHeight w:val="360"/>
        </w:trPr>
        <w:tc>
          <w:tcPr>
            <w:tcW w:w="3222" w:type="dxa"/>
          </w:tcPr>
          <w:p w14:paraId="79695171" w14:textId="426BA71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โอน </w:t>
            </w:r>
            <w:r w:rsidRPr="000F5DD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169" w:type="dxa"/>
          </w:tcPr>
          <w:p w14:paraId="58664240" w14:textId="13BB7D5B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66088829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</w:tcPr>
          <w:p w14:paraId="705C70D9" w14:textId="0ACF071B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3" w:type="dxa"/>
            <w:vAlign w:val="bottom"/>
          </w:tcPr>
          <w:p w14:paraId="25621A83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3F9FD9CC" w14:textId="7BC2B2BB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E74A94">
              <w:rPr>
                <w:rFonts w:asciiTheme="majorBidi" w:hAnsiTheme="majorBidi" w:cstheme="majorBidi"/>
                <w:sz w:val="28"/>
                <w:szCs w:val="28"/>
              </w:rPr>
              <w:t>41,532</w:t>
            </w:r>
          </w:p>
        </w:tc>
        <w:tc>
          <w:tcPr>
            <w:tcW w:w="270" w:type="dxa"/>
            <w:vAlign w:val="bottom"/>
          </w:tcPr>
          <w:p w14:paraId="72734883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</w:tcPr>
          <w:p w14:paraId="4BB1CEE3" w14:textId="44310266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EC5714">
              <w:rPr>
                <w:rFonts w:asciiTheme="majorBidi" w:hAnsiTheme="majorBidi" w:cstheme="majorBidi"/>
                <w:sz w:val="28"/>
                <w:szCs w:val="28"/>
              </w:rPr>
              <w:t>54,154</w:t>
            </w:r>
          </w:p>
        </w:tc>
        <w:tc>
          <w:tcPr>
            <w:tcW w:w="270" w:type="dxa"/>
            <w:vAlign w:val="bottom"/>
          </w:tcPr>
          <w:p w14:paraId="7F5AB9B2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</w:tcPr>
          <w:p w14:paraId="5692DCB2" w14:textId="59CC7ED3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39" w:type="dxa"/>
            <w:vAlign w:val="bottom"/>
          </w:tcPr>
          <w:p w14:paraId="5B297C64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6195FF76" w14:textId="14834D38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52764ABA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F1D9AE3" w14:textId="12A00969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812BD">
              <w:rPr>
                <w:rFonts w:asciiTheme="majorBidi" w:hAnsiTheme="majorBidi" w:cstheme="majorBidi"/>
                <w:sz w:val="28"/>
                <w:szCs w:val="28"/>
              </w:rPr>
              <w:t>(95,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694</w:t>
            </w:r>
            <w:r w:rsidRPr="008812B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6" w:type="dxa"/>
            <w:vAlign w:val="bottom"/>
          </w:tcPr>
          <w:p w14:paraId="4DCBBDB9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  <w:vAlign w:val="bottom"/>
          </w:tcPr>
          <w:p w14:paraId="1C3A3215" w14:textId="2B9DB9A8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566D8D" w:rsidRPr="000F5DD3" w14:paraId="2715CBCE" w14:textId="77777777" w:rsidTr="00D944E7">
        <w:trPr>
          <w:trHeight w:val="360"/>
        </w:trPr>
        <w:tc>
          <w:tcPr>
            <w:tcW w:w="3222" w:type="dxa"/>
          </w:tcPr>
          <w:p w14:paraId="3C418AD7" w14:textId="16D976AA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39781CDE" w14:textId="53A13371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4FF8446B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02659990" w14:textId="1C66D2CB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 xml:space="preserve">            -</w:t>
            </w:r>
          </w:p>
        </w:tc>
        <w:tc>
          <w:tcPr>
            <w:tcW w:w="243" w:type="dxa"/>
            <w:vAlign w:val="bottom"/>
          </w:tcPr>
          <w:p w14:paraId="0EC0D0E1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19F79F" w14:textId="44ED7811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7D3D5BDC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35FA039A" w14:textId="324A6050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EC5714">
              <w:rPr>
                <w:rFonts w:asciiTheme="majorBidi" w:hAnsiTheme="majorBidi" w:cstheme="majorBidi"/>
                <w:sz w:val="28"/>
                <w:szCs w:val="28"/>
              </w:rPr>
              <w:t>(11,178)</w:t>
            </w:r>
          </w:p>
        </w:tc>
        <w:tc>
          <w:tcPr>
            <w:tcW w:w="270" w:type="dxa"/>
            <w:vAlign w:val="bottom"/>
          </w:tcPr>
          <w:p w14:paraId="53690E60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14:paraId="00595424" w14:textId="28610C0A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812BD">
              <w:rPr>
                <w:rFonts w:asciiTheme="majorBidi" w:hAnsiTheme="majorBidi" w:cstheme="majorBidi"/>
                <w:sz w:val="28"/>
                <w:szCs w:val="28"/>
              </w:rPr>
              <w:t>(157)</w:t>
            </w:r>
          </w:p>
        </w:tc>
        <w:tc>
          <w:tcPr>
            <w:tcW w:w="239" w:type="dxa"/>
            <w:vAlign w:val="bottom"/>
          </w:tcPr>
          <w:p w14:paraId="7DFDA5B1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6CA757C" w14:textId="5CDF088B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2009D36A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4005A48" w14:textId="053D0FBE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0C944EA8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vAlign w:val="bottom"/>
          </w:tcPr>
          <w:p w14:paraId="309A35FC" w14:textId="7653522C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967C05">
              <w:rPr>
                <w:rFonts w:asciiTheme="majorBidi" w:hAnsiTheme="majorBidi" w:cstheme="majorBidi"/>
                <w:sz w:val="28"/>
                <w:szCs w:val="28"/>
              </w:rPr>
              <w:t>(11,335)</w:t>
            </w:r>
          </w:p>
        </w:tc>
      </w:tr>
      <w:tr w:rsidR="00566D8D" w:rsidRPr="000F5DD3" w14:paraId="70D53C6F" w14:textId="77777777" w:rsidTr="00D944E7">
        <w:trPr>
          <w:trHeight w:val="360"/>
        </w:trPr>
        <w:tc>
          <w:tcPr>
            <w:tcW w:w="3222" w:type="dxa"/>
          </w:tcPr>
          <w:p w14:paraId="0A386DB7" w14:textId="0F5A7D04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vAlign w:val="bottom"/>
          </w:tcPr>
          <w:p w14:paraId="31D5AAB9" w14:textId="7C32071C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5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6D03393F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vAlign w:val="bottom"/>
          </w:tcPr>
          <w:p w14:paraId="2FB80F03" w14:textId="5D46B246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3" w:type="dxa"/>
            <w:vAlign w:val="bottom"/>
          </w:tcPr>
          <w:p w14:paraId="4324B9EF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vAlign w:val="bottom"/>
          </w:tcPr>
          <w:p w14:paraId="72FDE97A" w14:textId="3765F3CC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11F2DD7E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vAlign w:val="bottom"/>
          </w:tcPr>
          <w:p w14:paraId="2D27DB1B" w14:textId="086575D4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6D0D545A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vAlign w:val="bottom"/>
          </w:tcPr>
          <w:p w14:paraId="3369EDB8" w14:textId="7959E2F9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01D16A6A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59EC0B52" w14:textId="11A4C658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15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4F7B2614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2709D37" w14:textId="2041A6B2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754C198C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vAlign w:val="bottom"/>
          </w:tcPr>
          <w:p w14:paraId="037D1682" w14:textId="20C0D1E9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566D8D" w:rsidRPr="000F5DD3" w14:paraId="58562320" w14:textId="77777777">
        <w:trPr>
          <w:trHeight w:val="360"/>
        </w:trPr>
        <w:tc>
          <w:tcPr>
            <w:tcW w:w="3222" w:type="dxa"/>
          </w:tcPr>
          <w:p w14:paraId="3F7C6BE8" w14:textId="0B0EF5B1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 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69" w:type="dxa"/>
            <w:vAlign w:val="bottom"/>
          </w:tcPr>
          <w:p w14:paraId="2344673E" w14:textId="6F8D01A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5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C02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55,319</w:t>
            </w:r>
          </w:p>
        </w:tc>
        <w:tc>
          <w:tcPr>
            <w:tcW w:w="270" w:type="dxa"/>
            <w:vAlign w:val="bottom"/>
          </w:tcPr>
          <w:p w14:paraId="123985B3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vAlign w:val="bottom"/>
          </w:tcPr>
          <w:p w14:paraId="43CAE524" w14:textId="08419733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C02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10,333</w:t>
            </w:r>
          </w:p>
        </w:tc>
        <w:tc>
          <w:tcPr>
            <w:tcW w:w="243" w:type="dxa"/>
            <w:vAlign w:val="bottom"/>
          </w:tcPr>
          <w:p w14:paraId="59C569FF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  <w:vAlign w:val="bottom"/>
          </w:tcPr>
          <w:p w14:paraId="05804643" w14:textId="0533F94B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464D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611,143</w:t>
            </w:r>
          </w:p>
        </w:tc>
        <w:tc>
          <w:tcPr>
            <w:tcW w:w="270" w:type="dxa"/>
            <w:vAlign w:val="bottom"/>
          </w:tcPr>
          <w:p w14:paraId="25143E06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vAlign w:val="bottom"/>
          </w:tcPr>
          <w:p w14:paraId="149C432D" w14:textId="3AF06975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464D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1,295,357</w:t>
            </w:r>
          </w:p>
        </w:tc>
        <w:tc>
          <w:tcPr>
            <w:tcW w:w="270" w:type="dxa"/>
            <w:vAlign w:val="bottom"/>
          </w:tcPr>
          <w:p w14:paraId="49C9C467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  <w:vAlign w:val="bottom"/>
          </w:tcPr>
          <w:p w14:paraId="5C807FF4" w14:textId="1480DAED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464D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42,81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9" w:type="dxa"/>
            <w:vAlign w:val="bottom"/>
          </w:tcPr>
          <w:p w14:paraId="48B999FE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135583C3" w14:textId="057D8C1A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15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464D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34,920</w:t>
            </w:r>
          </w:p>
        </w:tc>
        <w:tc>
          <w:tcPr>
            <w:tcW w:w="270" w:type="dxa"/>
            <w:vAlign w:val="bottom"/>
          </w:tcPr>
          <w:p w14:paraId="52AC8530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32" w:right="-43" w:hanging="7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3F7E68DD" w14:textId="5B09AFA8" w:rsidR="00566D8D" w:rsidRPr="00BF567C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464D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31,616</w:t>
            </w:r>
          </w:p>
        </w:tc>
        <w:tc>
          <w:tcPr>
            <w:tcW w:w="236" w:type="dxa"/>
            <w:vAlign w:val="bottom"/>
          </w:tcPr>
          <w:p w14:paraId="6F89CBBC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  <w:vAlign w:val="bottom"/>
          </w:tcPr>
          <w:p w14:paraId="1459E941" w14:textId="4DF4FA17" w:rsidR="00566D8D" w:rsidRPr="00944A6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  <w:r w:rsidRPr="00FC51B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2,081,49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</w:tr>
      <w:tr w:rsidR="00566D8D" w:rsidRPr="000F5DD3" w14:paraId="231C63A7" w14:textId="77777777" w:rsidTr="00D944E7">
        <w:trPr>
          <w:trHeight w:val="360"/>
        </w:trPr>
        <w:tc>
          <w:tcPr>
            <w:tcW w:w="3222" w:type="dxa"/>
          </w:tcPr>
          <w:p w14:paraId="7B8E6B85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169" w:type="dxa"/>
            <w:vAlign w:val="bottom"/>
          </w:tcPr>
          <w:p w14:paraId="21BFD8E9" w14:textId="730717C6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 xml:space="preserve">               -</w:t>
            </w:r>
          </w:p>
        </w:tc>
        <w:tc>
          <w:tcPr>
            <w:tcW w:w="270" w:type="dxa"/>
            <w:vAlign w:val="bottom"/>
          </w:tcPr>
          <w:p w14:paraId="57F12568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vAlign w:val="bottom"/>
          </w:tcPr>
          <w:p w14:paraId="5934DA8D" w14:textId="02592FB0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 xml:space="preserve">               -</w:t>
            </w:r>
          </w:p>
        </w:tc>
        <w:tc>
          <w:tcPr>
            <w:tcW w:w="243" w:type="dxa"/>
            <w:vAlign w:val="bottom"/>
          </w:tcPr>
          <w:p w14:paraId="5BB12FE8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  <w:vAlign w:val="bottom"/>
          </w:tcPr>
          <w:p w14:paraId="3787CB92" w14:textId="0801695B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 xml:space="preserve">               -</w:t>
            </w:r>
          </w:p>
        </w:tc>
        <w:tc>
          <w:tcPr>
            <w:tcW w:w="270" w:type="dxa"/>
            <w:vAlign w:val="bottom"/>
          </w:tcPr>
          <w:p w14:paraId="6F997647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</w:tcPr>
          <w:p w14:paraId="6D5B849E" w14:textId="06E06AE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79,778</w:t>
            </w:r>
          </w:p>
        </w:tc>
        <w:tc>
          <w:tcPr>
            <w:tcW w:w="270" w:type="dxa"/>
            <w:vAlign w:val="bottom"/>
          </w:tcPr>
          <w:p w14:paraId="6AFB80EE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4D8E1B14" w14:textId="2BF2B96D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3,342</w:t>
            </w:r>
          </w:p>
        </w:tc>
        <w:tc>
          <w:tcPr>
            <w:tcW w:w="239" w:type="dxa"/>
            <w:vAlign w:val="bottom"/>
          </w:tcPr>
          <w:p w14:paraId="5FB1A867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</w:tcPr>
          <w:p w14:paraId="3D9664F7" w14:textId="0144F79E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2,163</w:t>
            </w:r>
          </w:p>
        </w:tc>
        <w:tc>
          <w:tcPr>
            <w:tcW w:w="270" w:type="dxa"/>
            <w:vAlign w:val="bottom"/>
          </w:tcPr>
          <w:p w14:paraId="4DAC20A3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F6CDCF0" w14:textId="119EC11C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136,770</w:t>
            </w:r>
          </w:p>
        </w:tc>
        <w:tc>
          <w:tcPr>
            <w:tcW w:w="236" w:type="dxa"/>
            <w:vAlign w:val="bottom"/>
          </w:tcPr>
          <w:p w14:paraId="6E64C737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7" w:type="dxa"/>
            <w:vAlign w:val="bottom"/>
          </w:tcPr>
          <w:p w14:paraId="2B3B75A1" w14:textId="7CA59DBF" w:rsidR="00566D8D" w:rsidRPr="00944A6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222,053</w:t>
            </w:r>
          </w:p>
        </w:tc>
      </w:tr>
      <w:tr w:rsidR="00566D8D" w:rsidRPr="000F5DD3" w14:paraId="664AE020" w14:textId="77777777" w:rsidTr="00D944E7">
        <w:trPr>
          <w:trHeight w:val="100"/>
        </w:trPr>
        <w:tc>
          <w:tcPr>
            <w:tcW w:w="3222" w:type="dxa"/>
          </w:tcPr>
          <w:p w14:paraId="1327C00F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โอน </w:t>
            </w:r>
            <w:r w:rsidRPr="000F5DD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169" w:type="dxa"/>
          </w:tcPr>
          <w:p w14:paraId="76FFB060" w14:textId="6DCA6F38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16,539</w:t>
            </w:r>
          </w:p>
        </w:tc>
        <w:tc>
          <w:tcPr>
            <w:tcW w:w="270" w:type="dxa"/>
            <w:vAlign w:val="bottom"/>
          </w:tcPr>
          <w:p w14:paraId="4A1E442B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vAlign w:val="bottom"/>
          </w:tcPr>
          <w:p w14:paraId="0629F1AD" w14:textId="16055A3B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 xml:space="preserve">               -</w:t>
            </w:r>
          </w:p>
        </w:tc>
        <w:tc>
          <w:tcPr>
            <w:tcW w:w="243" w:type="dxa"/>
            <w:vAlign w:val="bottom"/>
          </w:tcPr>
          <w:p w14:paraId="12293B57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52D622A4" w14:textId="0BD07E08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4,418</w:t>
            </w:r>
          </w:p>
        </w:tc>
        <w:tc>
          <w:tcPr>
            <w:tcW w:w="270" w:type="dxa"/>
            <w:vAlign w:val="bottom"/>
          </w:tcPr>
          <w:p w14:paraId="7BFBC398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</w:tcPr>
          <w:p w14:paraId="048B8C24" w14:textId="3438E675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7,014</w:t>
            </w:r>
          </w:p>
        </w:tc>
        <w:tc>
          <w:tcPr>
            <w:tcW w:w="270" w:type="dxa"/>
            <w:vAlign w:val="bottom"/>
          </w:tcPr>
          <w:p w14:paraId="788C0689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</w:tcPr>
          <w:p w14:paraId="2EE39E39" w14:textId="11F3EB1F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606</w:t>
            </w:r>
          </w:p>
        </w:tc>
        <w:tc>
          <w:tcPr>
            <w:tcW w:w="239" w:type="dxa"/>
            <w:vAlign w:val="bottom"/>
          </w:tcPr>
          <w:p w14:paraId="6D39AC46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5892E2C7" w14:textId="0665F561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586</w:t>
            </w:r>
          </w:p>
        </w:tc>
        <w:tc>
          <w:tcPr>
            <w:tcW w:w="270" w:type="dxa"/>
            <w:vAlign w:val="bottom"/>
          </w:tcPr>
          <w:p w14:paraId="1612D51F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B86BE28" w14:textId="144299E8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(29,163)</w:t>
            </w:r>
          </w:p>
        </w:tc>
        <w:tc>
          <w:tcPr>
            <w:tcW w:w="236" w:type="dxa"/>
            <w:vAlign w:val="bottom"/>
          </w:tcPr>
          <w:p w14:paraId="2B39F1B4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  <w:vAlign w:val="bottom"/>
          </w:tcPr>
          <w:p w14:paraId="68FA52E4" w14:textId="448FFAC6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566D8D" w:rsidRPr="000F5DD3" w14:paraId="0F839770" w14:textId="77777777" w:rsidTr="00D944E7">
        <w:trPr>
          <w:trHeight w:val="360"/>
        </w:trPr>
        <w:tc>
          <w:tcPr>
            <w:tcW w:w="3222" w:type="dxa"/>
          </w:tcPr>
          <w:p w14:paraId="618509A9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169" w:type="dxa"/>
            <w:vAlign w:val="bottom"/>
          </w:tcPr>
          <w:p w14:paraId="47D070A9" w14:textId="6FA495FC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 xml:space="preserve">               -</w:t>
            </w:r>
          </w:p>
        </w:tc>
        <w:tc>
          <w:tcPr>
            <w:tcW w:w="270" w:type="dxa"/>
            <w:vAlign w:val="bottom"/>
          </w:tcPr>
          <w:p w14:paraId="227EDC30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vAlign w:val="bottom"/>
          </w:tcPr>
          <w:p w14:paraId="77D1DA47" w14:textId="5B5EC491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 xml:space="preserve">               -</w:t>
            </w:r>
          </w:p>
        </w:tc>
        <w:tc>
          <w:tcPr>
            <w:tcW w:w="243" w:type="dxa"/>
            <w:vAlign w:val="bottom"/>
          </w:tcPr>
          <w:p w14:paraId="48AFC284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  <w:vAlign w:val="bottom"/>
          </w:tcPr>
          <w:p w14:paraId="19C60B03" w14:textId="0A764E1A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 xml:space="preserve">               -</w:t>
            </w:r>
          </w:p>
        </w:tc>
        <w:tc>
          <w:tcPr>
            <w:tcW w:w="270" w:type="dxa"/>
            <w:vAlign w:val="bottom"/>
          </w:tcPr>
          <w:p w14:paraId="5DA12963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</w:tcPr>
          <w:p w14:paraId="0ABD96C1" w14:textId="2E870353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(15,19</w:t>
            </w:r>
            <w:r w:rsidR="00FA510F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264D3126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</w:tcPr>
          <w:p w14:paraId="7A6339C5" w14:textId="4AFDDDF3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(2,334)</w:t>
            </w:r>
          </w:p>
        </w:tc>
        <w:tc>
          <w:tcPr>
            <w:tcW w:w="239" w:type="dxa"/>
            <w:vAlign w:val="bottom"/>
          </w:tcPr>
          <w:p w14:paraId="4BAC38E5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290F8C9F" w14:textId="7F1FABD2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10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(200)</w:t>
            </w:r>
          </w:p>
        </w:tc>
        <w:tc>
          <w:tcPr>
            <w:tcW w:w="270" w:type="dxa"/>
            <w:vAlign w:val="bottom"/>
          </w:tcPr>
          <w:p w14:paraId="54928B06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4EC482A" w14:textId="5BD17BE5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 xml:space="preserve">               -</w:t>
            </w:r>
          </w:p>
        </w:tc>
        <w:tc>
          <w:tcPr>
            <w:tcW w:w="236" w:type="dxa"/>
            <w:vAlign w:val="bottom"/>
          </w:tcPr>
          <w:p w14:paraId="479924B6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7" w:type="dxa"/>
            <w:vAlign w:val="bottom"/>
          </w:tcPr>
          <w:p w14:paraId="59222F76" w14:textId="7C987400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(17,7</w:t>
            </w:r>
            <w:r w:rsidR="00951B4F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66D8D" w:rsidRPr="000F5DD3" w14:paraId="5DC1E609" w14:textId="77777777">
        <w:trPr>
          <w:trHeight w:val="360"/>
        </w:trPr>
        <w:tc>
          <w:tcPr>
            <w:tcW w:w="3222" w:type="dxa"/>
          </w:tcPr>
          <w:p w14:paraId="465567CC" w14:textId="50CA471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7BDB38" w14:textId="512286C0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5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B14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71,858</w:t>
            </w:r>
          </w:p>
        </w:tc>
        <w:tc>
          <w:tcPr>
            <w:tcW w:w="270" w:type="dxa"/>
            <w:vAlign w:val="bottom"/>
          </w:tcPr>
          <w:p w14:paraId="0B95D295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BC4C70" w14:textId="5543C4BB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C02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10,333</w:t>
            </w:r>
          </w:p>
        </w:tc>
        <w:tc>
          <w:tcPr>
            <w:tcW w:w="243" w:type="dxa"/>
            <w:vAlign w:val="bottom"/>
          </w:tcPr>
          <w:p w14:paraId="0BCD21E8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9A841E" w14:textId="3EA7B461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615,561</w:t>
            </w:r>
          </w:p>
        </w:tc>
        <w:tc>
          <w:tcPr>
            <w:tcW w:w="270" w:type="dxa"/>
            <w:vAlign w:val="bottom"/>
          </w:tcPr>
          <w:p w14:paraId="5DCB4DA3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6E3EC7" w14:textId="1004A98C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1,366,95</w:t>
            </w:r>
            <w:r w:rsidR="00951B4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0" w:type="dxa"/>
            <w:vAlign w:val="bottom"/>
          </w:tcPr>
          <w:p w14:paraId="2F6B4CF5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7425BA" w14:textId="1B3EC8BA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44,425</w:t>
            </w:r>
          </w:p>
        </w:tc>
        <w:tc>
          <w:tcPr>
            <w:tcW w:w="239" w:type="dxa"/>
            <w:vAlign w:val="bottom"/>
          </w:tcPr>
          <w:p w14:paraId="7CD8186C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2DEEDC" w14:textId="75DE7E0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15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37,469</w:t>
            </w:r>
          </w:p>
        </w:tc>
        <w:tc>
          <w:tcPr>
            <w:tcW w:w="270" w:type="dxa"/>
            <w:vAlign w:val="bottom"/>
          </w:tcPr>
          <w:p w14:paraId="423118B5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8DA6BA" w14:textId="530B1A6E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139,223</w:t>
            </w:r>
          </w:p>
        </w:tc>
        <w:tc>
          <w:tcPr>
            <w:tcW w:w="236" w:type="dxa"/>
            <w:vAlign w:val="bottom"/>
          </w:tcPr>
          <w:p w14:paraId="054218A6" w14:textId="77777777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B83B25" w14:textId="498697AD" w:rsidR="00566D8D" w:rsidRPr="000F5DD3" w:rsidRDefault="00566D8D" w:rsidP="00566D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2,285,82</w:t>
            </w:r>
            <w:r w:rsidR="00951B4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</w:tr>
      <w:tr w:rsidR="006B79CF" w:rsidRPr="000F5DD3" w14:paraId="1A8EC890" w14:textId="77777777" w:rsidTr="00D944E7">
        <w:trPr>
          <w:trHeight w:hRule="exact" w:val="360"/>
        </w:trPr>
        <w:tc>
          <w:tcPr>
            <w:tcW w:w="3222" w:type="dxa"/>
          </w:tcPr>
          <w:p w14:paraId="516D7363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</w:p>
        </w:tc>
        <w:tc>
          <w:tcPr>
            <w:tcW w:w="10983" w:type="dxa"/>
            <w:gridSpan w:val="15"/>
          </w:tcPr>
          <w:p w14:paraId="6EF07A3F" w14:textId="5397971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6B79CF" w:rsidRPr="000F5DD3" w14:paraId="41D7BB0B" w14:textId="77777777" w:rsidTr="00D944E7">
        <w:trPr>
          <w:trHeight w:hRule="exact" w:val="360"/>
        </w:trPr>
        <w:tc>
          <w:tcPr>
            <w:tcW w:w="3222" w:type="dxa"/>
          </w:tcPr>
          <w:p w14:paraId="1396818E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983" w:type="dxa"/>
            <w:gridSpan w:val="15"/>
          </w:tcPr>
          <w:p w14:paraId="0FF4EA93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6B79CF" w:rsidRPr="000F5DD3" w14:paraId="40CC62D5" w14:textId="77777777" w:rsidTr="00D944E7">
        <w:trPr>
          <w:trHeight w:hRule="exact" w:val="360"/>
        </w:trPr>
        <w:tc>
          <w:tcPr>
            <w:tcW w:w="3222" w:type="dxa"/>
          </w:tcPr>
          <w:p w14:paraId="5AEE9E57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983" w:type="dxa"/>
            <w:gridSpan w:val="15"/>
          </w:tcPr>
          <w:p w14:paraId="0F3D615A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6B79CF" w:rsidRPr="000F5DD3" w14:paraId="78D1E5A1" w14:textId="77777777" w:rsidTr="00D944E7">
        <w:trPr>
          <w:trHeight w:hRule="exact" w:val="360"/>
        </w:trPr>
        <w:tc>
          <w:tcPr>
            <w:tcW w:w="3222" w:type="dxa"/>
          </w:tcPr>
          <w:p w14:paraId="63E1F9CC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983" w:type="dxa"/>
            <w:gridSpan w:val="15"/>
          </w:tcPr>
          <w:p w14:paraId="6F39006A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6B79CF" w:rsidRPr="000F5DD3" w14:paraId="430CE5BA" w14:textId="77777777" w:rsidTr="00D944E7">
        <w:trPr>
          <w:trHeight w:hRule="exact" w:val="360"/>
        </w:trPr>
        <w:tc>
          <w:tcPr>
            <w:tcW w:w="3222" w:type="dxa"/>
          </w:tcPr>
          <w:p w14:paraId="572ED4D2" w14:textId="77777777" w:rsidR="006B79CF" w:rsidRPr="002814F8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83" w:type="dxa"/>
            <w:gridSpan w:val="15"/>
          </w:tcPr>
          <w:p w14:paraId="3AA76650" w14:textId="27634CE6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B79CF" w:rsidRPr="000F5DD3" w14:paraId="6F507370" w14:textId="77777777" w:rsidTr="00D944E7">
        <w:trPr>
          <w:trHeight w:hRule="exact" w:val="360"/>
        </w:trPr>
        <w:tc>
          <w:tcPr>
            <w:tcW w:w="3222" w:type="dxa"/>
          </w:tcPr>
          <w:p w14:paraId="72B0F195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9" w:type="dxa"/>
          </w:tcPr>
          <w:p w14:paraId="0930E6F4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3418E201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6" w:type="dxa"/>
          </w:tcPr>
          <w:p w14:paraId="39A2FF27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43" w:type="dxa"/>
          </w:tcPr>
          <w:p w14:paraId="3D235D40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10BD312D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4514456B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35B7EAF2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6BBD0DEB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4ECBDF90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เครื่องตกแต่ง</w:t>
            </w:r>
          </w:p>
        </w:tc>
        <w:tc>
          <w:tcPr>
            <w:tcW w:w="239" w:type="dxa"/>
          </w:tcPr>
          <w:p w14:paraId="7E4C866D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</w:tcPr>
          <w:p w14:paraId="58CE121C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7499A897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5E5A2B0" w14:textId="62CFDBD0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05BBC">
              <w:rPr>
                <w:rFonts w:asciiTheme="majorBidi" w:hAnsiTheme="majorBidi" w:cstheme="majorBidi" w:hint="cs"/>
                <w:spacing w:val="-2"/>
                <w:sz w:val="28"/>
                <w:szCs w:val="28"/>
                <w:cs/>
              </w:rPr>
              <w:t>สินทรัพย์</w:t>
            </w:r>
            <w:r w:rsidRPr="00E05BB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ระหว่าง</w:t>
            </w:r>
          </w:p>
        </w:tc>
        <w:tc>
          <w:tcPr>
            <w:tcW w:w="236" w:type="dxa"/>
          </w:tcPr>
          <w:p w14:paraId="159F2144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7" w:type="dxa"/>
          </w:tcPr>
          <w:p w14:paraId="14CBF3B0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79CF" w:rsidRPr="000F5DD3" w14:paraId="71F33808" w14:textId="77777777" w:rsidTr="00D944E7">
        <w:trPr>
          <w:trHeight w:hRule="exact" w:val="360"/>
        </w:trPr>
        <w:tc>
          <w:tcPr>
            <w:tcW w:w="3222" w:type="dxa"/>
          </w:tcPr>
          <w:p w14:paraId="7C697AFB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9" w:type="dxa"/>
          </w:tcPr>
          <w:p w14:paraId="759FF394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14507379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6" w:type="dxa"/>
          </w:tcPr>
          <w:p w14:paraId="6D6AA26D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43" w:type="dxa"/>
          </w:tcPr>
          <w:p w14:paraId="2EE615A7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4BD96A6E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6ED4D1BA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757ECF9E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1CEFD4C4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37C21A20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ติดตั้งและ</w:t>
            </w:r>
          </w:p>
        </w:tc>
        <w:tc>
          <w:tcPr>
            <w:tcW w:w="239" w:type="dxa"/>
          </w:tcPr>
          <w:p w14:paraId="2C711CEF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</w:tcPr>
          <w:p w14:paraId="0A6FD877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7FD00652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A8F87B9" w14:textId="71D6C3CB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05BB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ก่อสร้างและ</w:t>
            </w:r>
          </w:p>
        </w:tc>
        <w:tc>
          <w:tcPr>
            <w:tcW w:w="236" w:type="dxa"/>
          </w:tcPr>
          <w:p w14:paraId="1F56C1DD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7" w:type="dxa"/>
          </w:tcPr>
          <w:p w14:paraId="5E580636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79CF" w:rsidRPr="000F5DD3" w14:paraId="0E0DED87" w14:textId="77777777" w:rsidTr="00D944E7">
        <w:trPr>
          <w:trHeight w:hRule="exact" w:val="360"/>
        </w:trPr>
        <w:tc>
          <w:tcPr>
            <w:tcW w:w="3222" w:type="dxa"/>
          </w:tcPr>
          <w:p w14:paraId="1AB972C2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9" w:type="dxa"/>
          </w:tcPr>
          <w:p w14:paraId="57744D06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23BBC323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6" w:type="dxa"/>
          </w:tcPr>
          <w:p w14:paraId="7539D507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ส่วนปรับปรุง</w:t>
            </w:r>
          </w:p>
        </w:tc>
        <w:tc>
          <w:tcPr>
            <w:tcW w:w="243" w:type="dxa"/>
          </w:tcPr>
          <w:p w14:paraId="46AE5A0A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29C10C13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</w:t>
            </w:r>
          </w:p>
        </w:tc>
        <w:tc>
          <w:tcPr>
            <w:tcW w:w="270" w:type="dxa"/>
          </w:tcPr>
          <w:p w14:paraId="6DF8F197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02593302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9" w:right="-15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เครื่องจักรและ</w:t>
            </w:r>
          </w:p>
        </w:tc>
        <w:tc>
          <w:tcPr>
            <w:tcW w:w="270" w:type="dxa"/>
          </w:tcPr>
          <w:p w14:paraId="33067EA9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1B35F64F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เครื่องใช้</w:t>
            </w:r>
          </w:p>
        </w:tc>
        <w:tc>
          <w:tcPr>
            <w:tcW w:w="239" w:type="dxa"/>
          </w:tcPr>
          <w:p w14:paraId="0037082C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</w:tcPr>
          <w:p w14:paraId="5A4140CC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145FB086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603C173" w14:textId="57F0BBB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05BB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เครื่องจักร</w:t>
            </w:r>
          </w:p>
        </w:tc>
        <w:tc>
          <w:tcPr>
            <w:tcW w:w="236" w:type="dxa"/>
          </w:tcPr>
          <w:p w14:paraId="4921182B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7" w:type="dxa"/>
          </w:tcPr>
          <w:p w14:paraId="15A8F6BA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79CF" w:rsidRPr="000F5DD3" w14:paraId="28E832E6" w14:textId="77777777" w:rsidTr="00D944E7">
        <w:trPr>
          <w:trHeight w:hRule="exact" w:val="360"/>
        </w:trPr>
        <w:tc>
          <w:tcPr>
            <w:tcW w:w="3222" w:type="dxa"/>
          </w:tcPr>
          <w:p w14:paraId="475E111C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9" w:type="dxa"/>
          </w:tcPr>
          <w:p w14:paraId="7EC33A6E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</w:p>
        </w:tc>
        <w:tc>
          <w:tcPr>
            <w:tcW w:w="270" w:type="dxa"/>
          </w:tcPr>
          <w:p w14:paraId="22A5974E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6" w:type="dxa"/>
          </w:tcPr>
          <w:p w14:paraId="45AA633A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</w:p>
        </w:tc>
        <w:tc>
          <w:tcPr>
            <w:tcW w:w="243" w:type="dxa"/>
          </w:tcPr>
          <w:p w14:paraId="34AD8462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7FBC750C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ส่วนปรับปรุง</w:t>
            </w:r>
          </w:p>
        </w:tc>
        <w:tc>
          <w:tcPr>
            <w:tcW w:w="270" w:type="dxa"/>
          </w:tcPr>
          <w:p w14:paraId="7BE33834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56F023FE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9" w:right="-15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</w:t>
            </w:r>
          </w:p>
        </w:tc>
        <w:tc>
          <w:tcPr>
            <w:tcW w:w="270" w:type="dxa"/>
          </w:tcPr>
          <w:p w14:paraId="55A19FEA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3480A947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สำนักงาน</w:t>
            </w:r>
          </w:p>
        </w:tc>
        <w:tc>
          <w:tcPr>
            <w:tcW w:w="239" w:type="dxa"/>
          </w:tcPr>
          <w:p w14:paraId="46EAD765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</w:tcPr>
          <w:p w14:paraId="3A5605EC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70" w:type="dxa"/>
          </w:tcPr>
          <w:p w14:paraId="112E0C79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EA13A5A" w14:textId="3D980351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05BB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ระหว่างติดตั้ง</w:t>
            </w:r>
          </w:p>
        </w:tc>
        <w:tc>
          <w:tcPr>
            <w:tcW w:w="236" w:type="dxa"/>
          </w:tcPr>
          <w:p w14:paraId="7A48519A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7" w:type="dxa"/>
          </w:tcPr>
          <w:p w14:paraId="436F8904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6B79CF" w:rsidRPr="000F5DD3" w14:paraId="0B0B5E8B" w14:textId="77777777" w:rsidTr="00D944E7">
        <w:trPr>
          <w:trHeight w:hRule="exact" w:val="360"/>
        </w:trPr>
        <w:tc>
          <w:tcPr>
            <w:tcW w:w="3222" w:type="dxa"/>
          </w:tcPr>
          <w:p w14:paraId="6EF5703A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983" w:type="dxa"/>
            <w:gridSpan w:val="15"/>
          </w:tcPr>
          <w:p w14:paraId="58DF56A2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6B79CF" w:rsidRPr="000F5DD3" w14:paraId="19035F75" w14:textId="77777777" w:rsidTr="00D944E7">
        <w:trPr>
          <w:trHeight w:hRule="exact" w:val="360"/>
        </w:trPr>
        <w:tc>
          <w:tcPr>
            <w:tcW w:w="3222" w:type="dxa"/>
          </w:tcPr>
          <w:p w14:paraId="4E36BE3B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169" w:type="dxa"/>
          </w:tcPr>
          <w:p w14:paraId="252CBF11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40AABCA7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</w:tcPr>
          <w:p w14:paraId="71142576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3" w:type="dxa"/>
          </w:tcPr>
          <w:p w14:paraId="2CEE150E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</w:tcPr>
          <w:p w14:paraId="44AA9739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5F783714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</w:tcPr>
          <w:p w14:paraId="21E5DE26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0A881028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</w:tcPr>
          <w:p w14:paraId="20E0726D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</w:tcPr>
          <w:p w14:paraId="5D92734C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565E112F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71C62B76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</w:tcPr>
          <w:p w14:paraId="5A7E4394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38F36C64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</w:tcPr>
          <w:p w14:paraId="6D921A2F" w14:textId="77777777" w:rsidR="006B79CF" w:rsidRPr="000F5DD3" w:rsidRDefault="006B79CF" w:rsidP="006B79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E53BF3" w:rsidRPr="000F5DD3" w14:paraId="1F8EBA78" w14:textId="77777777" w:rsidTr="00D944E7">
        <w:trPr>
          <w:trHeight w:hRule="exact" w:val="360"/>
        </w:trPr>
        <w:tc>
          <w:tcPr>
            <w:tcW w:w="3222" w:type="dxa"/>
          </w:tcPr>
          <w:p w14:paraId="3171D203" w14:textId="34DFD6F2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169" w:type="dxa"/>
          </w:tcPr>
          <w:p w14:paraId="76929401" w14:textId="5777EE8D" w:rsidR="00E53BF3" w:rsidRPr="006B79CF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7044DF2D" w14:textId="77777777" w:rsidR="00E53BF3" w:rsidRPr="006B79CF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6" w:type="dxa"/>
          </w:tcPr>
          <w:p w14:paraId="1D32A215" w14:textId="4F7D16F6" w:rsidR="00E53BF3" w:rsidRPr="006B79CF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4,509</w:t>
            </w:r>
          </w:p>
        </w:tc>
        <w:tc>
          <w:tcPr>
            <w:tcW w:w="243" w:type="dxa"/>
          </w:tcPr>
          <w:p w14:paraId="3A80C649" w14:textId="77777777" w:rsidR="00E53BF3" w:rsidRPr="006B79CF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7943C35F" w14:textId="0AC5384A" w:rsidR="00E53BF3" w:rsidRPr="006B79CF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331,168</w:t>
            </w:r>
          </w:p>
        </w:tc>
        <w:tc>
          <w:tcPr>
            <w:tcW w:w="270" w:type="dxa"/>
          </w:tcPr>
          <w:p w14:paraId="37AB0015" w14:textId="77777777" w:rsidR="00E53BF3" w:rsidRPr="006B79CF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4" w:type="dxa"/>
          </w:tcPr>
          <w:p w14:paraId="362F071D" w14:textId="53C35FE2" w:rsidR="00E53BF3" w:rsidRPr="006B79CF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916,008</w:t>
            </w:r>
          </w:p>
        </w:tc>
        <w:tc>
          <w:tcPr>
            <w:tcW w:w="270" w:type="dxa"/>
          </w:tcPr>
          <w:p w14:paraId="4530A313" w14:textId="77777777" w:rsidR="00E53BF3" w:rsidRPr="006B79CF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9" w:type="dxa"/>
          </w:tcPr>
          <w:p w14:paraId="75ECEAF0" w14:textId="4EFE28A6" w:rsidR="00E53BF3" w:rsidRPr="006B79CF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30,063</w:t>
            </w:r>
          </w:p>
        </w:tc>
        <w:tc>
          <w:tcPr>
            <w:tcW w:w="239" w:type="dxa"/>
          </w:tcPr>
          <w:p w14:paraId="1CFDEDA1" w14:textId="77777777" w:rsidR="00E53BF3" w:rsidRPr="006B79CF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</w:tcPr>
          <w:p w14:paraId="5491F774" w14:textId="15CB30D6" w:rsidR="00E53BF3" w:rsidRPr="006B79CF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30,112</w:t>
            </w:r>
          </w:p>
        </w:tc>
        <w:tc>
          <w:tcPr>
            <w:tcW w:w="270" w:type="dxa"/>
          </w:tcPr>
          <w:p w14:paraId="7ECEFF4B" w14:textId="77777777" w:rsidR="00E53BF3" w:rsidRPr="006B79CF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624DE80" w14:textId="0FA92A58" w:rsidR="00E53BF3" w:rsidRPr="006B79CF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2F78B0E3" w14:textId="77777777" w:rsidR="00E53BF3" w:rsidRPr="006B79CF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7" w:type="dxa"/>
          </w:tcPr>
          <w:p w14:paraId="4426CCE1" w14:textId="53B1B990" w:rsidR="00E53BF3" w:rsidRPr="006B79CF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6B79CF">
              <w:rPr>
                <w:rFonts w:asciiTheme="majorBidi" w:hAnsiTheme="majorBidi" w:cstheme="majorBidi"/>
                <w:sz w:val="28"/>
                <w:szCs w:val="28"/>
              </w:rPr>
              <w:t>1,311,860</w:t>
            </w:r>
          </w:p>
        </w:tc>
      </w:tr>
      <w:tr w:rsidR="00E53BF3" w:rsidRPr="000F5DD3" w14:paraId="7AF784F0" w14:textId="77777777" w:rsidTr="00D944E7">
        <w:trPr>
          <w:trHeight w:hRule="exact" w:val="360"/>
        </w:trPr>
        <w:tc>
          <w:tcPr>
            <w:tcW w:w="3222" w:type="dxa"/>
          </w:tcPr>
          <w:p w14:paraId="41944232" w14:textId="50EBD489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169" w:type="dxa"/>
          </w:tcPr>
          <w:p w14:paraId="6FBC3F45" w14:textId="09B0F6AF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C51B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23D4225E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6" w:type="dxa"/>
          </w:tcPr>
          <w:p w14:paraId="1C3743FF" w14:textId="0AC20578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C51B6">
              <w:rPr>
                <w:rFonts w:asciiTheme="majorBidi" w:hAnsiTheme="majorBidi" w:cstheme="majorBidi"/>
                <w:sz w:val="28"/>
                <w:szCs w:val="28"/>
              </w:rPr>
              <w:t>1,457</w:t>
            </w:r>
          </w:p>
        </w:tc>
        <w:tc>
          <w:tcPr>
            <w:tcW w:w="243" w:type="dxa"/>
          </w:tcPr>
          <w:p w14:paraId="0F384AEE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</w:tcPr>
          <w:p w14:paraId="7D9F5643" w14:textId="6C86D79B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C51B6">
              <w:rPr>
                <w:rFonts w:asciiTheme="majorBidi" w:hAnsiTheme="majorBidi" w:cstheme="majorBidi"/>
                <w:sz w:val="28"/>
                <w:szCs w:val="28"/>
              </w:rPr>
              <w:t>21,282</w:t>
            </w:r>
          </w:p>
        </w:tc>
        <w:tc>
          <w:tcPr>
            <w:tcW w:w="270" w:type="dxa"/>
          </w:tcPr>
          <w:p w14:paraId="64BD4551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</w:tcPr>
          <w:p w14:paraId="4C1933BB" w14:textId="0414CD9E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C51B6">
              <w:rPr>
                <w:rFonts w:asciiTheme="majorBidi" w:hAnsiTheme="majorBidi" w:cstheme="majorBidi"/>
                <w:sz w:val="28"/>
                <w:szCs w:val="28"/>
              </w:rPr>
              <w:t>87,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340</w:t>
            </w:r>
          </w:p>
        </w:tc>
        <w:tc>
          <w:tcPr>
            <w:tcW w:w="270" w:type="dxa"/>
          </w:tcPr>
          <w:p w14:paraId="7DE257B5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</w:tcPr>
          <w:p w14:paraId="6F4BC598" w14:textId="5DEEF39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C51B6">
              <w:rPr>
                <w:rFonts w:asciiTheme="majorBidi" w:hAnsiTheme="majorBidi" w:cstheme="majorBidi"/>
                <w:sz w:val="28"/>
                <w:szCs w:val="28"/>
              </w:rPr>
              <w:t>3,404</w:t>
            </w:r>
          </w:p>
        </w:tc>
        <w:tc>
          <w:tcPr>
            <w:tcW w:w="239" w:type="dxa"/>
          </w:tcPr>
          <w:p w14:paraId="48E84863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122DD4A9" w14:textId="3729C1C9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10C13">
              <w:rPr>
                <w:rFonts w:asciiTheme="majorBidi" w:hAnsiTheme="majorBidi" w:cstheme="majorBidi"/>
                <w:sz w:val="28"/>
                <w:szCs w:val="28"/>
              </w:rPr>
              <w:t>1,64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70" w:type="dxa"/>
          </w:tcPr>
          <w:p w14:paraId="034410F2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54AB435" w14:textId="7DF07E4E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7DF03A1B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</w:tcPr>
          <w:p w14:paraId="03F22163" w14:textId="0CD34C2A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610C13">
              <w:rPr>
                <w:rFonts w:asciiTheme="majorBidi" w:hAnsiTheme="majorBidi" w:cstheme="majorBidi"/>
                <w:sz w:val="28"/>
                <w:szCs w:val="28"/>
              </w:rPr>
              <w:t>115,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129</w:t>
            </w:r>
          </w:p>
        </w:tc>
      </w:tr>
      <w:tr w:rsidR="00E53BF3" w:rsidRPr="000F5DD3" w14:paraId="7F9B4934" w14:textId="77777777" w:rsidTr="00D944E7">
        <w:trPr>
          <w:trHeight w:hRule="exact" w:val="360"/>
        </w:trPr>
        <w:tc>
          <w:tcPr>
            <w:tcW w:w="3222" w:type="dxa"/>
          </w:tcPr>
          <w:p w14:paraId="04B3F150" w14:textId="3BD09DEA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063D42F0" w14:textId="074495CB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C51B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773D9F7D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121C885B" w14:textId="612E0825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3" w:type="dxa"/>
          </w:tcPr>
          <w:p w14:paraId="6BA7CDF8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9584CD" w14:textId="71376221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461480EB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1BA2860C" w14:textId="7FA8CD90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C51B6">
              <w:rPr>
                <w:rFonts w:asciiTheme="majorBidi" w:hAnsiTheme="majorBidi" w:cstheme="majorBidi"/>
                <w:sz w:val="28"/>
                <w:szCs w:val="28"/>
              </w:rPr>
              <w:t>(11,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177</w:t>
            </w:r>
            <w:r w:rsidRPr="00FC51B6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</w:tcPr>
          <w:p w14:paraId="44FD498F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14:paraId="43FBCC90" w14:textId="65931DD2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10C13">
              <w:rPr>
                <w:rFonts w:asciiTheme="majorBidi" w:hAnsiTheme="majorBidi" w:cstheme="majorBidi"/>
                <w:sz w:val="28"/>
                <w:szCs w:val="28"/>
              </w:rPr>
              <w:t>(157)</w:t>
            </w:r>
          </w:p>
        </w:tc>
        <w:tc>
          <w:tcPr>
            <w:tcW w:w="239" w:type="dxa"/>
          </w:tcPr>
          <w:p w14:paraId="2DE39372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E9C3BCF" w14:textId="109B17A2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1AAF1AF1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AA93F81" w14:textId="2A7AC5A0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59F61B4B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5181E782" w14:textId="648CAE00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610C13">
              <w:rPr>
                <w:rFonts w:asciiTheme="majorBidi" w:hAnsiTheme="majorBidi" w:cstheme="majorBidi"/>
                <w:sz w:val="28"/>
                <w:szCs w:val="28"/>
              </w:rPr>
              <w:t>(11,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334)</w:t>
            </w:r>
          </w:p>
        </w:tc>
      </w:tr>
      <w:tr w:rsidR="00E53BF3" w:rsidRPr="000F5DD3" w14:paraId="2BF97A32" w14:textId="77777777" w:rsidTr="00D944E7">
        <w:trPr>
          <w:trHeight w:hRule="exact" w:val="360"/>
        </w:trPr>
        <w:tc>
          <w:tcPr>
            <w:tcW w:w="3222" w:type="dxa"/>
          </w:tcPr>
          <w:p w14:paraId="03544E13" w14:textId="3174762C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</w:tc>
        <w:tc>
          <w:tcPr>
            <w:tcW w:w="1169" w:type="dxa"/>
            <w:tcBorders>
              <w:top w:val="single" w:sz="4" w:space="0" w:color="auto"/>
            </w:tcBorders>
          </w:tcPr>
          <w:p w14:paraId="5443DDE2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4AA3FCAC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10212D9A" w14:textId="73D10EFF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3" w:type="dxa"/>
          </w:tcPr>
          <w:p w14:paraId="63DF1BA0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</w:tcPr>
          <w:p w14:paraId="0133A930" w14:textId="7A3F9200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35EE44AB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</w:tcPr>
          <w:p w14:paraId="10CD30BD" w14:textId="22C853B2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2AD36EB8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</w:tcPr>
          <w:p w14:paraId="0C4B5B32" w14:textId="68D3DCBE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</w:tcPr>
          <w:p w14:paraId="41F6322E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CEFDE36" w14:textId="57656B5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392C8CBE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7D2027AA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5"/>
                <w:tab w:val="decimal" w:pos="610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559EB25F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</w:tcPr>
          <w:p w14:paraId="442DCC0A" w14:textId="01DB8255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E53BF3" w:rsidRPr="000F5DD3" w14:paraId="45E8B58F" w14:textId="77777777" w:rsidTr="00D944E7">
        <w:trPr>
          <w:trHeight w:hRule="exact" w:val="360"/>
        </w:trPr>
        <w:tc>
          <w:tcPr>
            <w:tcW w:w="3222" w:type="dxa"/>
          </w:tcPr>
          <w:p w14:paraId="1CD18C7C" w14:textId="29E80D7C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  1 มกราคม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69" w:type="dxa"/>
          </w:tcPr>
          <w:p w14:paraId="2E072CFE" w14:textId="7A34830A" w:rsidR="00E53BF3" w:rsidRPr="00FC51B6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6455CBBC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</w:tcPr>
          <w:p w14:paraId="4A75E5BB" w14:textId="0900DB2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10C1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5,966</w:t>
            </w:r>
          </w:p>
        </w:tc>
        <w:tc>
          <w:tcPr>
            <w:tcW w:w="243" w:type="dxa"/>
          </w:tcPr>
          <w:p w14:paraId="27FB0922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</w:tcPr>
          <w:p w14:paraId="649A1ACA" w14:textId="4BF8856E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10C1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352,450</w:t>
            </w:r>
          </w:p>
        </w:tc>
        <w:tc>
          <w:tcPr>
            <w:tcW w:w="270" w:type="dxa"/>
          </w:tcPr>
          <w:p w14:paraId="0702B57E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</w:tcPr>
          <w:p w14:paraId="0DF94ACA" w14:textId="2A304A35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10C1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992,171</w:t>
            </w:r>
          </w:p>
        </w:tc>
        <w:tc>
          <w:tcPr>
            <w:tcW w:w="270" w:type="dxa"/>
          </w:tcPr>
          <w:p w14:paraId="2FB6DAB6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</w:tcPr>
          <w:p w14:paraId="14F13BDB" w14:textId="0007F48A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10C1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33,310</w:t>
            </w:r>
          </w:p>
        </w:tc>
        <w:tc>
          <w:tcPr>
            <w:tcW w:w="239" w:type="dxa"/>
          </w:tcPr>
          <w:p w14:paraId="0591FBD5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4C76C17E" w14:textId="5AF35005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10C1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31,758</w:t>
            </w:r>
          </w:p>
        </w:tc>
        <w:tc>
          <w:tcPr>
            <w:tcW w:w="270" w:type="dxa"/>
          </w:tcPr>
          <w:p w14:paraId="02E9D193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</w:tcPr>
          <w:p w14:paraId="5F199CDD" w14:textId="2E28AC3D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74A3A76C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</w:tcPr>
          <w:p w14:paraId="455AC29C" w14:textId="4F1C1E80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10C1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1,415,655</w:t>
            </w:r>
          </w:p>
        </w:tc>
      </w:tr>
      <w:tr w:rsidR="00E53BF3" w:rsidRPr="000F5DD3" w14:paraId="1F2FE1B7" w14:textId="77777777" w:rsidTr="00D944E7">
        <w:trPr>
          <w:trHeight w:hRule="exact" w:val="360"/>
        </w:trPr>
        <w:tc>
          <w:tcPr>
            <w:tcW w:w="3222" w:type="dxa"/>
          </w:tcPr>
          <w:p w14:paraId="0B8A1574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169" w:type="dxa"/>
          </w:tcPr>
          <w:p w14:paraId="4B65C933" w14:textId="766025B5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C51B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1AE47D00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6" w:type="dxa"/>
          </w:tcPr>
          <w:p w14:paraId="61938F75" w14:textId="1FCDC367" w:rsidR="00E53BF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1,4</w:t>
            </w:r>
            <w:r w:rsidR="002F756E">
              <w:rPr>
                <w:rFonts w:asciiTheme="majorBidi" w:hAnsiTheme="majorBidi" w:cstheme="majorBidi"/>
                <w:sz w:val="28"/>
                <w:szCs w:val="28"/>
              </w:rPr>
              <w:t>59</w:t>
            </w:r>
          </w:p>
          <w:p w14:paraId="4A9C29D0" w14:textId="0B972D32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" w:type="dxa"/>
          </w:tcPr>
          <w:p w14:paraId="63FCEEF8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</w:tcPr>
          <w:p w14:paraId="79689B33" w14:textId="3703D84C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22,018</w:t>
            </w:r>
          </w:p>
        </w:tc>
        <w:tc>
          <w:tcPr>
            <w:tcW w:w="270" w:type="dxa"/>
          </w:tcPr>
          <w:p w14:paraId="3D16DE13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</w:tcPr>
          <w:p w14:paraId="31526422" w14:textId="71904A55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96,07</w:t>
            </w:r>
            <w:r w:rsidR="00CE3C2E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70" w:type="dxa"/>
          </w:tcPr>
          <w:p w14:paraId="40D82F0A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</w:tcPr>
          <w:p w14:paraId="40915F6F" w14:textId="55AC2065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3,782</w:t>
            </w:r>
          </w:p>
        </w:tc>
        <w:tc>
          <w:tcPr>
            <w:tcW w:w="239" w:type="dxa"/>
          </w:tcPr>
          <w:p w14:paraId="24070622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3C8313E7" w14:textId="7A333555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1,36</w:t>
            </w:r>
            <w:r w:rsidR="00951B4F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70" w:type="dxa"/>
          </w:tcPr>
          <w:p w14:paraId="0B9F5EB0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C002A46" w14:textId="53328086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2D62C34E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</w:tcPr>
          <w:p w14:paraId="40EB5530" w14:textId="5018F2F0" w:rsidR="00E53BF3" w:rsidRPr="000E5050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0E5050">
              <w:rPr>
                <w:rFonts w:asciiTheme="majorBidi" w:hAnsiTheme="majorBidi" w:cstheme="majorBidi"/>
                <w:sz w:val="28"/>
                <w:szCs w:val="28"/>
              </w:rPr>
              <w:t>124,69</w:t>
            </w:r>
            <w:r w:rsidR="000B2126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E53BF3" w:rsidRPr="000F5DD3" w14:paraId="5D72FB51" w14:textId="77777777" w:rsidTr="00D944E7">
        <w:trPr>
          <w:trHeight w:hRule="exact" w:val="360"/>
        </w:trPr>
        <w:tc>
          <w:tcPr>
            <w:tcW w:w="3222" w:type="dxa"/>
          </w:tcPr>
          <w:p w14:paraId="0AF2E3B4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169" w:type="dxa"/>
          </w:tcPr>
          <w:p w14:paraId="2316290A" w14:textId="6B799053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C51B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24312466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6" w:type="dxa"/>
          </w:tcPr>
          <w:p w14:paraId="0C4E26A3" w14:textId="4B9A962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C51B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3" w:type="dxa"/>
          </w:tcPr>
          <w:p w14:paraId="2D2CFCEE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</w:tcPr>
          <w:p w14:paraId="31EFF567" w14:textId="1F5BA326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C51B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5DA63A12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</w:tcPr>
          <w:p w14:paraId="4D0EB395" w14:textId="12BFFD48" w:rsidR="00E53BF3" w:rsidRPr="00F71E6C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71E6C">
              <w:rPr>
                <w:rFonts w:asciiTheme="majorBidi" w:hAnsiTheme="majorBidi" w:cstheme="majorBidi"/>
                <w:sz w:val="28"/>
                <w:szCs w:val="28"/>
              </w:rPr>
              <w:t>(15,184)</w:t>
            </w:r>
          </w:p>
        </w:tc>
        <w:tc>
          <w:tcPr>
            <w:tcW w:w="270" w:type="dxa"/>
          </w:tcPr>
          <w:p w14:paraId="480C3C50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</w:tcPr>
          <w:p w14:paraId="18729318" w14:textId="2C799BB8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(2,334)</w:t>
            </w:r>
          </w:p>
        </w:tc>
        <w:tc>
          <w:tcPr>
            <w:tcW w:w="239" w:type="dxa"/>
          </w:tcPr>
          <w:p w14:paraId="7E81C4E0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536AB850" w14:textId="4D837FE1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10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(200)</w:t>
            </w:r>
          </w:p>
        </w:tc>
        <w:tc>
          <w:tcPr>
            <w:tcW w:w="270" w:type="dxa"/>
          </w:tcPr>
          <w:p w14:paraId="402DC77A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74A7B2C" w14:textId="18027304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F641762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</w:tcPr>
          <w:p w14:paraId="7DE1E09E" w14:textId="601D2C3E" w:rsidR="00E53BF3" w:rsidRPr="000E5050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0E5050">
              <w:rPr>
                <w:rFonts w:asciiTheme="majorBidi" w:hAnsiTheme="majorBidi" w:cstheme="majorBidi"/>
                <w:sz w:val="28"/>
                <w:szCs w:val="28"/>
              </w:rPr>
              <w:t>(17,718)</w:t>
            </w:r>
          </w:p>
        </w:tc>
      </w:tr>
      <w:tr w:rsidR="00E53BF3" w:rsidRPr="000F5DD3" w14:paraId="2636095C" w14:textId="77777777" w:rsidTr="00D944E7">
        <w:trPr>
          <w:trHeight w:hRule="exact" w:val="360"/>
        </w:trPr>
        <w:tc>
          <w:tcPr>
            <w:tcW w:w="3222" w:type="dxa"/>
          </w:tcPr>
          <w:p w14:paraId="1F203E40" w14:textId="0BC4809F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14:paraId="3300DF56" w14:textId="0FBC0324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B14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4384C806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57FA6997" w14:textId="60FCFDC3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7,42</w:t>
            </w:r>
            <w:r w:rsidR="0090203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43" w:type="dxa"/>
          </w:tcPr>
          <w:p w14:paraId="3CB1B6C6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14:paraId="08BD9982" w14:textId="4D2DD151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374,468</w:t>
            </w:r>
          </w:p>
        </w:tc>
        <w:tc>
          <w:tcPr>
            <w:tcW w:w="270" w:type="dxa"/>
          </w:tcPr>
          <w:p w14:paraId="6CB6BFF4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39EEE888" w14:textId="69CE913F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1,073,06</w:t>
            </w:r>
            <w:r w:rsidR="0072083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0" w:type="dxa"/>
          </w:tcPr>
          <w:p w14:paraId="1D5B6AAC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14:paraId="571803FA" w14:textId="02D8D7C8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34,758</w:t>
            </w:r>
          </w:p>
        </w:tc>
        <w:tc>
          <w:tcPr>
            <w:tcW w:w="239" w:type="dxa"/>
          </w:tcPr>
          <w:p w14:paraId="4F5D7033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EA64153" w14:textId="0A21BB7F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32,91</w:t>
            </w:r>
            <w:r w:rsidR="00720DC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70" w:type="dxa"/>
          </w:tcPr>
          <w:p w14:paraId="5B24DD19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30430104" w14:textId="60F38BFC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158AD6BD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A5CD3CD" w14:textId="1498FB88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1,522,63</w:t>
            </w:r>
            <w:r w:rsidR="00C10C8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</w:tr>
      <w:tr w:rsidR="00E53BF3" w:rsidRPr="000F5DD3" w14:paraId="30F4D842" w14:textId="77777777" w:rsidTr="00D944E7">
        <w:trPr>
          <w:trHeight w:hRule="exact" w:val="360"/>
        </w:trPr>
        <w:tc>
          <w:tcPr>
            <w:tcW w:w="3222" w:type="dxa"/>
          </w:tcPr>
          <w:p w14:paraId="0211D682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8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1169" w:type="dxa"/>
            <w:tcBorders>
              <w:top w:val="single" w:sz="4" w:space="0" w:color="auto"/>
            </w:tcBorders>
          </w:tcPr>
          <w:p w14:paraId="015EE2AB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302A5865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638DF3D9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3" w:type="dxa"/>
          </w:tcPr>
          <w:p w14:paraId="57D0BEBC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</w:tcPr>
          <w:p w14:paraId="7E320DDB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614A8969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</w:tcPr>
          <w:p w14:paraId="03866EEB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5759E4D1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</w:tcPr>
          <w:p w14:paraId="2EAC0FA7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</w:tcPr>
          <w:p w14:paraId="19E13876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703FC295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5918C56A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265A53F1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5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7253159F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</w:tcPr>
          <w:p w14:paraId="78716321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E53BF3" w:rsidRPr="000F5DD3" w14:paraId="08BCBDA2" w14:textId="77777777" w:rsidTr="00D944E7">
        <w:trPr>
          <w:trHeight w:hRule="exact" w:val="360"/>
        </w:trPr>
        <w:tc>
          <w:tcPr>
            <w:tcW w:w="3222" w:type="dxa"/>
          </w:tcPr>
          <w:p w14:paraId="65D2376B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มูลค่าสุทธิทางบัญชี</w:t>
            </w:r>
          </w:p>
        </w:tc>
        <w:tc>
          <w:tcPr>
            <w:tcW w:w="1169" w:type="dxa"/>
          </w:tcPr>
          <w:p w14:paraId="4CA4E6ED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6D3BF0E1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</w:tcPr>
          <w:p w14:paraId="2F94DF53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" w:type="dxa"/>
          </w:tcPr>
          <w:p w14:paraId="7D484917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</w:tcPr>
          <w:p w14:paraId="592904AB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15A50424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</w:tcPr>
          <w:p w14:paraId="769CA1C1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71F670A8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</w:tcPr>
          <w:p w14:paraId="164CCD80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</w:tcPr>
          <w:p w14:paraId="1B7473B4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5D878FD0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34A50D15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</w:tcPr>
          <w:p w14:paraId="3AF3B566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3282CA92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</w:tcPr>
          <w:p w14:paraId="5EA20593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 w:hanging="362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53BF3" w:rsidRPr="000F5DD3" w14:paraId="51736C26" w14:textId="77777777" w:rsidTr="00D944E7">
        <w:trPr>
          <w:trHeight w:hRule="exact" w:val="360"/>
        </w:trPr>
        <w:tc>
          <w:tcPr>
            <w:tcW w:w="3222" w:type="dxa"/>
          </w:tcPr>
          <w:p w14:paraId="7476E023" w14:textId="36639BD9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169" w:type="dxa"/>
            <w:tcBorders>
              <w:bottom w:val="double" w:sz="4" w:space="0" w:color="auto"/>
            </w:tcBorders>
          </w:tcPr>
          <w:p w14:paraId="0F818A2A" w14:textId="33A73FCD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272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55,319</w:t>
            </w:r>
          </w:p>
        </w:tc>
        <w:tc>
          <w:tcPr>
            <w:tcW w:w="270" w:type="dxa"/>
          </w:tcPr>
          <w:p w14:paraId="779E3303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double" w:sz="4" w:space="0" w:color="auto"/>
            </w:tcBorders>
          </w:tcPr>
          <w:p w14:paraId="0B17FE6B" w14:textId="7A77CF3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272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4,367</w:t>
            </w:r>
          </w:p>
        </w:tc>
        <w:tc>
          <w:tcPr>
            <w:tcW w:w="243" w:type="dxa"/>
          </w:tcPr>
          <w:p w14:paraId="3287F9F5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double" w:sz="4" w:space="0" w:color="auto"/>
            </w:tcBorders>
          </w:tcPr>
          <w:p w14:paraId="258CF07E" w14:textId="235A470D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272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258,693</w:t>
            </w:r>
          </w:p>
        </w:tc>
        <w:tc>
          <w:tcPr>
            <w:tcW w:w="270" w:type="dxa"/>
          </w:tcPr>
          <w:p w14:paraId="2AF2C600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tcBorders>
              <w:bottom w:val="double" w:sz="4" w:space="0" w:color="auto"/>
            </w:tcBorders>
          </w:tcPr>
          <w:p w14:paraId="3EA2B8A1" w14:textId="7FE9C594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272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303,186</w:t>
            </w:r>
          </w:p>
        </w:tc>
        <w:tc>
          <w:tcPr>
            <w:tcW w:w="270" w:type="dxa"/>
          </w:tcPr>
          <w:p w14:paraId="0391CF09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  <w:tcBorders>
              <w:bottom w:val="double" w:sz="4" w:space="0" w:color="auto"/>
            </w:tcBorders>
          </w:tcPr>
          <w:p w14:paraId="0BC037E2" w14:textId="31E0082E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272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9,50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9" w:type="dxa"/>
          </w:tcPr>
          <w:p w14:paraId="682C81A3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0E762E53" w14:textId="662AE293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272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3,162</w:t>
            </w:r>
          </w:p>
        </w:tc>
        <w:tc>
          <w:tcPr>
            <w:tcW w:w="270" w:type="dxa"/>
          </w:tcPr>
          <w:p w14:paraId="66DBCD0A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1955DCE4" w14:textId="24E6719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290" w:right="-43" w:firstLine="1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272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31,616</w:t>
            </w:r>
          </w:p>
        </w:tc>
        <w:tc>
          <w:tcPr>
            <w:tcW w:w="236" w:type="dxa"/>
          </w:tcPr>
          <w:p w14:paraId="0E07CBA8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  <w:tcBorders>
              <w:bottom w:val="double" w:sz="4" w:space="0" w:color="auto"/>
            </w:tcBorders>
          </w:tcPr>
          <w:p w14:paraId="5C1CA1AE" w14:textId="22E49BF6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D3F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665,844</w:t>
            </w:r>
          </w:p>
        </w:tc>
      </w:tr>
      <w:tr w:rsidR="00E53BF3" w:rsidRPr="000F5DD3" w14:paraId="2C59A605" w14:textId="77777777" w:rsidTr="00D944E7">
        <w:trPr>
          <w:trHeight w:hRule="exact" w:val="360"/>
        </w:trPr>
        <w:tc>
          <w:tcPr>
            <w:tcW w:w="3222" w:type="dxa"/>
          </w:tcPr>
          <w:p w14:paraId="5408C2C6" w14:textId="1500A1C9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69" w:type="dxa"/>
            <w:tcBorders>
              <w:bottom w:val="double" w:sz="4" w:space="0" w:color="auto"/>
            </w:tcBorders>
          </w:tcPr>
          <w:p w14:paraId="6F24FF04" w14:textId="2B1BD4E1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5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B14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71,858</w:t>
            </w:r>
          </w:p>
        </w:tc>
        <w:tc>
          <w:tcPr>
            <w:tcW w:w="270" w:type="dxa"/>
          </w:tcPr>
          <w:p w14:paraId="79583B87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double" w:sz="4" w:space="0" w:color="auto"/>
            </w:tcBorders>
          </w:tcPr>
          <w:p w14:paraId="48F0ACA5" w14:textId="68CEF0A6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2,90</w:t>
            </w:r>
            <w:r w:rsidR="0090203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43" w:type="dxa"/>
          </w:tcPr>
          <w:p w14:paraId="541C007F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double" w:sz="4" w:space="0" w:color="auto"/>
            </w:tcBorders>
          </w:tcPr>
          <w:p w14:paraId="514BD7B6" w14:textId="1629F829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241,093</w:t>
            </w:r>
          </w:p>
        </w:tc>
        <w:tc>
          <w:tcPr>
            <w:tcW w:w="270" w:type="dxa"/>
          </w:tcPr>
          <w:p w14:paraId="659F3735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5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tcBorders>
              <w:bottom w:val="double" w:sz="4" w:space="0" w:color="auto"/>
            </w:tcBorders>
          </w:tcPr>
          <w:p w14:paraId="2815E125" w14:textId="26DBAC06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293,891</w:t>
            </w:r>
          </w:p>
        </w:tc>
        <w:tc>
          <w:tcPr>
            <w:tcW w:w="270" w:type="dxa"/>
          </w:tcPr>
          <w:p w14:paraId="6A6B09B4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  <w:tcBorders>
              <w:bottom w:val="double" w:sz="4" w:space="0" w:color="auto"/>
            </w:tcBorders>
          </w:tcPr>
          <w:p w14:paraId="27602040" w14:textId="7B089FC2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9,667</w:t>
            </w:r>
          </w:p>
        </w:tc>
        <w:tc>
          <w:tcPr>
            <w:tcW w:w="239" w:type="dxa"/>
          </w:tcPr>
          <w:p w14:paraId="2DC1F345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049E6481" w14:textId="0CC71166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4,55</w:t>
            </w:r>
            <w:r w:rsidR="00720DC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70" w:type="dxa"/>
          </w:tcPr>
          <w:p w14:paraId="4B825273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61A1D859" w14:textId="7BD8EF6C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139,223</w:t>
            </w:r>
          </w:p>
        </w:tc>
        <w:tc>
          <w:tcPr>
            <w:tcW w:w="236" w:type="dxa"/>
          </w:tcPr>
          <w:p w14:paraId="18F5AE9E" w14:textId="77777777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7" w:type="dxa"/>
            <w:tcBorders>
              <w:bottom w:val="double" w:sz="4" w:space="0" w:color="auto"/>
            </w:tcBorders>
            <w:shd w:val="clear" w:color="auto" w:fill="auto"/>
          </w:tcPr>
          <w:p w14:paraId="2438A689" w14:textId="01DFA433" w:rsidR="00E53BF3" w:rsidRPr="000F5DD3" w:rsidRDefault="00E53BF3" w:rsidP="00E53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763,190</w:t>
            </w:r>
          </w:p>
        </w:tc>
      </w:tr>
    </w:tbl>
    <w:p w14:paraId="0642D5E7" w14:textId="77777777" w:rsidR="008F5124" w:rsidRPr="000F5DD3" w:rsidRDefault="008F5124" w:rsidP="000E69F1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both"/>
        <w:rPr>
          <w:rFonts w:asciiTheme="majorBidi" w:hAnsiTheme="majorBidi" w:cstheme="majorBidi"/>
          <w:sz w:val="28"/>
          <w:szCs w:val="28"/>
        </w:rPr>
      </w:pPr>
    </w:p>
    <w:p w14:paraId="2C8B6FB2" w14:textId="77777777" w:rsidR="005D2B3B" w:rsidRPr="000F5DD3" w:rsidRDefault="005D2B3B" w:rsidP="00B30C4A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0" w:right="-43"/>
        <w:jc w:val="thaiDistribute"/>
        <w:rPr>
          <w:rFonts w:asciiTheme="majorBidi" w:hAnsiTheme="majorBidi" w:cstheme="majorBidi"/>
          <w:b/>
          <w:bCs/>
          <w:sz w:val="30"/>
          <w:szCs w:val="30"/>
        </w:rPr>
        <w:sectPr w:rsidR="005D2B3B" w:rsidRPr="000F5DD3" w:rsidSect="00B125C3">
          <w:footerReference w:type="default" r:id="rId22"/>
          <w:type w:val="nextColumn"/>
          <w:pgSz w:w="16834" w:h="11909" w:orient="landscape" w:code="9"/>
          <w:pgMar w:top="691" w:right="1152" w:bottom="576" w:left="1152" w:header="720" w:footer="720" w:gutter="0"/>
          <w:cols w:space="720"/>
        </w:sectPr>
      </w:pPr>
    </w:p>
    <w:p w14:paraId="52AEFE67" w14:textId="77777777" w:rsidR="001140B2" w:rsidRPr="000F5DD3" w:rsidRDefault="001140B2" w:rsidP="00302D0D">
      <w:pPr>
        <w:tabs>
          <w:tab w:val="clear" w:pos="454"/>
          <w:tab w:val="left" w:pos="990"/>
        </w:tabs>
        <w:ind w:left="540" w:right="-72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>การค้ำประกัน</w:t>
      </w:r>
    </w:p>
    <w:p w14:paraId="1E6286DE" w14:textId="77777777" w:rsidR="001140B2" w:rsidRPr="000F5DD3" w:rsidRDefault="001140B2" w:rsidP="00302D0D">
      <w:pPr>
        <w:tabs>
          <w:tab w:val="clear" w:pos="454"/>
          <w:tab w:val="left" w:pos="990"/>
        </w:tabs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</w:p>
    <w:p w14:paraId="44DCB722" w14:textId="113F6864" w:rsidR="001140B2" w:rsidRPr="000F5DD3" w:rsidRDefault="001140B2" w:rsidP="00302D0D">
      <w:pPr>
        <w:tabs>
          <w:tab w:val="clear" w:pos="454"/>
          <w:tab w:val="left" w:pos="990"/>
        </w:tabs>
        <w:ind w:left="540" w:right="-72"/>
        <w:jc w:val="thaiDistribute"/>
        <w:rPr>
          <w:rFonts w:asciiTheme="majorBidi" w:hAnsiTheme="majorBidi" w:cstheme="majorBidi"/>
        </w:rPr>
      </w:pPr>
      <w:r w:rsidRPr="00F54B1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F54B1C">
        <w:rPr>
          <w:rFonts w:asciiTheme="majorBidi" w:hAnsiTheme="majorBidi" w:cstheme="majorBidi"/>
          <w:sz w:val="30"/>
          <w:szCs w:val="30"/>
        </w:rPr>
        <w:t xml:space="preserve">31 </w:t>
      </w:r>
      <w:r w:rsidRPr="00F54B1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254AE0" w:rsidRPr="00F54B1C">
        <w:rPr>
          <w:rFonts w:asciiTheme="majorBidi" w:hAnsiTheme="majorBidi" w:cstheme="majorBidi"/>
          <w:sz w:val="30"/>
          <w:szCs w:val="30"/>
        </w:rPr>
        <w:t>256</w:t>
      </w:r>
      <w:r w:rsidR="006B79CF">
        <w:rPr>
          <w:rFonts w:asciiTheme="majorBidi" w:hAnsiTheme="majorBidi" w:cstheme="majorBidi"/>
          <w:sz w:val="30"/>
          <w:szCs w:val="30"/>
        </w:rPr>
        <w:t>7</w:t>
      </w:r>
      <w:r w:rsidRPr="00F54B1C">
        <w:rPr>
          <w:rFonts w:asciiTheme="majorBidi" w:hAnsiTheme="majorBidi" w:cstheme="majorBidi"/>
          <w:sz w:val="30"/>
          <w:szCs w:val="30"/>
        </w:rPr>
        <w:t xml:space="preserve"> </w:t>
      </w:r>
      <w:r w:rsidRPr="00F54B1C">
        <w:rPr>
          <w:rFonts w:asciiTheme="majorBidi" w:hAnsiTheme="majorBidi" w:cstheme="majorBidi"/>
          <w:sz w:val="30"/>
          <w:szCs w:val="30"/>
          <w:cs/>
        </w:rPr>
        <w:t>ทรัพย์สินของกลุ่มบริษัทและบริษัทมูลค่าตามบัญชีจำนวนเงิน</w:t>
      </w:r>
      <w:r w:rsidR="00253AB7" w:rsidRPr="00F54B1C">
        <w:rPr>
          <w:rFonts w:asciiTheme="majorBidi" w:hAnsiTheme="majorBidi" w:cstheme="majorBidi"/>
          <w:sz w:val="30"/>
          <w:szCs w:val="30"/>
        </w:rPr>
        <w:t xml:space="preserve"> </w:t>
      </w:r>
      <w:r w:rsidR="0090185D">
        <w:rPr>
          <w:rFonts w:asciiTheme="majorBidi" w:hAnsiTheme="majorBidi" w:cstheme="majorBidi"/>
          <w:sz w:val="30"/>
          <w:szCs w:val="30"/>
        </w:rPr>
        <w:t>55.24</w:t>
      </w:r>
      <w:r w:rsidR="00F447AB" w:rsidRPr="00F54B1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A86613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="00F447AB" w:rsidRPr="00F54B1C">
        <w:rPr>
          <w:rFonts w:asciiTheme="majorBidi" w:hAnsiTheme="majorBidi" w:cstheme="majorBidi" w:hint="cs"/>
          <w:sz w:val="30"/>
          <w:szCs w:val="30"/>
          <w:cs/>
        </w:rPr>
        <w:t>บาท</w:t>
      </w:r>
      <w:r w:rsidR="00E628B9">
        <w:rPr>
          <w:rFonts w:asciiTheme="majorBidi" w:hAnsiTheme="majorBidi" w:cstheme="majorBidi"/>
          <w:sz w:val="30"/>
          <w:szCs w:val="30"/>
        </w:rPr>
        <w:t xml:space="preserve"> </w:t>
      </w:r>
      <w:r w:rsidR="00E628B9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A8661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90185D">
        <w:rPr>
          <w:rFonts w:asciiTheme="majorBidi" w:hAnsiTheme="majorBidi" w:cstheme="majorBidi"/>
          <w:sz w:val="30"/>
          <w:szCs w:val="30"/>
        </w:rPr>
        <w:t>54.08</w:t>
      </w:r>
      <w:r w:rsidR="000A6E0C">
        <w:rPr>
          <w:rFonts w:asciiTheme="majorBidi" w:hAnsiTheme="majorBidi" w:cstheme="majorBidi"/>
          <w:sz w:val="30"/>
          <w:szCs w:val="30"/>
        </w:rPr>
        <w:t xml:space="preserve"> </w:t>
      </w:r>
      <w:r w:rsidR="00A86613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="000A6E0C">
        <w:rPr>
          <w:rFonts w:asciiTheme="majorBidi" w:hAnsiTheme="majorBidi" w:cstheme="majorBidi" w:hint="cs"/>
          <w:sz w:val="30"/>
          <w:szCs w:val="30"/>
          <w:cs/>
        </w:rPr>
        <w:t>บาท ตามลำดับ</w:t>
      </w:r>
      <w:r w:rsidRPr="00F54B1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F54B1C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254AE0" w:rsidRPr="00F54B1C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6B79CF">
        <w:rPr>
          <w:rFonts w:asciiTheme="majorBidi" w:hAnsiTheme="majorBidi" w:cstheme="majorBidi"/>
          <w:i/>
          <w:iCs/>
          <w:sz w:val="30"/>
          <w:szCs w:val="30"/>
        </w:rPr>
        <w:t>6</w:t>
      </w:r>
      <w:r w:rsidRPr="00F54B1C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90185D">
        <w:rPr>
          <w:rFonts w:asciiTheme="majorBidi" w:hAnsiTheme="majorBidi" w:cstheme="majorBidi"/>
          <w:i/>
          <w:iCs/>
          <w:sz w:val="30"/>
          <w:szCs w:val="30"/>
        </w:rPr>
        <w:t>78</w:t>
      </w:r>
      <w:r w:rsidR="006B79CF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90185D">
        <w:rPr>
          <w:rFonts w:asciiTheme="majorBidi" w:hAnsiTheme="majorBidi" w:cstheme="majorBidi"/>
          <w:i/>
          <w:iCs/>
          <w:sz w:val="30"/>
          <w:szCs w:val="30"/>
        </w:rPr>
        <w:t>85</w:t>
      </w:r>
      <w:r w:rsidR="00E03E50" w:rsidRPr="00F54B1C">
        <w:rPr>
          <w:rFonts w:asciiTheme="majorBidi" w:hAnsiTheme="majorBidi" w:cstheme="majorBidi"/>
          <w:sz w:val="30"/>
          <w:szCs w:val="30"/>
        </w:rPr>
        <w:t xml:space="preserve"> </w:t>
      </w:r>
      <w:r w:rsidRPr="00F54B1C">
        <w:rPr>
          <w:rFonts w:asciiTheme="majorBidi" w:hAnsiTheme="majorBidi" w:cstheme="majorBidi"/>
          <w:i/>
          <w:iCs/>
          <w:sz w:val="30"/>
          <w:szCs w:val="30"/>
          <w:cs/>
        </w:rPr>
        <w:t>ล้านบาท</w:t>
      </w:r>
      <w:r w:rsidR="00A86613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และ</w:t>
      </w:r>
      <w:r w:rsidR="001A5ACA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="0090185D">
        <w:rPr>
          <w:rFonts w:asciiTheme="majorBidi" w:hAnsiTheme="majorBidi" w:cstheme="majorBidi"/>
          <w:i/>
          <w:iCs/>
          <w:sz w:val="30"/>
          <w:szCs w:val="30"/>
        </w:rPr>
        <w:t>77</w:t>
      </w:r>
      <w:r w:rsidR="006B79CF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90185D">
        <w:rPr>
          <w:rFonts w:asciiTheme="majorBidi" w:hAnsiTheme="majorBidi" w:cstheme="majorBidi"/>
          <w:i/>
          <w:iCs/>
          <w:sz w:val="30"/>
          <w:szCs w:val="30"/>
        </w:rPr>
        <w:t>4</w:t>
      </w:r>
      <w:r w:rsidR="006B79CF">
        <w:rPr>
          <w:rFonts w:asciiTheme="majorBidi" w:hAnsiTheme="majorBidi" w:cstheme="majorBidi"/>
          <w:i/>
          <w:iCs/>
          <w:sz w:val="30"/>
          <w:szCs w:val="30"/>
        </w:rPr>
        <w:t>8</w:t>
      </w:r>
      <w:r w:rsidR="001A5ACA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1A5ACA">
        <w:rPr>
          <w:rFonts w:asciiTheme="majorBidi" w:hAnsiTheme="majorBidi" w:cstheme="majorBidi" w:hint="cs"/>
          <w:i/>
          <w:iCs/>
          <w:sz w:val="30"/>
          <w:szCs w:val="30"/>
          <w:cs/>
        </w:rPr>
        <w:t>ล้านบาท ตามลำดับ</w:t>
      </w:r>
      <w:r w:rsidRPr="00F54B1C">
        <w:rPr>
          <w:rFonts w:asciiTheme="majorBidi" w:hAnsiTheme="majorBidi" w:cstheme="majorBidi"/>
          <w:i/>
          <w:iCs/>
          <w:sz w:val="30"/>
          <w:szCs w:val="30"/>
        </w:rPr>
        <w:t>)</w:t>
      </w:r>
      <w:r w:rsidRPr="00F54B1C">
        <w:rPr>
          <w:rFonts w:asciiTheme="majorBidi" w:hAnsiTheme="majorBidi" w:cstheme="majorBidi"/>
          <w:cs/>
        </w:rPr>
        <w:t xml:space="preserve"> </w:t>
      </w:r>
      <w:r w:rsidRPr="00F54B1C">
        <w:rPr>
          <w:rFonts w:asciiTheme="majorBidi" w:hAnsiTheme="majorBidi" w:cstheme="majorBidi"/>
          <w:sz w:val="30"/>
          <w:szCs w:val="30"/>
          <w:cs/>
        </w:rPr>
        <w:t>ได้ใช้เป็นหลักประกันเงินกู้ยืมจากสถาบันการเงิน</w:t>
      </w:r>
      <w:r w:rsidRPr="00F54B1C">
        <w:rPr>
          <w:rFonts w:asciiTheme="majorBidi" w:hAnsiTheme="majorBidi" w:cstheme="majorBidi"/>
          <w:sz w:val="30"/>
          <w:szCs w:val="30"/>
        </w:rPr>
        <w:t xml:space="preserve"> </w:t>
      </w:r>
      <w:r w:rsidRPr="00F54B1C">
        <w:rPr>
          <w:rFonts w:asciiTheme="majorBidi" w:hAnsiTheme="majorBidi" w:cstheme="majorBidi"/>
          <w:sz w:val="30"/>
          <w:szCs w:val="30"/>
          <w:cs/>
        </w:rPr>
        <w:t xml:space="preserve">(ดูหมายเหตุข้อ </w:t>
      </w:r>
      <w:r w:rsidRPr="00F54B1C">
        <w:rPr>
          <w:rFonts w:asciiTheme="majorBidi" w:hAnsiTheme="majorBidi" w:cstheme="majorBidi"/>
          <w:sz w:val="30"/>
          <w:szCs w:val="30"/>
        </w:rPr>
        <w:t>1</w:t>
      </w:r>
      <w:r w:rsidR="000E4E21">
        <w:rPr>
          <w:rFonts w:asciiTheme="majorBidi" w:hAnsiTheme="majorBidi" w:cstheme="majorBidi"/>
          <w:sz w:val="30"/>
          <w:szCs w:val="30"/>
        </w:rPr>
        <w:t>2</w:t>
      </w:r>
      <w:r w:rsidRPr="00F54B1C">
        <w:rPr>
          <w:rFonts w:asciiTheme="majorBidi" w:hAnsiTheme="majorBidi" w:cstheme="majorBidi"/>
          <w:sz w:val="30"/>
          <w:szCs w:val="30"/>
          <w:cs/>
        </w:rPr>
        <w:t>)</w:t>
      </w:r>
    </w:p>
    <w:p w14:paraId="6485006E" w14:textId="77777777" w:rsidR="00C60F16" w:rsidRPr="000F5DD3" w:rsidRDefault="00C60F16" w:rsidP="001140B2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6AD5CF6C" w14:textId="29C31BA7" w:rsidR="004248B5" w:rsidRPr="000F5DD3" w:rsidRDefault="004248B5" w:rsidP="00302D0D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  <w:cs/>
        </w:rPr>
        <w:t>สัญญาเช่า</w:t>
      </w:r>
    </w:p>
    <w:p w14:paraId="3D0892F6" w14:textId="0CFAB12D" w:rsidR="000B7B09" w:rsidRPr="000F5DD3" w:rsidRDefault="000B7B09" w:rsidP="000B7B09">
      <w:pPr>
        <w:rPr>
          <w:rFonts w:asciiTheme="majorBidi" w:hAnsiTheme="majorBidi" w:cstheme="majorBidi"/>
          <w:sz w:val="22"/>
          <w:szCs w:val="22"/>
        </w:rPr>
      </w:pPr>
    </w:p>
    <w:p w14:paraId="2808DBE3" w14:textId="3B8A5F47" w:rsidR="000B7B09" w:rsidRPr="000F5DD3" w:rsidRDefault="000B7B09" w:rsidP="000B7B09">
      <w:pPr>
        <w:spacing w:line="240" w:lineRule="auto"/>
        <w:ind w:left="540" w:right="-108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 </w:t>
      </w:r>
    </w:p>
    <w:p w14:paraId="4675F5C4" w14:textId="77777777" w:rsidR="004019DC" w:rsidRPr="000F5DD3" w:rsidRDefault="004019DC" w:rsidP="000B7B09">
      <w:pPr>
        <w:spacing w:line="240" w:lineRule="auto"/>
        <w:ind w:left="540" w:right="-108"/>
        <w:jc w:val="thaiDistribute"/>
        <w:rPr>
          <w:rFonts w:asciiTheme="majorBidi" w:hAnsiTheme="majorBidi" w:cstheme="majorBidi"/>
          <w:bCs/>
          <w:i/>
          <w:iCs/>
          <w:sz w:val="28"/>
          <w:szCs w:val="28"/>
        </w:rPr>
      </w:pPr>
    </w:p>
    <w:p w14:paraId="76E85E3E" w14:textId="3EC1A701" w:rsidR="000B7B09" w:rsidRPr="000F5DD3" w:rsidRDefault="000B7B09" w:rsidP="000B7B09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ณ วันเริ่มต้นของสัญญา กลุ่มบริษัท จะประเมินว่าสัญญาเป็นสัญญาเช่าหรือประกอบด้วยสัญญาเช่า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4B745500" w14:textId="77777777" w:rsidR="000B7B09" w:rsidRPr="000F5DD3" w:rsidRDefault="000B7B09" w:rsidP="000B7B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p w14:paraId="48EDD12B" w14:textId="2672013E" w:rsidR="000B7B09" w:rsidRPr="000F5DD3" w:rsidRDefault="000B7B09" w:rsidP="000B7B09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ณ วันที่สัญญาเช่าเริ่มมีผล หรือวันที่มีการเปลี่ยนแปลงสัญญาเช่า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กลุ่มบริษัทจะปันส่วนสิ่งตอบแทนที่ต้องจ่ายตามสัญญาให้กับแต่ละส่วนประกอบของสัญญาเช่าตามราคาเอกเทศของแต่ละส่วนประกอบ </w:t>
      </w:r>
    </w:p>
    <w:p w14:paraId="667E353C" w14:textId="77777777" w:rsidR="000B7B09" w:rsidRPr="000F5DD3" w:rsidRDefault="000B7B09" w:rsidP="000B7B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20"/>
          <w:szCs w:val="20"/>
        </w:rPr>
      </w:pPr>
    </w:p>
    <w:p w14:paraId="115C264C" w14:textId="77777777" w:rsidR="000B7B09" w:rsidRPr="000F5DD3" w:rsidRDefault="000B7B09" w:rsidP="000B7B09">
      <w:pPr>
        <w:pStyle w:val="BodyText"/>
        <w:spacing w:after="0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0F5DD3">
        <w:rPr>
          <w:rFonts w:asciiTheme="majorBidi" w:hAnsiTheme="majorBidi" w:cstheme="majorBidi"/>
          <w:b/>
          <w:sz w:val="30"/>
          <w:szCs w:val="30"/>
          <w:cs/>
        </w:rPr>
        <w:t>กลุ่มบริษัทรับรู้สินทรัพย์สิทธิการใช้และหนี้สินตามสัญญาเช่า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66D43639" w14:textId="77777777" w:rsidR="000B7B09" w:rsidRPr="000F5DD3" w:rsidRDefault="000B7B09" w:rsidP="000B7B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20"/>
          <w:szCs w:val="20"/>
        </w:rPr>
      </w:pPr>
    </w:p>
    <w:p w14:paraId="46F571F7" w14:textId="230F682E" w:rsidR="000B7B09" w:rsidRDefault="000B7B09" w:rsidP="000B7B09">
      <w:pPr>
        <w:pStyle w:val="BodyText"/>
        <w:spacing w:after="0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0F5DD3">
        <w:rPr>
          <w:rFonts w:asciiTheme="majorBidi" w:hAnsiTheme="majorBidi" w:cstheme="majorBidi"/>
          <w:b/>
          <w:sz w:val="30"/>
          <w:szCs w:val="30"/>
          <w:cs/>
        </w:rPr>
        <w:t>สินทรัพย์สิทธิการใช้วัดมูลค่าด้วยราคาทุนหักค่าเสื่อมราคาสะสมและผลขาดทุนจากการด้อยค่า และปรับปรุงเมื่อ</w:t>
      </w:r>
      <w:r w:rsidRPr="000F5DD3">
        <w:rPr>
          <w:rFonts w:asciiTheme="majorBidi" w:hAnsiTheme="majorBidi" w:cstheme="majorBidi"/>
          <w:b/>
          <w:sz w:val="30"/>
          <w:szCs w:val="30"/>
        </w:rPr>
        <w:t xml:space="preserve">    </w:t>
      </w:r>
      <w:r w:rsidRPr="000F5DD3">
        <w:rPr>
          <w:rFonts w:asciiTheme="majorBidi" w:hAnsiTheme="majorBidi" w:cstheme="majorBidi"/>
          <w:b/>
          <w:sz w:val="30"/>
          <w:szCs w:val="30"/>
          <w:cs/>
        </w:rPr>
        <w:t>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จำนวนเงินที่จ่ายชำระตามสัญญาเช่า ณ วันที่สัญญาเช่าเริ่มมีผลหรือก่อนวันที่สัญญาเริ่มมีผลรวมกับต้นทุนทางตรงเริ่มแรกและประมาณการต้นทุนในการบูรณะและสุทธิจากสิ่งจูงใจในสัญญาเช่าที่ได้รับ</w:t>
      </w:r>
      <w:r w:rsidRPr="000F5DD3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b/>
          <w:sz w:val="30"/>
          <w:szCs w:val="30"/>
          <w:cs/>
        </w:rPr>
        <w:t>ค่าเสื่อมราคารับรู้ในกำไรหรือขาดทุนด้วยวิธีเส้นตรงนับจากวันที่สัญญาเช่าเริ่มมีผลจนถึง</w:t>
      </w:r>
      <w:r w:rsidRPr="000F5DD3">
        <w:rPr>
          <w:rFonts w:asciiTheme="majorBidi" w:hAnsiTheme="majorBidi" w:cstheme="majorBidi"/>
          <w:b/>
          <w:sz w:val="30"/>
          <w:szCs w:val="30"/>
        </w:rPr>
        <w:t xml:space="preserve">      </w:t>
      </w:r>
      <w:r w:rsidRPr="000F5DD3">
        <w:rPr>
          <w:rFonts w:asciiTheme="majorBidi" w:hAnsiTheme="majorBidi" w:cstheme="majorBidi"/>
          <w:b/>
          <w:sz w:val="30"/>
          <w:szCs w:val="30"/>
          <w:cs/>
        </w:rPr>
        <w:t>วันสิ้นสุดของอายุสัญญาเช่า เว้นแต่สัญญาเช่าดังกล่าวมีการโอนกรรมสิทธิ์ในสินทรัพย์ที่เช่าให้กับกลุ่มบริษัทเมื่อสิ้นสุดสัญญาเช่า หรือต้นทุนของสินทรัพย์สิทธิการใช้สะท้อนว่ากลุ่มบริษัทจะมีการใช้สิทธิในการซื้อสินทรัพย์</w:t>
      </w:r>
      <w:r w:rsidRPr="000F5DD3">
        <w:rPr>
          <w:rFonts w:asciiTheme="majorBidi" w:hAnsiTheme="majorBidi" w:cstheme="majorBidi"/>
          <w:b/>
          <w:sz w:val="30"/>
          <w:szCs w:val="30"/>
        </w:rPr>
        <w:t xml:space="preserve">    </w:t>
      </w:r>
      <w:r w:rsidRPr="000F5DD3">
        <w:rPr>
          <w:rFonts w:asciiTheme="majorBidi" w:hAnsiTheme="majorBidi" w:cstheme="majorBidi"/>
          <w:b/>
          <w:sz w:val="30"/>
          <w:szCs w:val="30"/>
          <w:cs/>
        </w:rPr>
        <w:t xml:space="preserve"> ในกรณีนี้สินทรัพย์สิทธิการใช้จะบันทึกค่าเสื่อมราคาตลอดอายุการใช้ประโยชน์ของสินทรัพย์ที่เช่า ซึ่งกำหนดตามเกณฑ์เดียวกันกับสินทรัพย์และอุปกรณ์ที่เกี่ยวข้อง </w:t>
      </w:r>
    </w:p>
    <w:p w14:paraId="211C67D5" w14:textId="77777777" w:rsidR="003E519F" w:rsidRPr="000F5DD3" w:rsidRDefault="003E519F" w:rsidP="000B7B09">
      <w:pPr>
        <w:pStyle w:val="BodyText"/>
        <w:spacing w:after="0"/>
        <w:ind w:left="540"/>
        <w:jc w:val="thaiDistribute"/>
        <w:rPr>
          <w:rFonts w:asciiTheme="majorBidi" w:hAnsiTheme="majorBidi" w:cstheme="majorBidi"/>
          <w:b/>
          <w:color w:val="0000FF"/>
          <w:sz w:val="30"/>
          <w:szCs w:val="30"/>
        </w:rPr>
      </w:pPr>
    </w:p>
    <w:p w14:paraId="1EB3A546" w14:textId="35C18C44" w:rsidR="000B7B09" w:rsidRPr="000F5DD3" w:rsidRDefault="000B7B09" w:rsidP="000B7B09">
      <w:pPr>
        <w:pStyle w:val="ListParagraph"/>
        <w:tabs>
          <w:tab w:val="clear" w:pos="680"/>
          <w:tab w:val="clear" w:pos="907"/>
        </w:tabs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0F5DD3">
        <w:rPr>
          <w:rFonts w:asciiTheme="majorBidi" w:hAnsiTheme="majorBidi" w:cstheme="majorBidi"/>
          <w:b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 กลุ่มบริษัทใช้อัตราดอกเบี้ยเงินกู้ยืมส่วนเพิ่มของกลุ่มบริษัท ในการคิดลดเป็นมูลค่าปัจจุบัน</w:t>
      </w:r>
      <w:r w:rsidRPr="000F5DD3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b/>
          <w:sz w:val="30"/>
          <w:szCs w:val="30"/>
          <w:cs/>
        </w:rPr>
        <w:t>กลุ่ม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  <w:r w:rsidRPr="000F5DD3">
        <w:rPr>
          <w:rFonts w:asciiTheme="majorBidi" w:hAnsiTheme="majorBidi" w:cstheme="majorBidi"/>
          <w:b/>
          <w:sz w:val="30"/>
          <w:szCs w:val="30"/>
        </w:rPr>
        <w:t xml:space="preserve"> </w:t>
      </w:r>
    </w:p>
    <w:p w14:paraId="086BBB9B" w14:textId="4CBD0BDE" w:rsidR="000B7B09" w:rsidRPr="000F5DD3" w:rsidRDefault="000B7B09" w:rsidP="00302D0D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0F5DD3">
        <w:rPr>
          <w:rFonts w:asciiTheme="majorBidi" w:hAnsiTheme="majorBidi" w:cstheme="majorBidi"/>
          <w:b/>
          <w:sz w:val="30"/>
          <w:szCs w:val="30"/>
          <w:cs/>
        </w:rPr>
        <w:t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</w:t>
      </w:r>
      <w:r w:rsidRPr="000F5DD3">
        <w:rPr>
          <w:rFonts w:asciiTheme="majorBidi" w:hAnsiTheme="majorBidi" w:cstheme="majorBidi"/>
          <w:b/>
          <w:spacing w:val="-4"/>
          <w:sz w:val="30"/>
          <w:szCs w:val="30"/>
          <w:cs/>
        </w:rPr>
        <w:t>วัดมูลค่าใหม่เมื่อมีการเปลี่ยนแปลงสัญญาเช่า</w:t>
      </w:r>
      <w:r w:rsidRPr="000F5DD3">
        <w:rPr>
          <w:rFonts w:asciiTheme="majorBidi" w:hAnsiTheme="majorBidi" w:cstheme="majorBidi"/>
          <w:b/>
          <w:spacing w:val="-4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b/>
          <w:spacing w:val="-4"/>
          <w:sz w:val="30"/>
          <w:szCs w:val="30"/>
          <w:cs/>
        </w:rPr>
        <w:t>หรือมีการเปลี่ยนแปลงการประเมินการเลือกใช้สิทธิที่ระบุในสัญญาเช่า</w:t>
      </w:r>
      <w:r w:rsidRPr="000F5DD3">
        <w:rPr>
          <w:rFonts w:asciiTheme="majorBidi" w:hAnsiTheme="majorBidi" w:cstheme="majorBidi"/>
          <w:b/>
          <w:sz w:val="30"/>
          <w:szCs w:val="30"/>
          <w:cs/>
        </w:rPr>
        <w:t xml:space="preserve">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</w:t>
      </w:r>
    </w:p>
    <w:p w14:paraId="56BED23F" w14:textId="77777777" w:rsidR="00077E0E" w:rsidRPr="009D5D54" w:rsidRDefault="00077E0E" w:rsidP="006675BC">
      <w:pPr>
        <w:pStyle w:val="block"/>
        <w:spacing w:after="0" w:line="240" w:lineRule="auto"/>
        <w:ind w:left="0" w:right="43"/>
        <w:jc w:val="thaiDistribute"/>
        <w:rPr>
          <w:rFonts w:asciiTheme="majorBidi" w:hAnsiTheme="majorBidi" w:cstheme="majorBidi"/>
          <w:sz w:val="28"/>
          <w:szCs w:val="28"/>
          <w:cs/>
          <w:lang w:val="en-US" w:bidi="th-TH"/>
        </w:rPr>
      </w:pPr>
    </w:p>
    <w:tbl>
      <w:tblPr>
        <w:tblW w:w="9501" w:type="dxa"/>
        <w:tblInd w:w="450" w:type="dxa"/>
        <w:tblLook w:val="01E0" w:firstRow="1" w:lastRow="1" w:firstColumn="1" w:lastColumn="1" w:noHBand="0" w:noVBand="0"/>
      </w:tblPr>
      <w:tblGrid>
        <w:gridCol w:w="3228"/>
        <w:gridCol w:w="409"/>
        <w:gridCol w:w="311"/>
        <w:gridCol w:w="1211"/>
        <w:gridCol w:w="267"/>
        <w:gridCol w:w="1180"/>
        <w:gridCol w:w="236"/>
        <w:gridCol w:w="1198"/>
        <w:gridCol w:w="270"/>
        <w:gridCol w:w="1191"/>
      </w:tblGrid>
      <w:tr w:rsidR="006675BC" w:rsidRPr="000F5DD3" w14:paraId="1F9DC100" w14:textId="77777777" w:rsidTr="00955D30">
        <w:tc>
          <w:tcPr>
            <w:tcW w:w="3228" w:type="dxa"/>
          </w:tcPr>
          <w:p w14:paraId="3405E77E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09" w:type="dxa"/>
          </w:tcPr>
          <w:p w14:paraId="618E9F58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1" w:type="dxa"/>
          </w:tcPr>
          <w:p w14:paraId="3783D341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53" w:type="dxa"/>
            <w:gridSpan w:val="7"/>
          </w:tcPr>
          <w:p w14:paraId="574C27BF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2" w:hanging="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/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675BC" w:rsidRPr="000F5DD3" w14:paraId="06AD76E8" w14:textId="77777777" w:rsidTr="00955D30">
        <w:tc>
          <w:tcPr>
            <w:tcW w:w="3228" w:type="dxa"/>
          </w:tcPr>
          <w:p w14:paraId="0201E516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409" w:type="dxa"/>
          </w:tcPr>
          <w:p w14:paraId="1DBE266E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1" w:type="dxa"/>
          </w:tcPr>
          <w:p w14:paraId="22D50E9A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</w:tcPr>
          <w:p w14:paraId="629DDCBF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spacing w:line="240" w:lineRule="auto"/>
              <w:ind w:left="-122" w:hanging="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</w:t>
            </w:r>
          </w:p>
        </w:tc>
        <w:tc>
          <w:tcPr>
            <w:tcW w:w="267" w:type="dxa"/>
          </w:tcPr>
          <w:p w14:paraId="5D2A6B12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3F5A69A8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122" w:hanging="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236" w:type="dxa"/>
          </w:tcPr>
          <w:p w14:paraId="0A941CE3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</w:tcPr>
          <w:p w14:paraId="6F24F58C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22" w:hanging="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70" w:type="dxa"/>
          </w:tcPr>
          <w:p w14:paraId="77ECE7D4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1" w:type="dxa"/>
          </w:tcPr>
          <w:p w14:paraId="5686A67A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7"/>
              </w:tabs>
              <w:spacing w:line="240" w:lineRule="auto"/>
              <w:ind w:left="-122" w:hanging="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6675BC" w:rsidRPr="000F5DD3" w14:paraId="031C6C9F" w14:textId="77777777" w:rsidTr="00955D30">
        <w:tc>
          <w:tcPr>
            <w:tcW w:w="3228" w:type="dxa"/>
          </w:tcPr>
          <w:p w14:paraId="47B75AED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09" w:type="dxa"/>
          </w:tcPr>
          <w:p w14:paraId="60281C39" w14:textId="06EAD0C0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11" w:type="dxa"/>
          </w:tcPr>
          <w:p w14:paraId="7DCFA6A5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53" w:type="dxa"/>
            <w:gridSpan w:val="7"/>
          </w:tcPr>
          <w:p w14:paraId="22391662" w14:textId="77777777" w:rsidR="006675BC" w:rsidRPr="000F5DD3" w:rsidRDefault="006675BC" w:rsidP="004C3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2" w:hanging="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70031" w:rsidRPr="000F5DD3" w14:paraId="40F29FDC" w14:textId="77777777" w:rsidTr="00955D30">
        <w:tc>
          <w:tcPr>
            <w:tcW w:w="3228" w:type="dxa"/>
          </w:tcPr>
          <w:p w14:paraId="747FBA05" w14:textId="43A2129F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409" w:type="dxa"/>
          </w:tcPr>
          <w:p w14:paraId="63103CBD" w14:textId="79571390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11" w:type="dxa"/>
          </w:tcPr>
          <w:p w14:paraId="00F71739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</w:tcPr>
          <w:p w14:paraId="2242A326" w14:textId="768F0425" w:rsidR="00470031" w:rsidRP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470031">
              <w:rPr>
                <w:rFonts w:asciiTheme="majorBidi" w:hAnsiTheme="majorBidi" w:cstheme="majorBidi"/>
                <w:sz w:val="30"/>
                <w:szCs w:val="30"/>
              </w:rPr>
              <w:t>11,445</w:t>
            </w:r>
          </w:p>
        </w:tc>
        <w:tc>
          <w:tcPr>
            <w:tcW w:w="267" w:type="dxa"/>
          </w:tcPr>
          <w:p w14:paraId="7179C08B" w14:textId="77777777" w:rsidR="00470031" w:rsidRP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66DC94BC" w14:textId="57DF446A" w:rsidR="00470031" w:rsidRP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470031">
              <w:rPr>
                <w:rFonts w:asciiTheme="majorBidi" w:hAnsiTheme="majorBidi" w:cstheme="majorBidi"/>
                <w:sz w:val="30"/>
                <w:szCs w:val="30"/>
              </w:rPr>
              <w:t>13,759</w:t>
            </w:r>
          </w:p>
        </w:tc>
        <w:tc>
          <w:tcPr>
            <w:tcW w:w="236" w:type="dxa"/>
          </w:tcPr>
          <w:p w14:paraId="3742D8AC" w14:textId="77777777" w:rsidR="00470031" w:rsidRP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</w:tcPr>
          <w:p w14:paraId="1A7F194D" w14:textId="4931E9A6" w:rsidR="00470031" w:rsidRP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470031">
              <w:rPr>
                <w:rFonts w:asciiTheme="majorBidi" w:hAnsiTheme="majorBidi" w:cstheme="majorBidi"/>
                <w:sz w:val="30"/>
                <w:szCs w:val="30"/>
              </w:rPr>
              <w:t>3,038</w:t>
            </w:r>
          </w:p>
        </w:tc>
        <w:tc>
          <w:tcPr>
            <w:tcW w:w="270" w:type="dxa"/>
          </w:tcPr>
          <w:p w14:paraId="18FA5825" w14:textId="77777777" w:rsidR="00470031" w:rsidRP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1" w:type="dxa"/>
          </w:tcPr>
          <w:p w14:paraId="57144D9F" w14:textId="39F6BBD9" w:rsidR="00470031" w:rsidRP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470031">
              <w:rPr>
                <w:rFonts w:asciiTheme="majorBidi" w:hAnsiTheme="majorBidi" w:cstheme="majorBidi"/>
                <w:sz w:val="30"/>
                <w:szCs w:val="30"/>
              </w:rPr>
              <w:t>28,242</w:t>
            </w:r>
          </w:p>
        </w:tc>
      </w:tr>
      <w:tr w:rsidR="00470031" w:rsidRPr="000F5DD3" w14:paraId="3A91E556" w14:textId="77777777" w:rsidTr="00955D30">
        <w:tc>
          <w:tcPr>
            <w:tcW w:w="3228" w:type="dxa"/>
          </w:tcPr>
          <w:p w14:paraId="36EB7F42" w14:textId="0842703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เพิ่มขึ้น </w:t>
            </w:r>
          </w:p>
        </w:tc>
        <w:tc>
          <w:tcPr>
            <w:tcW w:w="409" w:type="dxa"/>
          </w:tcPr>
          <w:p w14:paraId="037DD3A2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11" w:type="dxa"/>
          </w:tcPr>
          <w:p w14:paraId="0D2C9A5D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shd w:val="clear" w:color="auto" w:fill="auto"/>
          </w:tcPr>
          <w:p w14:paraId="032A9138" w14:textId="4DA2B62A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3,634</w:t>
            </w:r>
          </w:p>
        </w:tc>
        <w:tc>
          <w:tcPr>
            <w:tcW w:w="267" w:type="dxa"/>
            <w:shd w:val="clear" w:color="auto" w:fill="auto"/>
          </w:tcPr>
          <w:p w14:paraId="1311C400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shd w:val="clear" w:color="auto" w:fill="auto"/>
          </w:tcPr>
          <w:p w14:paraId="2B98DF63" w14:textId="25C79D18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9,229</w:t>
            </w:r>
          </w:p>
        </w:tc>
        <w:tc>
          <w:tcPr>
            <w:tcW w:w="236" w:type="dxa"/>
            <w:shd w:val="clear" w:color="auto" w:fill="auto"/>
          </w:tcPr>
          <w:p w14:paraId="22BEA9F7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078B29C6" w14:textId="0B074182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7F130A">
              <w:rPr>
                <w:rFonts w:asciiTheme="majorBidi" w:hAnsiTheme="majorBidi" w:cstheme="majorBidi"/>
                <w:sz w:val="30"/>
                <w:szCs w:val="30"/>
              </w:rPr>
              <w:t>6,286</w:t>
            </w:r>
          </w:p>
        </w:tc>
        <w:tc>
          <w:tcPr>
            <w:tcW w:w="270" w:type="dxa"/>
            <w:shd w:val="clear" w:color="auto" w:fill="auto"/>
          </w:tcPr>
          <w:p w14:paraId="00CE3786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1" w:type="dxa"/>
            <w:shd w:val="clear" w:color="auto" w:fill="auto"/>
          </w:tcPr>
          <w:p w14:paraId="0234B1B4" w14:textId="3D789FCA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19,149</w:t>
            </w:r>
          </w:p>
        </w:tc>
      </w:tr>
      <w:tr w:rsidR="00470031" w:rsidRPr="000F5DD3" w14:paraId="2921A1CA" w14:textId="77777777" w:rsidTr="00955D30">
        <w:tc>
          <w:tcPr>
            <w:tcW w:w="3228" w:type="dxa"/>
          </w:tcPr>
          <w:p w14:paraId="29332C57" w14:textId="25DB5CDE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409" w:type="dxa"/>
          </w:tcPr>
          <w:p w14:paraId="2B38D149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11" w:type="dxa"/>
          </w:tcPr>
          <w:p w14:paraId="3DC1A287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  <w:shd w:val="clear" w:color="auto" w:fill="auto"/>
          </w:tcPr>
          <w:p w14:paraId="4884FA0C" w14:textId="52A5340D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(2,711)</w:t>
            </w:r>
          </w:p>
        </w:tc>
        <w:tc>
          <w:tcPr>
            <w:tcW w:w="267" w:type="dxa"/>
            <w:shd w:val="clear" w:color="auto" w:fill="auto"/>
          </w:tcPr>
          <w:p w14:paraId="30797281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14:paraId="3E2A9807" w14:textId="4934D25D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(13,759)</w:t>
            </w:r>
          </w:p>
        </w:tc>
        <w:tc>
          <w:tcPr>
            <w:tcW w:w="236" w:type="dxa"/>
            <w:shd w:val="clear" w:color="auto" w:fill="auto"/>
          </w:tcPr>
          <w:p w14:paraId="0317243B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29D59D30" w14:textId="151BF418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7F130A">
              <w:rPr>
                <w:rFonts w:asciiTheme="majorBidi" w:hAnsiTheme="majorBidi" w:cstheme="majorBidi"/>
                <w:sz w:val="30"/>
                <w:szCs w:val="30"/>
              </w:rPr>
              <w:t xml:space="preserve">  (3,03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7F130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2FC054C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</w:tcPr>
          <w:p w14:paraId="1963EA56" w14:textId="1DBA7BB3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(19,508)</w:t>
            </w:r>
          </w:p>
        </w:tc>
      </w:tr>
      <w:tr w:rsidR="00F021D9" w:rsidRPr="000F5DD3" w14:paraId="409A5555" w14:textId="77777777" w:rsidTr="00955D30">
        <w:tc>
          <w:tcPr>
            <w:tcW w:w="3228" w:type="dxa"/>
          </w:tcPr>
          <w:p w14:paraId="2D66E8D2" w14:textId="1B388364" w:rsidR="00F021D9" w:rsidRPr="000F5DD3" w:rsidRDefault="00F021D9" w:rsidP="00F021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254A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4700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และ</w:t>
            </w:r>
          </w:p>
        </w:tc>
        <w:tc>
          <w:tcPr>
            <w:tcW w:w="409" w:type="dxa"/>
          </w:tcPr>
          <w:p w14:paraId="5FFE9D0C" w14:textId="77777777" w:rsidR="00F021D9" w:rsidRPr="000F5DD3" w:rsidRDefault="00F021D9" w:rsidP="00F021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1" w:type="dxa"/>
          </w:tcPr>
          <w:p w14:paraId="45DBD09E" w14:textId="77777777" w:rsidR="00F021D9" w:rsidRPr="000F5DD3" w:rsidRDefault="00F021D9" w:rsidP="00F021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shd w:val="clear" w:color="auto" w:fill="auto"/>
          </w:tcPr>
          <w:p w14:paraId="1CDF0F86" w14:textId="391BE3DC" w:rsidR="00F021D9" w:rsidRPr="000F5DD3" w:rsidRDefault="00F021D9" w:rsidP="00F021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</w:tcPr>
          <w:p w14:paraId="34633E27" w14:textId="77777777" w:rsidR="00F021D9" w:rsidRPr="000F5DD3" w:rsidRDefault="00F021D9" w:rsidP="00F021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shd w:val="clear" w:color="auto" w:fill="auto"/>
          </w:tcPr>
          <w:p w14:paraId="5E543A07" w14:textId="49756E79" w:rsidR="00F021D9" w:rsidRPr="000F5DD3" w:rsidRDefault="00F021D9" w:rsidP="00F021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04312E8" w14:textId="77777777" w:rsidR="00F021D9" w:rsidRPr="000F5DD3" w:rsidRDefault="00F021D9" w:rsidP="00F021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08392B7F" w14:textId="472AA129" w:rsidR="00F021D9" w:rsidRPr="000F5DD3" w:rsidRDefault="00F021D9" w:rsidP="00F021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446591E" w14:textId="77777777" w:rsidR="00F021D9" w:rsidRPr="000F5DD3" w:rsidRDefault="00F021D9" w:rsidP="00F021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1" w:type="dxa"/>
            <w:shd w:val="clear" w:color="auto" w:fill="auto"/>
          </w:tcPr>
          <w:p w14:paraId="69D58D4B" w14:textId="5B7F8BFF" w:rsidR="00F021D9" w:rsidRPr="000F5DD3" w:rsidRDefault="00F021D9" w:rsidP="00F021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70031" w:rsidRPr="000F5DD3" w14:paraId="21EE80DF" w14:textId="77777777" w:rsidTr="00955D30">
        <w:tc>
          <w:tcPr>
            <w:tcW w:w="3228" w:type="dxa"/>
          </w:tcPr>
          <w:p w14:paraId="6DB9E826" w14:textId="69606F6E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1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มกราคม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409" w:type="dxa"/>
          </w:tcPr>
          <w:p w14:paraId="100BE75A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1" w:type="dxa"/>
          </w:tcPr>
          <w:p w14:paraId="33B730C0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shd w:val="clear" w:color="auto" w:fill="auto"/>
          </w:tcPr>
          <w:p w14:paraId="15D6136A" w14:textId="1B9773D4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12,368</w:t>
            </w:r>
          </w:p>
        </w:tc>
        <w:tc>
          <w:tcPr>
            <w:tcW w:w="267" w:type="dxa"/>
            <w:shd w:val="clear" w:color="auto" w:fill="auto"/>
          </w:tcPr>
          <w:p w14:paraId="50B37EEE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shd w:val="clear" w:color="auto" w:fill="auto"/>
          </w:tcPr>
          <w:p w14:paraId="11195DDC" w14:textId="1C433B26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9,229</w:t>
            </w:r>
          </w:p>
        </w:tc>
        <w:tc>
          <w:tcPr>
            <w:tcW w:w="236" w:type="dxa"/>
            <w:shd w:val="clear" w:color="auto" w:fill="auto"/>
          </w:tcPr>
          <w:p w14:paraId="15327BE5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4CC7B1CB" w14:textId="5A40DDF2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13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6,28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23FC9C07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1" w:type="dxa"/>
            <w:shd w:val="clear" w:color="auto" w:fill="auto"/>
          </w:tcPr>
          <w:p w14:paraId="2CFA85DF" w14:textId="058F6F26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27,883</w:t>
            </w:r>
          </w:p>
        </w:tc>
      </w:tr>
      <w:tr w:rsidR="00470031" w:rsidRPr="000F5DD3" w14:paraId="23169DFE" w14:textId="77777777" w:rsidTr="00955D30">
        <w:tc>
          <w:tcPr>
            <w:tcW w:w="3228" w:type="dxa"/>
          </w:tcPr>
          <w:p w14:paraId="53B0C7C0" w14:textId="077F5D4A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เพิ่มขึ้น </w:t>
            </w:r>
          </w:p>
        </w:tc>
        <w:tc>
          <w:tcPr>
            <w:tcW w:w="409" w:type="dxa"/>
          </w:tcPr>
          <w:p w14:paraId="3FEBFFB8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11" w:type="dxa"/>
          </w:tcPr>
          <w:p w14:paraId="5BBE100E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shd w:val="clear" w:color="auto" w:fill="auto"/>
          </w:tcPr>
          <w:p w14:paraId="257ADD9A" w14:textId="45BF9365" w:rsidR="00470031" w:rsidRPr="000F5DD3" w:rsidRDefault="00231D23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231D23">
              <w:rPr>
                <w:rFonts w:asciiTheme="majorBidi" w:hAnsiTheme="majorBidi" w:cstheme="majorBidi"/>
                <w:sz w:val="30"/>
                <w:szCs w:val="30"/>
              </w:rPr>
              <w:t>2,395</w:t>
            </w:r>
          </w:p>
        </w:tc>
        <w:tc>
          <w:tcPr>
            <w:tcW w:w="267" w:type="dxa"/>
            <w:shd w:val="clear" w:color="auto" w:fill="auto"/>
          </w:tcPr>
          <w:p w14:paraId="759421BA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shd w:val="clear" w:color="auto" w:fill="auto"/>
          </w:tcPr>
          <w:p w14:paraId="4EDED308" w14:textId="7C0D867D" w:rsidR="00470031" w:rsidRPr="000F5DD3" w:rsidRDefault="00B4588C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4588C">
              <w:rPr>
                <w:rFonts w:asciiTheme="majorBidi" w:hAnsiTheme="majorBidi" w:cstheme="majorBidi"/>
                <w:sz w:val="30"/>
                <w:szCs w:val="30"/>
              </w:rPr>
              <w:t>206</w:t>
            </w:r>
          </w:p>
        </w:tc>
        <w:tc>
          <w:tcPr>
            <w:tcW w:w="236" w:type="dxa"/>
            <w:shd w:val="clear" w:color="auto" w:fill="auto"/>
          </w:tcPr>
          <w:p w14:paraId="5552BA7D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61C92C6B" w14:textId="6B674CDC" w:rsidR="00470031" w:rsidRPr="007F130A" w:rsidRDefault="00AD0919" w:rsidP="00AD0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DB9EAFF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1" w:type="dxa"/>
            <w:shd w:val="clear" w:color="auto" w:fill="auto"/>
          </w:tcPr>
          <w:p w14:paraId="60792894" w14:textId="64397452" w:rsidR="00470031" w:rsidRPr="000F5DD3" w:rsidRDefault="00F61D0C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F61D0C">
              <w:rPr>
                <w:rFonts w:asciiTheme="majorBidi" w:hAnsiTheme="majorBidi" w:cstheme="majorBidi"/>
                <w:sz w:val="30"/>
                <w:szCs w:val="30"/>
              </w:rPr>
              <w:t>2,601</w:t>
            </w:r>
          </w:p>
        </w:tc>
      </w:tr>
      <w:tr w:rsidR="00470031" w:rsidRPr="000F5DD3" w14:paraId="4B6422B9" w14:textId="77777777" w:rsidTr="00955D30">
        <w:tc>
          <w:tcPr>
            <w:tcW w:w="3228" w:type="dxa"/>
          </w:tcPr>
          <w:p w14:paraId="72394638" w14:textId="1434976F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409" w:type="dxa"/>
          </w:tcPr>
          <w:p w14:paraId="1A47B421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11" w:type="dxa"/>
          </w:tcPr>
          <w:p w14:paraId="4BD60B1D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  <w:shd w:val="clear" w:color="auto" w:fill="auto"/>
          </w:tcPr>
          <w:p w14:paraId="6D75290E" w14:textId="6CA1E5A3" w:rsidR="00470031" w:rsidRPr="000F5DD3" w:rsidRDefault="001B0AA7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B0AA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14,763</w:t>
            </w:r>
          </w:p>
        </w:tc>
        <w:tc>
          <w:tcPr>
            <w:tcW w:w="267" w:type="dxa"/>
            <w:shd w:val="clear" w:color="auto" w:fill="auto"/>
          </w:tcPr>
          <w:p w14:paraId="42B4EFE7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auto"/>
          </w:tcPr>
          <w:p w14:paraId="32644776" w14:textId="6999EE1A" w:rsidR="00470031" w:rsidRPr="000F5DD3" w:rsidRDefault="00F61D0C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1D0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9,435</w:t>
            </w:r>
          </w:p>
        </w:tc>
        <w:tc>
          <w:tcPr>
            <w:tcW w:w="236" w:type="dxa"/>
            <w:shd w:val="clear" w:color="auto" w:fill="auto"/>
          </w:tcPr>
          <w:p w14:paraId="4C164BD7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</w:tcPr>
          <w:p w14:paraId="0E684602" w14:textId="7A322628" w:rsidR="00470031" w:rsidRPr="007F130A" w:rsidRDefault="00F61D0C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1D0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6,286</w:t>
            </w:r>
          </w:p>
        </w:tc>
        <w:tc>
          <w:tcPr>
            <w:tcW w:w="270" w:type="dxa"/>
            <w:shd w:val="clear" w:color="auto" w:fill="auto"/>
          </w:tcPr>
          <w:p w14:paraId="51527877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  <w:shd w:val="clear" w:color="auto" w:fill="auto"/>
          </w:tcPr>
          <w:p w14:paraId="63E460D8" w14:textId="01FE2D5F" w:rsidR="00470031" w:rsidRPr="000F5DD3" w:rsidRDefault="00F61D0C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1D0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30,484</w:t>
            </w:r>
          </w:p>
        </w:tc>
      </w:tr>
      <w:tr w:rsidR="00470031" w:rsidRPr="000F5DD3" w14:paraId="7DA188DD" w14:textId="77777777" w:rsidTr="00955D30">
        <w:tc>
          <w:tcPr>
            <w:tcW w:w="3228" w:type="dxa"/>
          </w:tcPr>
          <w:p w14:paraId="168D8A93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09" w:type="dxa"/>
          </w:tcPr>
          <w:p w14:paraId="4F09EB1D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11" w:type="dxa"/>
          </w:tcPr>
          <w:p w14:paraId="4A8D9CD6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  <w:shd w:val="clear" w:color="auto" w:fill="auto"/>
          </w:tcPr>
          <w:p w14:paraId="35C6ADC3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</w:tcPr>
          <w:p w14:paraId="2204DA86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auto"/>
          </w:tcPr>
          <w:p w14:paraId="2F400180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5865587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</w:tcPr>
          <w:p w14:paraId="4D8C0791" w14:textId="77777777" w:rsidR="00470031" w:rsidRPr="007F130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00B1241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  <w:shd w:val="clear" w:color="auto" w:fill="auto"/>
          </w:tcPr>
          <w:p w14:paraId="13C81385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70031" w:rsidRPr="000F5DD3" w14:paraId="3ED6B377" w14:textId="77777777" w:rsidTr="00955D30">
        <w:tc>
          <w:tcPr>
            <w:tcW w:w="3228" w:type="dxa"/>
          </w:tcPr>
          <w:p w14:paraId="7AD79337" w14:textId="2A78EBA9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409" w:type="dxa"/>
          </w:tcPr>
          <w:p w14:paraId="3B37917A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11" w:type="dxa"/>
          </w:tcPr>
          <w:p w14:paraId="5DD4CFC2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shd w:val="clear" w:color="auto" w:fill="auto"/>
          </w:tcPr>
          <w:p w14:paraId="48332888" w14:textId="006C0736" w:rsidR="00470031" w:rsidRP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  <w:r w:rsidRPr="00470031">
              <w:rPr>
                <w:rFonts w:asciiTheme="majorBidi" w:hAnsiTheme="majorBidi" w:cstheme="majorBidi"/>
                <w:sz w:val="30"/>
                <w:szCs w:val="30"/>
              </w:rPr>
              <w:t>3,296</w:t>
            </w:r>
          </w:p>
        </w:tc>
        <w:tc>
          <w:tcPr>
            <w:tcW w:w="267" w:type="dxa"/>
            <w:shd w:val="clear" w:color="auto" w:fill="auto"/>
          </w:tcPr>
          <w:p w14:paraId="6DA6C830" w14:textId="77777777" w:rsidR="00470031" w:rsidRP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shd w:val="clear" w:color="auto" w:fill="auto"/>
          </w:tcPr>
          <w:p w14:paraId="325AD106" w14:textId="54F0BD15" w:rsidR="00470031" w:rsidRP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  <w:r w:rsidRPr="00470031">
              <w:rPr>
                <w:rFonts w:asciiTheme="majorBidi" w:hAnsiTheme="majorBidi" w:cstheme="majorBidi"/>
                <w:sz w:val="30"/>
                <w:szCs w:val="30"/>
              </w:rPr>
              <w:t>11,668</w:t>
            </w:r>
          </w:p>
        </w:tc>
        <w:tc>
          <w:tcPr>
            <w:tcW w:w="236" w:type="dxa"/>
            <w:shd w:val="clear" w:color="auto" w:fill="auto"/>
          </w:tcPr>
          <w:p w14:paraId="6111A91F" w14:textId="77777777" w:rsidR="00470031" w:rsidRP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7D91F136" w14:textId="421055D7" w:rsidR="00470031" w:rsidRP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  <w:r w:rsidRPr="00470031">
              <w:rPr>
                <w:rFonts w:asciiTheme="majorBidi" w:hAnsiTheme="majorBidi" w:cstheme="majorBidi"/>
                <w:sz w:val="30"/>
                <w:szCs w:val="30"/>
              </w:rPr>
              <w:t>2,110</w:t>
            </w:r>
          </w:p>
        </w:tc>
        <w:tc>
          <w:tcPr>
            <w:tcW w:w="270" w:type="dxa"/>
            <w:shd w:val="clear" w:color="auto" w:fill="auto"/>
          </w:tcPr>
          <w:p w14:paraId="62DF947C" w14:textId="77777777" w:rsidR="00470031" w:rsidRP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1" w:type="dxa"/>
            <w:shd w:val="clear" w:color="auto" w:fill="auto"/>
          </w:tcPr>
          <w:p w14:paraId="36503A3B" w14:textId="03006738" w:rsidR="00470031" w:rsidRP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  <w:r w:rsidRPr="00470031">
              <w:rPr>
                <w:rFonts w:asciiTheme="majorBidi" w:hAnsiTheme="majorBidi" w:cstheme="majorBidi"/>
                <w:sz w:val="30"/>
                <w:szCs w:val="30"/>
              </w:rPr>
              <w:t>17,074</w:t>
            </w:r>
          </w:p>
        </w:tc>
      </w:tr>
      <w:tr w:rsidR="00470031" w:rsidRPr="000F5DD3" w14:paraId="3D5DCDA1" w14:textId="77777777" w:rsidTr="00955D30">
        <w:tc>
          <w:tcPr>
            <w:tcW w:w="3228" w:type="dxa"/>
          </w:tcPr>
          <w:p w14:paraId="559E2B0C" w14:textId="5C55A703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ค่าเสื่อมราคาสำหรับปี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409" w:type="dxa"/>
          </w:tcPr>
          <w:p w14:paraId="2FE6450D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1" w:type="dxa"/>
          </w:tcPr>
          <w:p w14:paraId="2FF3C776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shd w:val="clear" w:color="auto" w:fill="auto"/>
          </w:tcPr>
          <w:p w14:paraId="3637B523" w14:textId="52696C7C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3,148</w:t>
            </w:r>
          </w:p>
        </w:tc>
        <w:tc>
          <w:tcPr>
            <w:tcW w:w="267" w:type="dxa"/>
            <w:shd w:val="clear" w:color="auto" w:fill="auto"/>
          </w:tcPr>
          <w:p w14:paraId="122CCD32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shd w:val="clear" w:color="auto" w:fill="auto"/>
          </w:tcPr>
          <w:p w14:paraId="5BC8A398" w14:textId="3D97D654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2,028</w:t>
            </w:r>
          </w:p>
        </w:tc>
        <w:tc>
          <w:tcPr>
            <w:tcW w:w="236" w:type="dxa"/>
            <w:shd w:val="clear" w:color="auto" w:fill="auto"/>
          </w:tcPr>
          <w:p w14:paraId="3B38F368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12DEB9EC" w14:textId="56364CDF" w:rsidR="00470031" w:rsidRPr="007F130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7F130A">
              <w:rPr>
                <w:rFonts w:asciiTheme="majorBidi" w:hAnsiTheme="majorBidi" w:cstheme="majorBidi"/>
                <w:sz w:val="30"/>
                <w:szCs w:val="30"/>
              </w:rPr>
              <w:t>1,791</w:t>
            </w:r>
          </w:p>
        </w:tc>
        <w:tc>
          <w:tcPr>
            <w:tcW w:w="270" w:type="dxa"/>
            <w:shd w:val="clear" w:color="auto" w:fill="auto"/>
          </w:tcPr>
          <w:p w14:paraId="058F3DBF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1" w:type="dxa"/>
            <w:shd w:val="clear" w:color="auto" w:fill="auto"/>
          </w:tcPr>
          <w:p w14:paraId="634085E7" w14:textId="55D185D9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6,967</w:t>
            </w:r>
          </w:p>
        </w:tc>
      </w:tr>
      <w:tr w:rsidR="00470031" w:rsidRPr="000F5DD3" w14:paraId="43CF60BF" w14:textId="77777777" w:rsidTr="00955D30">
        <w:tc>
          <w:tcPr>
            <w:tcW w:w="3228" w:type="dxa"/>
          </w:tcPr>
          <w:p w14:paraId="0A17FA42" w14:textId="4147A40D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546A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409" w:type="dxa"/>
          </w:tcPr>
          <w:p w14:paraId="54E87152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1" w:type="dxa"/>
          </w:tcPr>
          <w:p w14:paraId="74502B3B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  <w:shd w:val="clear" w:color="auto" w:fill="auto"/>
          </w:tcPr>
          <w:p w14:paraId="42976B79" w14:textId="0184B3F4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5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(2,435)</w:t>
            </w:r>
          </w:p>
        </w:tc>
        <w:tc>
          <w:tcPr>
            <w:tcW w:w="267" w:type="dxa"/>
            <w:shd w:val="clear" w:color="auto" w:fill="auto"/>
          </w:tcPr>
          <w:p w14:paraId="4602D04E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14:paraId="74FE27E2" w14:textId="0415BC2D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(13,543)</w:t>
            </w:r>
          </w:p>
        </w:tc>
        <w:tc>
          <w:tcPr>
            <w:tcW w:w="236" w:type="dxa"/>
            <w:shd w:val="clear" w:color="auto" w:fill="auto"/>
          </w:tcPr>
          <w:p w14:paraId="554D0A5A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07930547" w14:textId="59DEEDD0" w:rsidR="00470031" w:rsidRPr="007F130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7F130A">
              <w:rPr>
                <w:rFonts w:asciiTheme="majorBidi" w:hAnsiTheme="majorBidi" w:cstheme="majorBidi"/>
                <w:sz w:val="30"/>
                <w:szCs w:val="30"/>
              </w:rPr>
              <w:t>(3,03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7F130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E3E1B75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</w:tcPr>
          <w:p w14:paraId="1FB026DB" w14:textId="7D4EAAC4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(19,016)</w:t>
            </w:r>
          </w:p>
        </w:tc>
      </w:tr>
      <w:tr w:rsidR="00470031" w:rsidRPr="000F5DD3" w14:paraId="6F3CC5AD" w14:textId="77777777" w:rsidTr="00955D30">
        <w:tc>
          <w:tcPr>
            <w:tcW w:w="3228" w:type="dxa"/>
          </w:tcPr>
          <w:p w14:paraId="19B4A204" w14:textId="15D26E51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2566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และ</w:t>
            </w:r>
          </w:p>
        </w:tc>
        <w:tc>
          <w:tcPr>
            <w:tcW w:w="409" w:type="dxa"/>
          </w:tcPr>
          <w:p w14:paraId="41B83B16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1" w:type="dxa"/>
          </w:tcPr>
          <w:p w14:paraId="53BF8758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shd w:val="clear" w:color="auto" w:fill="auto"/>
          </w:tcPr>
          <w:p w14:paraId="75B81854" w14:textId="26396B79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</w:tcPr>
          <w:p w14:paraId="328A34CB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shd w:val="clear" w:color="auto" w:fill="auto"/>
          </w:tcPr>
          <w:p w14:paraId="7B182756" w14:textId="2F7E957B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8A9F50B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5B2A88ED" w14:textId="621735FA" w:rsidR="00470031" w:rsidRPr="007F130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9D3D573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1" w:type="dxa"/>
            <w:shd w:val="clear" w:color="auto" w:fill="auto"/>
          </w:tcPr>
          <w:p w14:paraId="1EB05F17" w14:textId="3C6DF9DC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70031" w:rsidRPr="000F5DD3" w14:paraId="15396778" w14:textId="77777777" w:rsidTr="00955D30">
        <w:tc>
          <w:tcPr>
            <w:tcW w:w="3228" w:type="dxa"/>
          </w:tcPr>
          <w:p w14:paraId="5DF22463" w14:textId="346CF450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1 มกราคม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409" w:type="dxa"/>
          </w:tcPr>
          <w:p w14:paraId="2D6AC3A8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1" w:type="dxa"/>
          </w:tcPr>
          <w:p w14:paraId="73E0C7C3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shd w:val="clear" w:color="auto" w:fill="auto"/>
          </w:tcPr>
          <w:p w14:paraId="115C8BD6" w14:textId="299E9B94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4,009</w:t>
            </w:r>
          </w:p>
        </w:tc>
        <w:tc>
          <w:tcPr>
            <w:tcW w:w="267" w:type="dxa"/>
            <w:shd w:val="clear" w:color="auto" w:fill="auto"/>
          </w:tcPr>
          <w:p w14:paraId="266D5E4B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shd w:val="clear" w:color="auto" w:fill="auto"/>
          </w:tcPr>
          <w:p w14:paraId="4CC73D02" w14:textId="44C34B11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153</w:t>
            </w:r>
          </w:p>
        </w:tc>
        <w:tc>
          <w:tcPr>
            <w:tcW w:w="236" w:type="dxa"/>
            <w:shd w:val="clear" w:color="auto" w:fill="auto"/>
          </w:tcPr>
          <w:p w14:paraId="127C66CC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49805742" w14:textId="13239DE6" w:rsidR="00470031" w:rsidRPr="007F130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863</w:t>
            </w:r>
          </w:p>
        </w:tc>
        <w:tc>
          <w:tcPr>
            <w:tcW w:w="270" w:type="dxa"/>
            <w:shd w:val="clear" w:color="auto" w:fill="auto"/>
          </w:tcPr>
          <w:p w14:paraId="5BA04CD3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1" w:type="dxa"/>
            <w:shd w:val="clear" w:color="auto" w:fill="auto"/>
          </w:tcPr>
          <w:p w14:paraId="2FB0304B" w14:textId="586D4869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5,025</w:t>
            </w:r>
          </w:p>
        </w:tc>
      </w:tr>
      <w:tr w:rsidR="00470031" w:rsidRPr="000F5DD3" w14:paraId="7B4AE414" w14:textId="77777777" w:rsidTr="00955D30">
        <w:tc>
          <w:tcPr>
            <w:tcW w:w="3228" w:type="dxa"/>
          </w:tcPr>
          <w:p w14:paraId="531CCF33" w14:textId="3CC23C6F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ค่าเสื่อมราคาสำหรับปี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409" w:type="dxa"/>
          </w:tcPr>
          <w:p w14:paraId="1345C094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1" w:type="dxa"/>
          </w:tcPr>
          <w:p w14:paraId="75F9BA90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1" w:type="dxa"/>
            <w:shd w:val="clear" w:color="auto" w:fill="auto"/>
          </w:tcPr>
          <w:p w14:paraId="08772D7D" w14:textId="4742FF5E" w:rsidR="00470031" w:rsidRPr="000F5DD3" w:rsidRDefault="00F61D0C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F61D0C">
              <w:rPr>
                <w:rFonts w:asciiTheme="majorBidi" w:hAnsiTheme="majorBidi" w:cstheme="majorBidi"/>
                <w:sz w:val="30"/>
                <w:szCs w:val="30"/>
              </w:rPr>
              <w:t>3,213</w:t>
            </w:r>
          </w:p>
        </w:tc>
        <w:tc>
          <w:tcPr>
            <w:tcW w:w="267" w:type="dxa"/>
            <w:shd w:val="clear" w:color="auto" w:fill="auto"/>
          </w:tcPr>
          <w:p w14:paraId="5F18BB99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shd w:val="clear" w:color="auto" w:fill="auto"/>
          </w:tcPr>
          <w:p w14:paraId="52E1B658" w14:textId="20BFA9A6" w:rsidR="00470031" w:rsidRPr="000F5DD3" w:rsidRDefault="00915EE8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915EE8">
              <w:rPr>
                <w:rFonts w:asciiTheme="majorBidi" w:hAnsiTheme="majorBidi" w:cstheme="majorBidi"/>
                <w:sz w:val="30"/>
                <w:szCs w:val="30"/>
              </w:rPr>
              <w:t>1,85</w:t>
            </w:r>
            <w:r w:rsidR="0056733D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14:paraId="381D3F09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550819C7" w14:textId="5D6D2E14" w:rsidR="00470031" w:rsidRPr="007F130A" w:rsidRDefault="006747B5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6747B5">
              <w:rPr>
                <w:rFonts w:asciiTheme="majorBidi" w:hAnsiTheme="majorBidi" w:cstheme="majorBidi"/>
                <w:sz w:val="30"/>
                <w:szCs w:val="30"/>
              </w:rPr>
              <w:t>2,095</w:t>
            </w:r>
          </w:p>
        </w:tc>
        <w:tc>
          <w:tcPr>
            <w:tcW w:w="270" w:type="dxa"/>
            <w:shd w:val="clear" w:color="auto" w:fill="auto"/>
          </w:tcPr>
          <w:p w14:paraId="32D1DB82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22" w:right="-111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1" w:type="dxa"/>
            <w:shd w:val="clear" w:color="auto" w:fill="auto"/>
          </w:tcPr>
          <w:p w14:paraId="37DED980" w14:textId="1521A92B" w:rsidR="00470031" w:rsidRPr="000F5DD3" w:rsidRDefault="00036B40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36B40">
              <w:rPr>
                <w:rFonts w:asciiTheme="majorBidi" w:hAnsiTheme="majorBidi" w:cstheme="majorBidi"/>
                <w:sz w:val="30"/>
                <w:szCs w:val="30"/>
              </w:rPr>
              <w:t>7,15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470031" w:rsidRPr="000F5DD3" w14:paraId="72824801" w14:textId="77777777" w:rsidTr="00955D30">
        <w:tc>
          <w:tcPr>
            <w:tcW w:w="3228" w:type="dxa"/>
            <w:vAlign w:val="bottom"/>
          </w:tcPr>
          <w:p w14:paraId="05BF5A47" w14:textId="46A9189C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409" w:type="dxa"/>
          </w:tcPr>
          <w:p w14:paraId="18F715EF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1" w:type="dxa"/>
          </w:tcPr>
          <w:p w14:paraId="5A1137E2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14:paraId="6199AC92" w14:textId="384EF6E8" w:rsidR="00470031" w:rsidRPr="0069668E" w:rsidRDefault="00075BD2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9668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7,222</w:t>
            </w:r>
          </w:p>
        </w:tc>
        <w:tc>
          <w:tcPr>
            <w:tcW w:w="267" w:type="dxa"/>
          </w:tcPr>
          <w:p w14:paraId="5F7E4437" w14:textId="77777777" w:rsidR="00470031" w:rsidRPr="0069668E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</w:tcPr>
          <w:p w14:paraId="0A0BD065" w14:textId="1A073092" w:rsidR="00470031" w:rsidRPr="0069668E" w:rsidRDefault="00915EE8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9668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2,004</w:t>
            </w:r>
          </w:p>
        </w:tc>
        <w:tc>
          <w:tcPr>
            <w:tcW w:w="236" w:type="dxa"/>
          </w:tcPr>
          <w:p w14:paraId="02466113" w14:textId="77777777" w:rsidR="00470031" w:rsidRPr="0069668E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</w:tcPr>
          <w:p w14:paraId="6106DA16" w14:textId="2AF5DD00" w:rsidR="00470031" w:rsidRPr="0069668E" w:rsidRDefault="00036B40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9668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2,958</w:t>
            </w:r>
          </w:p>
        </w:tc>
        <w:tc>
          <w:tcPr>
            <w:tcW w:w="270" w:type="dxa"/>
          </w:tcPr>
          <w:p w14:paraId="5EE96312" w14:textId="77777777" w:rsidR="00470031" w:rsidRPr="0069668E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3A8A9BA8" w14:textId="76F13E6A" w:rsidR="00470031" w:rsidRPr="0069668E" w:rsidRDefault="00036B40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22" w:hanging="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9668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12,184</w:t>
            </w:r>
          </w:p>
        </w:tc>
      </w:tr>
      <w:tr w:rsidR="00470031" w:rsidRPr="000F5DD3" w14:paraId="2C252257" w14:textId="77777777" w:rsidTr="00955D30">
        <w:tc>
          <w:tcPr>
            <w:tcW w:w="3228" w:type="dxa"/>
          </w:tcPr>
          <w:p w14:paraId="65620D25" w14:textId="4F055F13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09" w:type="dxa"/>
          </w:tcPr>
          <w:p w14:paraId="7D9F246C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1" w:type="dxa"/>
          </w:tcPr>
          <w:p w14:paraId="5D453739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1" w:type="dxa"/>
          </w:tcPr>
          <w:p w14:paraId="43646671" w14:textId="039A3C3B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spacing w:line="240" w:lineRule="auto"/>
              <w:ind w:left="-122" w:hanging="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</w:tcPr>
          <w:p w14:paraId="7DBAC3A1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</w:tcPr>
          <w:p w14:paraId="00EFFBBE" w14:textId="20F8CB41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122" w:hanging="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1994C11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</w:tcPr>
          <w:p w14:paraId="4107E9D0" w14:textId="4BE4BB78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122" w:hanging="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7A1BA66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1" w:type="dxa"/>
          </w:tcPr>
          <w:p w14:paraId="4278B784" w14:textId="16A826C9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spacing w:line="240" w:lineRule="auto"/>
              <w:ind w:left="-122" w:hanging="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70031" w:rsidRPr="000F5DD3" w14:paraId="15F8FF94" w14:textId="77777777" w:rsidTr="00955D30">
        <w:tc>
          <w:tcPr>
            <w:tcW w:w="3228" w:type="dxa"/>
          </w:tcPr>
          <w:p w14:paraId="27A31FDA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409" w:type="dxa"/>
          </w:tcPr>
          <w:p w14:paraId="3809A32C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1" w:type="dxa"/>
          </w:tcPr>
          <w:p w14:paraId="64C59291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1" w:type="dxa"/>
          </w:tcPr>
          <w:p w14:paraId="0A94BEBD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7" w:type="dxa"/>
          </w:tcPr>
          <w:p w14:paraId="07660805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</w:tcPr>
          <w:p w14:paraId="704E537F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7E62B5F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</w:tcPr>
          <w:p w14:paraId="241A9549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ADDC6B8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1" w:type="dxa"/>
          </w:tcPr>
          <w:p w14:paraId="191D5956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70031" w:rsidRPr="000F5DD3" w14:paraId="439E3FA5" w14:textId="77777777" w:rsidTr="00955D30">
        <w:tc>
          <w:tcPr>
            <w:tcW w:w="3228" w:type="dxa"/>
          </w:tcPr>
          <w:p w14:paraId="0C71813F" w14:textId="12025606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409" w:type="dxa"/>
          </w:tcPr>
          <w:p w14:paraId="7978155D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1" w:type="dxa"/>
          </w:tcPr>
          <w:p w14:paraId="0ED89BEE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1" w:type="dxa"/>
            <w:tcBorders>
              <w:bottom w:val="double" w:sz="4" w:space="0" w:color="auto"/>
            </w:tcBorders>
          </w:tcPr>
          <w:p w14:paraId="26E2B8C7" w14:textId="0DA4A9D2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8,359</w:t>
            </w:r>
          </w:p>
        </w:tc>
        <w:tc>
          <w:tcPr>
            <w:tcW w:w="267" w:type="dxa"/>
          </w:tcPr>
          <w:p w14:paraId="62D7706D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</w:tcPr>
          <w:p w14:paraId="7E00E008" w14:textId="677A374E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9,076</w:t>
            </w:r>
          </w:p>
        </w:tc>
        <w:tc>
          <w:tcPr>
            <w:tcW w:w="236" w:type="dxa"/>
          </w:tcPr>
          <w:p w14:paraId="029F9C54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  <w:tcBorders>
              <w:bottom w:val="double" w:sz="4" w:space="0" w:color="auto"/>
            </w:tcBorders>
          </w:tcPr>
          <w:p w14:paraId="403CFB16" w14:textId="1A4369E6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5,423</w:t>
            </w:r>
          </w:p>
        </w:tc>
        <w:tc>
          <w:tcPr>
            <w:tcW w:w="270" w:type="dxa"/>
          </w:tcPr>
          <w:p w14:paraId="7E795A26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1" w:type="dxa"/>
            <w:tcBorders>
              <w:bottom w:val="double" w:sz="4" w:space="0" w:color="auto"/>
            </w:tcBorders>
          </w:tcPr>
          <w:p w14:paraId="10846EE0" w14:textId="39A58ACE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22,858</w:t>
            </w:r>
          </w:p>
        </w:tc>
      </w:tr>
      <w:tr w:rsidR="00470031" w:rsidRPr="000F5DD3" w14:paraId="1F02372A" w14:textId="77777777" w:rsidTr="00955D30">
        <w:tc>
          <w:tcPr>
            <w:tcW w:w="3228" w:type="dxa"/>
          </w:tcPr>
          <w:p w14:paraId="28FC8698" w14:textId="7AF7DB83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409" w:type="dxa"/>
          </w:tcPr>
          <w:p w14:paraId="7AC42D09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1" w:type="dxa"/>
          </w:tcPr>
          <w:p w14:paraId="5300BED6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double" w:sz="4" w:space="0" w:color="auto"/>
            </w:tcBorders>
          </w:tcPr>
          <w:p w14:paraId="5EA5E84A" w14:textId="091966FC" w:rsidR="00470031" w:rsidRPr="000F5DD3" w:rsidRDefault="00895716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9571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7,541</w:t>
            </w:r>
          </w:p>
        </w:tc>
        <w:tc>
          <w:tcPr>
            <w:tcW w:w="267" w:type="dxa"/>
          </w:tcPr>
          <w:p w14:paraId="1DCD42D7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</w:tcPr>
          <w:p w14:paraId="6689F16B" w14:textId="18698FEE" w:rsidR="00470031" w:rsidRPr="000F5DD3" w:rsidRDefault="00895716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9571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7,431</w:t>
            </w:r>
          </w:p>
        </w:tc>
        <w:tc>
          <w:tcPr>
            <w:tcW w:w="236" w:type="dxa"/>
          </w:tcPr>
          <w:p w14:paraId="54FF825E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</w:tcPr>
          <w:p w14:paraId="69392A96" w14:textId="735A8937" w:rsidR="00470031" w:rsidRPr="000F5DD3" w:rsidRDefault="00895716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9571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3,328</w:t>
            </w:r>
          </w:p>
        </w:tc>
        <w:tc>
          <w:tcPr>
            <w:tcW w:w="270" w:type="dxa"/>
          </w:tcPr>
          <w:p w14:paraId="51239F8C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double" w:sz="4" w:space="0" w:color="auto"/>
            </w:tcBorders>
          </w:tcPr>
          <w:p w14:paraId="5EAC9CA4" w14:textId="68238EE9" w:rsidR="00470031" w:rsidRPr="000F5DD3" w:rsidRDefault="00895716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22" w:hanging="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9571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18,300</w:t>
            </w:r>
          </w:p>
        </w:tc>
      </w:tr>
    </w:tbl>
    <w:p w14:paraId="5723472F" w14:textId="77777777" w:rsidR="00E76774" w:rsidRPr="000F5DD3" w:rsidRDefault="00E76774" w:rsidP="00B150CE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061E0377" w14:textId="0E89C251" w:rsidR="00F6015E" w:rsidRDefault="00F6015E" w:rsidP="006C50B5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กลุ่มบริษัทเช่าที่ดินเป็นระยะเวลา</w:t>
      </w:r>
      <w:r w:rsidR="00865D38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9C58FD" w:rsidRPr="000F5DD3">
        <w:rPr>
          <w:rFonts w:asciiTheme="majorBidi" w:hAnsiTheme="majorBidi" w:cstheme="majorBidi"/>
          <w:sz w:val="30"/>
          <w:szCs w:val="30"/>
        </w:rPr>
        <w:t>3</w:t>
      </w:r>
      <w:r w:rsidR="00C749BE">
        <w:rPr>
          <w:rFonts w:asciiTheme="majorBidi" w:hAnsiTheme="majorBidi" w:cstheme="majorBidi"/>
          <w:sz w:val="30"/>
          <w:szCs w:val="30"/>
        </w:rPr>
        <w:t xml:space="preserve"> </w:t>
      </w:r>
      <w:r w:rsidR="00C749BE">
        <w:rPr>
          <w:rFonts w:asciiTheme="majorBidi" w:hAnsiTheme="majorBidi" w:cstheme="majorBidi" w:hint="cs"/>
          <w:sz w:val="30"/>
          <w:szCs w:val="30"/>
          <w:cs/>
        </w:rPr>
        <w:t>ปี</w:t>
      </w:r>
      <w:r w:rsidR="009C58FD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9C58FD" w:rsidRPr="000F5DD3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865D38" w:rsidRPr="000F5DD3">
        <w:rPr>
          <w:rFonts w:asciiTheme="majorBidi" w:hAnsiTheme="majorBidi" w:cstheme="majorBidi"/>
          <w:sz w:val="30"/>
          <w:szCs w:val="30"/>
        </w:rPr>
        <w:t>20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ปี โดยมีสิทธิต่ออายุสัญญาเช่าเมื่อสิ้นสุดอายุสัญญา ค่าเช่ากำหนดชำระเป็นราย</w:t>
      </w:r>
      <w:r w:rsidR="0002392C" w:rsidRPr="000F5DD3">
        <w:rPr>
          <w:rFonts w:asciiTheme="majorBidi" w:hAnsiTheme="majorBidi" w:cstheme="majorBidi"/>
          <w:sz w:val="30"/>
          <w:szCs w:val="30"/>
          <w:cs/>
        </w:rPr>
        <w:t>ปี</w:t>
      </w:r>
      <w:r w:rsidRPr="000F5DD3">
        <w:rPr>
          <w:rFonts w:asciiTheme="majorBidi" w:hAnsiTheme="majorBidi" w:cstheme="majorBidi"/>
          <w:sz w:val="30"/>
          <w:szCs w:val="30"/>
          <w:cs/>
        </w:rPr>
        <w:t>ตามอัตราที่ระบุไว้ในสัญญา</w:t>
      </w:r>
    </w:p>
    <w:p w14:paraId="2C3D1244" w14:textId="77777777" w:rsidR="00B04C31" w:rsidRPr="000F5DD3" w:rsidRDefault="00B04C31" w:rsidP="006C50B5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1D30415" w14:textId="52985853" w:rsidR="001B0C12" w:rsidRPr="000F5DD3" w:rsidRDefault="00F6015E" w:rsidP="006C50B5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กลุ่มบริษัทเช่าเครื่องจักรเป็น</w:t>
      </w:r>
      <w:r w:rsidR="0013378B" w:rsidRPr="000F5DD3">
        <w:rPr>
          <w:rFonts w:asciiTheme="majorBidi" w:hAnsiTheme="majorBidi" w:cstheme="majorBidi"/>
          <w:sz w:val="30"/>
          <w:szCs w:val="30"/>
          <w:cs/>
        </w:rPr>
        <w:t>ระยะ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เวลา </w:t>
      </w:r>
      <w:r w:rsidR="00865D38" w:rsidRPr="000F5DD3">
        <w:rPr>
          <w:rFonts w:asciiTheme="majorBidi" w:hAnsiTheme="majorBidi" w:cstheme="majorBidi"/>
          <w:sz w:val="30"/>
          <w:szCs w:val="30"/>
        </w:rPr>
        <w:t>5</w:t>
      </w:r>
      <w:r w:rsidR="00BD30FA">
        <w:rPr>
          <w:rFonts w:asciiTheme="majorBidi" w:hAnsiTheme="majorBidi" w:cstheme="majorBidi" w:hint="cs"/>
          <w:sz w:val="30"/>
          <w:szCs w:val="30"/>
          <w:cs/>
        </w:rPr>
        <w:t xml:space="preserve"> ปี 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ยานพาหนะเป็นเวลา </w:t>
      </w:r>
      <w:r w:rsidR="009405F9" w:rsidRPr="000F5DD3">
        <w:rPr>
          <w:rFonts w:asciiTheme="majorBidi" w:hAnsiTheme="majorBidi" w:cstheme="majorBidi"/>
          <w:sz w:val="30"/>
          <w:szCs w:val="30"/>
        </w:rPr>
        <w:t>3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ปี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และจ่ายค่า</w:t>
      </w:r>
      <w:r w:rsidR="00F266DE">
        <w:rPr>
          <w:rFonts w:asciiTheme="majorBidi" w:hAnsiTheme="majorBidi" w:cstheme="majorBidi" w:hint="cs"/>
          <w:sz w:val="30"/>
          <w:szCs w:val="30"/>
          <w:cs/>
        </w:rPr>
        <w:t>เช่า</w:t>
      </w:r>
      <w:r w:rsidR="00480DAA" w:rsidRPr="000F5DD3">
        <w:rPr>
          <w:rFonts w:asciiTheme="majorBidi" w:hAnsiTheme="majorBidi" w:cstheme="majorBidi"/>
          <w:sz w:val="30"/>
          <w:szCs w:val="30"/>
          <w:cs/>
        </w:rPr>
        <w:t>ตามที่ระบุไว้ในสัญญา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B208AF">
        <w:rPr>
          <w:rFonts w:asciiTheme="majorBidi" w:hAnsiTheme="majorBidi" w:cstheme="majorBidi"/>
          <w:sz w:val="30"/>
          <w:szCs w:val="30"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>โดยเงื่อนไขในการจ่ายชำระเป็นเงื่อนไขปกติทั่วไป</w:t>
      </w:r>
    </w:p>
    <w:p w14:paraId="4E903B9A" w14:textId="77777777" w:rsidR="006C50B5" w:rsidRPr="000F5DD3" w:rsidRDefault="006C50B5" w:rsidP="006C50B5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780"/>
        <w:gridCol w:w="1350"/>
        <w:gridCol w:w="1260"/>
        <w:gridCol w:w="180"/>
        <w:gridCol w:w="1260"/>
        <w:gridCol w:w="1350"/>
      </w:tblGrid>
      <w:tr w:rsidR="00F54BCB" w:rsidRPr="000F5DD3" w14:paraId="286F3039" w14:textId="77777777" w:rsidTr="001613AE">
        <w:trPr>
          <w:cantSplit/>
          <w:trHeight w:val="144"/>
          <w:tblHeader/>
        </w:trPr>
        <w:tc>
          <w:tcPr>
            <w:tcW w:w="3780" w:type="dxa"/>
            <w:vAlign w:val="bottom"/>
          </w:tcPr>
          <w:p w14:paraId="11E00E6A" w14:textId="77777777" w:rsidR="00F54BCB" w:rsidRPr="000F5DD3" w:rsidRDefault="00F54BCB" w:rsidP="001613AE">
            <w:pPr>
              <w:ind w:firstLine="1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2"/>
          </w:tcPr>
          <w:p w14:paraId="5B95A949" w14:textId="77777777" w:rsidR="00F54BCB" w:rsidRPr="000F5DD3" w:rsidRDefault="00F54BCB" w:rsidP="001E05E5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178C38E1" w14:textId="77777777" w:rsidR="00F54BCB" w:rsidRPr="000F5DD3" w:rsidRDefault="00F54BCB" w:rsidP="001E05E5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  <w:gridSpan w:val="2"/>
          </w:tcPr>
          <w:p w14:paraId="796EBDAB" w14:textId="77777777" w:rsidR="00F54BCB" w:rsidRPr="000F5DD3" w:rsidRDefault="00F54BCB" w:rsidP="001E05E5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470031" w:rsidRPr="000F5DD3" w14:paraId="2D341BEF" w14:textId="77777777" w:rsidTr="001613AE">
        <w:trPr>
          <w:cantSplit/>
          <w:trHeight w:val="144"/>
          <w:tblHeader/>
        </w:trPr>
        <w:tc>
          <w:tcPr>
            <w:tcW w:w="3780" w:type="dxa"/>
            <w:vAlign w:val="bottom"/>
          </w:tcPr>
          <w:p w14:paraId="4C99D226" w14:textId="7F4DF344" w:rsidR="00470031" w:rsidRPr="000F5DD3" w:rsidRDefault="00470031" w:rsidP="0047003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50" w:type="dxa"/>
          </w:tcPr>
          <w:p w14:paraId="142E8E4C" w14:textId="582F78B6" w:rsidR="00470031" w:rsidRPr="000F5DD3" w:rsidRDefault="00470031" w:rsidP="00470031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260" w:type="dxa"/>
          </w:tcPr>
          <w:p w14:paraId="31D43D30" w14:textId="3EEE3BA8" w:rsidR="00470031" w:rsidRPr="000F5DD3" w:rsidRDefault="00470031" w:rsidP="00470031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80" w:type="dxa"/>
          </w:tcPr>
          <w:p w14:paraId="363C2D9C" w14:textId="0A5E4AA6" w:rsidR="00470031" w:rsidRPr="000F5DD3" w:rsidRDefault="00470031" w:rsidP="00470031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B303359" w14:textId="1DF54A88" w:rsidR="00470031" w:rsidRPr="000F5DD3" w:rsidRDefault="00470031" w:rsidP="00470031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350" w:type="dxa"/>
          </w:tcPr>
          <w:p w14:paraId="26F8ADE6" w14:textId="365D9FFE" w:rsidR="00470031" w:rsidRPr="000F5DD3" w:rsidRDefault="00470031" w:rsidP="00470031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F54BCB" w:rsidRPr="000F5DD3" w14:paraId="2A078071" w14:textId="77777777" w:rsidTr="001613AE">
        <w:trPr>
          <w:cantSplit/>
          <w:trHeight w:val="144"/>
        </w:trPr>
        <w:tc>
          <w:tcPr>
            <w:tcW w:w="3780" w:type="dxa"/>
          </w:tcPr>
          <w:p w14:paraId="43206F53" w14:textId="0E0A45A5" w:rsidR="00F54BCB" w:rsidRPr="000F5DD3" w:rsidRDefault="00F54BCB" w:rsidP="001E05E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จำนวนรับรู้ในกำไรหรือขาดทุน</w:t>
            </w:r>
          </w:p>
        </w:tc>
        <w:tc>
          <w:tcPr>
            <w:tcW w:w="5400" w:type="dxa"/>
            <w:gridSpan w:val="5"/>
          </w:tcPr>
          <w:p w14:paraId="4E5B9247" w14:textId="77777777" w:rsidR="00F54BCB" w:rsidRPr="000F5DD3" w:rsidRDefault="00F54BCB" w:rsidP="001E05E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  <w:t>(</w:t>
            </w:r>
            <w:r w:rsidRPr="000F5DD3"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0F5DD3"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470031" w:rsidRPr="000F5DD3" w14:paraId="432C2A51" w14:textId="77777777" w:rsidTr="001613AE">
        <w:trPr>
          <w:cantSplit/>
          <w:trHeight w:val="191"/>
        </w:trPr>
        <w:tc>
          <w:tcPr>
            <w:tcW w:w="3780" w:type="dxa"/>
          </w:tcPr>
          <w:p w14:paraId="7CD72FEF" w14:textId="77777777" w:rsidR="00470031" w:rsidRPr="000F5DD3" w:rsidRDefault="00470031" w:rsidP="00470031">
            <w:pPr>
              <w:rPr>
                <w:rFonts w:asciiTheme="majorBidi" w:hAnsiTheme="majorBidi" w:cstheme="majorBidi"/>
                <w:color w:val="211E1F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  <w:r w:rsidRPr="000F5DD3" w:rsidDel="009A4744"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</w:tcPr>
          <w:p w14:paraId="6656EF90" w14:textId="526EA8DB" w:rsidR="00470031" w:rsidRPr="000F5DD3" w:rsidRDefault="00702E1C" w:rsidP="00470031">
            <w:pPr>
              <w:pStyle w:val="acctfourfigures"/>
              <w:tabs>
                <w:tab w:val="clear" w:pos="765"/>
                <w:tab w:val="decimal" w:pos="1540"/>
              </w:tabs>
              <w:spacing w:line="240" w:lineRule="atLeast"/>
              <w:ind w:right="1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02E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1,092</w:t>
            </w:r>
          </w:p>
        </w:tc>
        <w:tc>
          <w:tcPr>
            <w:tcW w:w="1260" w:type="dxa"/>
          </w:tcPr>
          <w:p w14:paraId="30315E60" w14:textId="3CA7495D" w:rsidR="00470031" w:rsidRPr="000F5DD3" w:rsidRDefault="00470031" w:rsidP="00470031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7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952</w:t>
            </w:r>
          </w:p>
        </w:tc>
        <w:tc>
          <w:tcPr>
            <w:tcW w:w="180" w:type="dxa"/>
          </w:tcPr>
          <w:p w14:paraId="70FE5466" w14:textId="77777777" w:rsidR="00470031" w:rsidRPr="000F5DD3" w:rsidRDefault="00470031" w:rsidP="0047003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7F8D0DA" w14:textId="1D220145" w:rsidR="00470031" w:rsidRPr="000F5DD3" w:rsidRDefault="00F32002" w:rsidP="0047003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 w:rsidRPr="00F32002">
              <w:rPr>
                <w:rFonts w:asciiTheme="majorBidi" w:hAnsiTheme="majorBidi" w:cstheme="majorBidi"/>
                <w:sz w:val="30"/>
                <w:szCs w:val="30"/>
              </w:rPr>
              <w:t>1,092</w:t>
            </w:r>
          </w:p>
        </w:tc>
        <w:tc>
          <w:tcPr>
            <w:tcW w:w="1350" w:type="dxa"/>
          </w:tcPr>
          <w:p w14:paraId="4F712884" w14:textId="6A85AE00" w:rsidR="00470031" w:rsidRPr="000F5DD3" w:rsidRDefault="00470031" w:rsidP="00470031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952</w:t>
            </w:r>
          </w:p>
        </w:tc>
      </w:tr>
      <w:tr w:rsidR="00470031" w:rsidRPr="000F5DD3" w14:paraId="7362FA84" w14:textId="77777777" w:rsidTr="001613AE">
        <w:trPr>
          <w:cantSplit/>
          <w:trHeight w:val="191"/>
        </w:trPr>
        <w:tc>
          <w:tcPr>
            <w:tcW w:w="3780" w:type="dxa"/>
          </w:tcPr>
          <w:p w14:paraId="10604184" w14:textId="77777777" w:rsidR="00470031" w:rsidRPr="000F5DD3" w:rsidRDefault="00470031" w:rsidP="0047003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350" w:type="dxa"/>
            <w:shd w:val="clear" w:color="auto" w:fill="auto"/>
          </w:tcPr>
          <w:p w14:paraId="57BE217E" w14:textId="6F28CCFF" w:rsidR="00470031" w:rsidRPr="000F5DD3" w:rsidRDefault="00A90F5D" w:rsidP="00470031">
            <w:pPr>
              <w:pStyle w:val="acctfourfigures"/>
              <w:tabs>
                <w:tab w:val="clear" w:pos="765"/>
                <w:tab w:val="decimal" w:pos="1540"/>
              </w:tabs>
              <w:spacing w:line="240" w:lineRule="atLeast"/>
              <w:ind w:right="1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90F5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4,326</w:t>
            </w:r>
          </w:p>
        </w:tc>
        <w:tc>
          <w:tcPr>
            <w:tcW w:w="1260" w:type="dxa"/>
            <w:shd w:val="clear" w:color="auto" w:fill="auto"/>
          </w:tcPr>
          <w:p w14:paraId="3417D5FC" w14:textId="03FBECEC" w:rsidR="00470031" w:rsidRPr="000F5DD3" w:rsidRDefault="00470031" w:rsidP="00470031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7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3,984</w:t>
            </w:r>
          </w:p>
        </w:tc>
        <w:tc>
          <w:tcPr>
            <w:tcW w:w="180" w:type="dxa"/>
            <w:shd w:val="clear" w:color="auto" w:fill="auto"/>
          </w:tcPr>
          <w:p w14:paraId="1178FE04" w14:textId="77777777" w:rsidR="00470031" w:rsidRPr="000F5DD3" w:rsidRDefault="00470031" w:rsidP="0047003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69B58E48" w14:textId="77FB65A3" w:rsidR="00470031" w:rsidRPr="000F5DD3" w:rsidRDefault="00F32002" w:rsidP="0047003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F3200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3,102</w:t>
            </w:r>
          </w:p>
        </w:tc>
        <w:tc>
          <w:tcPr>
            <w:tcW w:w="1350" w:type="dxa"/>
          </w:tcPr>
          <w:p w14:paraId="75204E26" w14:textId="0327FB58" w:rsidR="00470031" w:rsidRPr="000F5DD3" w:rsidRDefault="00470031" w:rsidP="00470031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2,860</w:t>
            </w:r>
          </w:p>
        </w:tc>
      </w:tr>
    </w:tbl>
    <w:p w14:paraId="7AA11CF0" w14:textId="1E60BC6C" w:rsidR="00F54BCB" w:rsidRPr="000F5DD3" w:rsidRDefault="00F54BCB" w:rsidP="00F6015E">
      <w:pPr>
        <w:ind w:left="360"/>
        <w:rPr>
          <w:rFonts w:asciiTheme="majorBidi" w:hAnsiTheme="majorBidi" w:cstheme="majorBidi"/>
          <w:sz w:val="30"/>
          <w:szCs w:val="30"/>
        </w:rPr>
      </w:pPr>
    </w:p>
    <w:p w14:paraId="1D82B49B" w14:textId="1EB7216A" w:rsidR="0048742E" w:rsidRPr="000F5DD3" w:rsidRDefault="00D545E4" w:rsidP="004754FA">
      <w:pPr>
        <w:tabs>
          <w:tab w:val="clear" w:pos="454"/>
        </w:tabs>
        <w:ind w:left="360" w:firstLine="18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bookmarkStart w:id="2" w:name="_Hlk60826333"/>
      <w:r w:rsidRPr="000F5DD3">
        <w:rPr>
          <w:rFonts w:asciiTheme="majorBidi" w:hAnsiTheme="majorBidi" w:cstheme="majorBidi"/>
          <w:spacing w:val="-4"/>
          <w:sz w:val="30"/>
          <w:szCs w:val="30"/>
          <w:cs/>
        </w:rPr>
        <w:t xml:space="preserve">ในปี </w:t>
      </w:r>
      <w:bookmarkEnd w:id="2"/>
      <w:r w:rsidR="00DC2FA3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470031">
        <w:rPr>
          <w:rFonts w:asciiTheme="majorBidi" w:hAnsiTheme="majorBidi" w:cstheme="majorBidi"/>
          <w:spacing w:val="-4"/>
          <w:sz w:val="30"/>
          <w:szCs w:val="30"/>
        </w:rPr>
        <w:t>7</w:t>
      </w:r>
      <w:r w:rsidR="00DC2FA3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pacing w:val="-4"/>
          <w:sz w:val="30"/>
          <w:szCs w:val="30"/>
          <w:cs/>
        </w:rPr>
        <w:t>กระแสเงินสดจ่ายทั้งหมดของสัญญาเช่าของกลุ่มบริษัท มีจำนวน</w:t>
      </w:r>
      <w:r w:rsidR="00571676" w:rsidRPr="001F656D">
        <w:rPr>
          <w:rFonts w:asciiTheme="majorBidi" w:hAnsiTheme="majorBidi" w:cstheme="majorBidi"/>
          <w:spacing w:val="-4"/>
          <w:sz w:val="30"/>
          <w:szCs w:val="30"/>
          <w:cs/>
        </w:rPr>
        <w:t>เงิน</w:t>
      </w:r>
      <w:r w:rsidRPr="001F656D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="0084399F" w:rsidRPr="001F656D">
        <w:rPr>
          <w:rFonts w:asciiTheme="majorBidi" w:hAnsiTheme="majorBidi" w:cstheme="majorBidi"/>
          <w:spacing w:val="-4"/>
          <w:sz w:val="30"/>
          <w:szCs w:val="30"/>
        </w:rPr>
        <w:t>6</w:t>
      </w:r>
      <w:r w:rsidR="00EF1EA7">
        <w:rPr>
          <w:rFonts w:asciiTheme="majorBidi" w:hAnsiTheme="majorBidi" w:cstheme="majorBidi"/>
          <w:spacing w:val="-4"/>
          <w:sz w:val="30"/>
          <w:szCs w:val="30"/>
        </w:rPr>
        <w:t>.04</w:t>
      </w:r>
      <w:r w:rsidR="003170D1" w:rsidRPr="001F656D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1F656D">
        <w:rPr>
          <w:rFonts w:asciiTheme="majorBidi" w:hAnsiTheme="majorBidi" w:cstheme="majorBidi"/>
          <w:spacing w:val="-4"/>
          <w:sz w:val="30"/>
          <w:szCs w:val="30"/>
          <w:cs/>
        </w:rPr>
        <w:t>ล้าน</w:t>
      </w:r>
      <w:r w:rsidRPr="000F5DD3">
        <w:rPr>
          <w:rFonts w:asciiTheme="majorBidi" w:hAnsiTheme="majorBidi" w:cstheme="majorBidi"/>
          <w:spacing w:val="-4"/>
          <w:sz w:val="30"/>
          <w:szCs w:val="30"/>
          <w:cs/>
        </w:rPr>
        <w:t>บาท</w:t>
      </w:r>
      <w:r w:rsidR="006A5665" w:rsidRPr="000F5DD3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6A5665" w:rsidRPr="000F5DD3">
        <w:rPr>
          <w:rFonts w:asciiTheme="majorBidi" w:hAnsiTheme="majorBidi" w:cstheme="majorBidi"/>
          <w:i/>
          <w:iCs/>
          <w:spacing w:val="-4"/>
          <w:sz w:val="30"/>
          <w:szCs w:val="30"/>
        </w:rPr>
        <w:t>(</w:t>
      </w:r>
      <w:r w:rsidR="00DC2FA3">
        <w:rPr>
          <w:rFonts w:asciiTheme="majorBidi" w:hAnsiTheme="majorBidi" w:cstheme="majorBidi"/>
          <w:i/>
          <w:iCs/>
          <w:spacing w:val="-4"/>
          <w:sz w:val="30"/>
          <w:szCs w:val="30"/>
        </w:rPr>
        <w:t>256</w:t>
      </w:r>
      <w:r w:rsidR="00470031">
        <w:rPr>
          <w:rFonts w:asciiTheme="majorBidi" w:hAnsiTheme="majorBidi" w:cstheme="majorBidi"/>
          <w:i/>
          <w:iCs/>
          <w:spacing w:val="-4"/>
          <w:sz w:val="30"/>
          <w:szCs w:val="30"/>
        </w:rPr>
        <w:t>6</w:t>
      </w:r>
      <w:r w:rsidR="006A5665" w:rsidRPr="000F5DD3">
        <w:rPr>
          <w:rFonts w:asciiTheme="majorBidi" w:hAnsiTheme="majorBidi" w:cstheme="majorBidi"/>
          <w:i/>
          <w:iCs/>
          <w:spacing w:val="-4"/>
          <w:sz w:val="30"/>
          <w:szCs w:val="30"/>
        </w:rPr>
        <w:t xml:space="preserve">: </w:t>
      </w:r>
      <w:r w:rsidR="00470031">
        <w:rPr>
          <w:rFonts w:asciiTheme="majorBidi" w:hAnsiTheme="majorBidi" w:cstheme="majorBidi"/>
          <w:i/>
          <w:iCs/>
          <w:spacing w:val="-4"/>
          <w:sz w:val="30"/>
          <w:szCs w:val="30"/>
        </w:rPr>
        <w:t>5.76</w:t>
      </w:r>
      <w:r w:rsidR="00DC2FA3" w:rsidRPr="00DC2FA3">
        <w:rPr>
          <w:rFonts w:asciiTheme="majorBidi" w:hAnsiTheme="majorBidi" w:cstheme="majorBidi"/>
          <w:i/>
          <w:iCs/>
          <w:spacing w:val="-4"/>
          <w:sz w:val="30"/>
          <w:szCs w:val="30"/>
        </w:rPr>
        <w:t xml:space="preserve"> </w:t>
      </w:r>
      <w:r w:rsidR="006A5665" w:rsidRPr="000F5DD3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ล้านบาท)</w:t>
      </w:r>
    </w:p>
    <w:p w14:paraId="0C60015F" w14:textId="46DA1D69" w:rsidR="001613AE" w:rsidRPr="000F5DD3" w:rsidRDefault="00D545E4" w:rsidP="0046779F">
      <w:pPr>
        <w:ind w:left="36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</w:p>
    <w:p w14:paraId="7C48C1D3" w14:textId="1E48D310" w:rsidR="00014212" w:rsidRPr="000F5DD3" w:rsidRDefault="00FF215D" w:rsidP="002B3428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  <w:cs/>
        </w:rPr>
        <w:t>หนี้สินที่มีภาระดอกเบี้ย</w:t>
      </w:r>
    </w:p>
    <w:p w14:paraId="0E40A468" w14:textId="62274B8F" w:rsidR="00475B0F" w:rsidRPr="000F5DD3" w:rsidRDefault="00475B0F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 w:right="-43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4677BEAC" w14:textId="7429E972" w:rsidR="00363F87" w:rsidRPr="000F5DD3" w:rsidRDefault="002B3428" w:rsidP="002B34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</w:rPr>
        <w:tab/>
      </w:r>
      <w:r w:rsidR="00363F87" w:rsidRPr="000F5DD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นโยบายการบัญชี</w:t>
      </w:r>
    </w:p>
    <w:p w14:paraId="09836EE1" w14:textId="77777777" w:rsidR="00363F87" w:rsidRPr="000F5DD3" w:rsidRDefault="00363F87" w:rsidP="002B34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 w:hanging="547"/>
        <w:jc w:val="both"/>
        <w:rPr>
          <w:rFonts w:asciiTheme="majorBidi" w:hAnsiTheme="majorBidi" w:cstheme="majorBidi"/>
          <w:sz w:val="30"/>
          <w:szCs w:val="30"/>
          <w:shd w:val="clear" w:color="auto" w:fill="D9D9D9" w:themeFill="background1" w:themeFillShade="D9"/>
          <w:cs/>
        </w:rPr>
      </w:pPr>
    </w:p>
    <w:p w14:paraId="188AAAAE" w14:textId="40E15137" w:rsidR="00363F87" w:rsidRPr="000F5DD3" w:rsidRDefault="002B3428" w:rsidP="002B34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 w:hanging="547"/>
        <w:jc w:val="both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 w:rsidR="00363F87" w:rsidRPr="000F5DD3">
        <w:rPr>
          <w:rFonts w:asciiTheme="majorBidi" w:hAnsiTheme="majorBidi" w:cstheme="majorBidi"/>
          <w:sz w:val="30"/>
          <w:szCs w:val="30"/>
          <w:cs/>
        </w:rPr>
        <w:t xml:space="preserve">กลุ่มบริษัทรับรู้รายการและวัดมูลค่าหนี้สินทางการเงินตามที่เปิดเผยในหมายเหตุข้อ </w:t>
      </w:r>
      <w:r w:rsidR="00363F87" w:rsidRPr="000F5DD3">
        <w:rPr>
          <w:rFonts w:asciiTheme="majorBidi" w:hAnsiTheme="majorBidi" w:cstheme="majorBidi"/>
          <w:sz w:val="30"/>
          <w:szCs w:val="30"/>
        </w:rPr>
        <w:t>2</w:t>
      </w:r>
      <w:r w:rsidR="00C315F5">
        <w:rPr>
          <w:rFonts w:asciiTheme="majorBidi" w:hAnsiTheme="majorBidi" w:cstheme="majorBidi"/>
          <w:sz w:val="30"/>
          <w:szCs w:val="30"/>
        </w:rPr>
        <w:t>3</w:t>
      </w:r>
    </w:p>
    <w:p w14:paraId="390AB300" w14:textId="77777777" w:rsidR="00363F87" w:rsidRPr="000F5DD3" w:rsidRDefault="00363F87" w:rsidP="00363F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 w:right="-43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Style w:val="TableGrid"/>
        <w:tblW w:w="957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1169"/>
        <w:gridCol w:w="236"/>
        <w:gridCol w:w="1079"/>
        <w:gridCol w:w="240"/>
        <w:gridCol w:w="990"/>
        <w:gridCol w:w="244"/>
        <w:gridCol w:w="1169"/>
        <w:gridCol w:w="240"/>
        <w:gridCol w:w="1079"/>
        <w:gridCol w:w="240"/>
        <w:gridCol w:w="994"/>
      </w:tblGrid>
      <w:tr w:rsidR="003343EE" w:rsidRPr="000F5DD3" w14:paraId="1DF3C332" w14:textId="77777777" w:rsidTr="00360035">
        <w:trPr>
          <w:trHeight w:val="411"/>
          <w:tblHeader/>
        </w:trPr>
        <w:tc>
          <w:tcPr>
            <w:tcW w:w="1890" w:type="dxa"/>
          </w:tcPr>
          <w:p w14:paraId="60EFDADC" w14:textId="77777777" w:rsidR="003343EE" w:rsidRPr="000F5DD3" w:rsidRDefault="003343EE" w:rsidP="00B415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 w:hanging="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80" w:type="dxa"/>
            <w:gridSpan w:val="11"/>
          </w:tcPr>
          <w:p w14:paraId="6CAC02C9" w14:textId="0B419263" w:rsidR="003343EE" w:rsidRPr="000F5DD3" w:rsidRDefault="003343EE" w:rsidP="00077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  <w:r w:rsidR="00452458" w:rsidRPr="000F5DD3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/ </w:t>
            </w:r>
            <w:r w:rsidR="00452458"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343EE" w:rsidRPr="000F5DD3" w14:paraId="2A92CB86" w14:textId="77777777" w:rsidTr="00360035">
        <w:trPr>
          <w:trHeight w:val="119"/>
          <w:tblHeader/>
        </w:trPr>
        <w:tc>
          <w:tcPr>
            <w:tcW w:w="1890" w:type="dxa"/>
          </w:tcPr>
          <w:p w14:paraId="2B94177A" w14:textId="77777777" w:rsidR="003343EE" w:rsidRPr="000F5DD3" w:rsidRDefault="003343EE" w:rsidP="00077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714" w:type="dxa"/>
            <w:gridSpan w:val="5"/>
          </w:tcPr>
          <w:p w14:paraId="6B5573A4" w14:textId="0CEDE2C1" w:rsidR="003343EE" w:rsidRPr="000F5DD3" w:rsidRDefault="00181982" w:rsidP="00077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47003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44" w:type="dxa"/>
          </w:tcPr>
          <w:p w14:paraId="48424FFE" w14:textId="77777777" w:rsidR="003343EE" w:rsidRPr="000F5DD3" w:rsidRDefault="003343EE" w:rsidP="00077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722" w:type="dxa"/>
            <w:gridSpan w:val="5"/>
          </w:tcPr>
          <w:p w14:paraId="33038F07" w14:textId="0BB06534" w:rsidR="003343EE" w:rsidRPr="000F5DD3" w:rsidRDefault="00181982" w:rsidP="00077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470031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4E0D4A" w:rsidRPr="000F5DD3" w14:paraId="28B86295" w14:textId="77777777" w:rsidTr="00360035">
        <w:trPr>
          <w:trHeight w:val="623"/>
          <w:tblHeader/>
        </w:trPr>
        <w:tc>
          <w:tcPr>
            <w:tcW w:w="1890" w:type="dxa"/>
          </w:tcPr>
          <w:p w14:paraId="5C968E33" w14:textId="77777777" w:rsidR="004E0D4A" w:rsidRPr="000F5DD3" w:rsidRDefault="004E0D4A" w:rsidP="004E0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16DA0F0D" w14:textId="77777777" w:rsidR="004E0D4A" w:rsidRPr="000F5DD3" w:rsidRDefault="004E0D4A" w:rsidP="004E0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right="-43" w:hanging="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46801501" w14:textId="77777777" w:rsidR="004E0D4A" w:rsidRPr="000F5DD3" w:rsidRDefault="004E0D4A" w:rsidP="004E0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right="-43" w:hanging="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3AB29271" w14:textId="77777777" w:rsidR="004E0D4A" w:rsidRPr="000F5DD3" w:rsidRDefault="004E0D4A" w:rsidP="004E0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-112" w:right="-43" w:hanging="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40" w:type="dxa"/>
            <w:vAlign w:val="bottom"/>
          </w:tcPr>
          <w:p w14:paraId="6FA8D309" w14:textId="77777777" w:rsidR="004E0D4A" w:rsidRPr="000F5DD3" w:rsidRDefault="004E0D4A" w:rsidP="004E0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right="-43" w:hanging="3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AB5063E" w14:textId="77777777" w:rsidR="004E0D4A" w:rsidRPr="000F5DD3" w:rsidRDefault="004E0D4A" w:rsidP="004E0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right="-43" w:hanging="3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4" w:type="dxa"/>
            <w:vAlign w:val="center"/>
          </w:tcPr>
          <w:p w14:paraId="4DBD49AC" w14:textId="77777777" w:rsidR="004E0D4A" w:rsidRPr="000F5DD3" w:rsidRDefault="004E0D4A" w:rsidP="004E0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right="-43" w:hanging="3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71C01A75" w14:textId="77777777" w:rsidR="004E0D4A" w:rsidRPr="000F5DD3" w:rsidRDefault="004E0D4A" w:rsidP="004E0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right="-43" w:hanging="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40" w:type="dxa"/>
            <w:vAlign w:val="bottom"/>
          </w:tcPr>
          <w:p w14:paraId="71C3E593" w14:textId="77777777" w:rsidR="004E0D4A" w:rsidRPr="000F5DD3" w:rsidRDefault="004E0D4A" w:rsidP="004E0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right="-43" w:hanging="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034B27F9" w14:textId="77777777" w:rsidR="004E0D4A" w:rsidRPr="000F5DD3" w:rsidRDefault="004E0D4A" w:rsidP="004E0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-112" w:right="-43" w:hanging="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40" w:type="dxa"/>
            <w:vAlign w:val="bottom"/>
          </w:tcPr>
          <w:p w14:paraId="754940C3" w14:textId="77777777" w:rsidR="004E0D4A" w:rsidRPr="000F5DD3" w:rsidRDefault="004E0D4A" w:rsidP="004E0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right="-43" w:hanging="3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164679B9" w14:textId="77777777" w:rsidR="004E0D4A" w:rsidRPr="000F5DD3" w:rsidRDefault="004E0D4A" w:rsidP="004E0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right="-43" w:hanging="3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3343EE" w:rsidRPr="000F5DD3" w14:paraId="0CE89E74" w14:textId="77777777" w:rsidTr="00360035">
        <w:trPr>
          <w:trHeight w:val="396"/>
          <w:tblHeader/>
        </w:trPr>
        <w:tc>
          <w:tcPr>
            <w:tcW w:w="1890" w:type="dxa"/>
          </w:tcPr>
          <w:p w14:paraId="44AAC6B2" w14:textId="77777777" w:rsidR="003343EE" w:rsidRPr="000F5DD3" w:rsidRDefault="003343EE" w:rsidP="00077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80" w:type="dxa"/>
            <w:gridSpan w:val="11"/>
            <w:vAlign w:val="bottom"/>
          </w:tcPr>
          <w:p w14:paraId="669568F6" w14:textId="03654D1D" w:rsidR="003343EE" w:rsidRPr="000F5DD3" w:rsidRDefault="003343EE" w:rsidP="00077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585DC6"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</w:t>
            </w: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C5E22" w:rsidRPr="000F5DD3" w14:paraId="56C0A151" w14:textId="77777777" w:rsidTr="00360035">
        <w:trPr>
          <w:trHeight w:val="209"/>
        </w:trPr>
        <w:tc>
          <w:tcPr>
            <w:tcW w:w="1890" w:type="dxa"/>
          </w:tcPr>
          <w:p w14:paraId="11FE853A" w14:textId="77777777" w:rsidR="006C5E22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right="-43" w:hanging="3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เงินเบิกเกินบัญชี</w:t>
            </w:r>
          </w:p>
          <w:p w14:paraId="53138FFF" w14:textId="79AD73E6" w:rsidR="006C5E22" w:rsidRPr="004F7C35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70" w:right="-43"/>
              <w:jc w:val="both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4F7C35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และเงินกู้ยืมระยะสั้น</w:t>
            </w:r>
            <w:r w:rsidRPr="004F7C3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จากสถาบันการเงิน</w:t>
            </w:r>
          </w:p>
        </w:tc>
        <w:tc>
          <w:tcPr>
            <w:tcW w:w="1169" w:type="dxa"/>
            <w:vAlign w:val="bottom"/>
          </w:tcPr>
          <w:p w14:paraId="30880AE5" w14:textId="50B0D905" w:rsidR="006C5E22" w:rsidRPr="00086925" w:rsidRDefault="006D56FB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</w:t>
            </w:r>
            <w:r w:rsidR="006C5E22">
              <w:rPr>
                <w:rFonts w:asciiTheme="majorBidi" w:hAnsiTheme="majorBidi" w:cstheme="majorBidi"/>
                <w:sz w:val="30"/>
                <w:szCs w:val="30"/>
              </w:rPr>
              <w:t>,6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  <w:tc>
          <w:tcPr>
            <w:tcW w:w="236" w:type="dxa"/>
            <w:vAlign w:val="bottom"/>
          </w:tcPr>
          <w:p w14:paraId="6E16C430" w14:textId="77777777" w:rsidR="006C5E22" w:rsidRPr="00086925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  <w:vAlign w:val="bottom"/>
          </w:tcPr>
          <w:p w14:paraId="7A714CD6" w14:textId="603285FE" w:rsidR="006C5E22" w:rsidRPr="00086925" w:rsidRDefault="006C5E22" w:rsidP="0031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6925">
              <w:rPr>
                <w:rFonts w:asciiTheme="majorBidi" w:hAnsiTheme="majorBidi" w:cstheme="majorBidi"/>
                <w:sz w:val="30"/>
                <w:szCs w:val="30"/>
              </w:rPr>
              <w:t xml:space="preserve">           </w:t>
            </w:r>
            <w:r w:rsidR="00EE22D6">
              <w:rPr>
                <w:rFonts w:asciiTheme="majorBidi" w:hAnsiTheme="majorBidi" w:cstheme="majorBidi"/>
                <w:sz w:val="30"/>
                <w:szCs w:val="30"/>
              </w:rPr>
              <w:t>279</w:t>
            </w:r>
            <w:r w:rsidR="003139BB">
              <w:rPr>
                <w:rFonts w:asciiTheme="majorBidi" w:hAnsiTheme="majorBidi" w:cstheme="majorBidi"/>
                <w:sz w:val="30"/>
                <w:szCs w:val="30"/>
              </w:rPr>
              <w:t>,995</w:t>
            </w:r>
          </w:p>
        </w:tc>
        <w:tc>
          <w:tcPr>
            <w:tcW w:w="240" w:type="dxa"/>
            <w:vAlign w:val="bottom"/>
          </w:tcPr>
          <w:p w14:paraId="679DA10E" w14:textId="77777777" w:rsidR="006C5E22" w:rsidRPr="00086925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53884E8" w14:textId="0E5ED4EE" w:rsidR="006C5E22" w:rsidRPr="006C5E22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C5E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331,675</w:t>
            </w:r>
          </w:p>
        </w:tc>
        <w:tc>
          <w:tcPr>
            <w:tcW w:w="244" w:type="dxa"/>
            <w:vAlign w:val="bottom"/>
          </w:tcPr>
          <w:p w14:paraId="044F8490" w14:textId="77777777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799D3857" w14:textId="4EF97EFE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6925">
              <w:rPr>
                <w:rFonts w:asciiTheme="majorBidi" w:hAnsiTheme="majorBidi" w:cstheme="majorBidi"/>
                <w:sz w:val="30"/>
                <w:szCs w:val="30"/>
              </w:rPr>
              <w:t>139,717</w:t>
            </w:r>
          </w:p>
        </w:tc>
        <w:tc>
          <w:tcPr>
            <w:tcW w:w="240" w:type="dxa"/>
            <w:vAlign w:val="bottom"/>
          </w:tcPr>
          <w:p w14:paraId="1F874C02" w14:textId="77777777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47B9982" w14:textId="413BD9F3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86925">
              <w:rPr>
                <w:rFonts w:asciiTheme="majorBidi" w:hAnsiTheme="majorBidi" w:cstheme="majorBidi"/>
                <w:sz w:val="30"/>
                <w:szCs w:val="30"/>
              </w:rPr>
              <w:t xml:space="preserve">           -</w:t>
            </w:r>
          </w:p>
        </w:tc>
        <w:tc>
          <w:tcPr>
            <w:tcW w:w="240" w:type="dxa"/>
            <w:vAlign w:val="bottom"/>
          </w:tcPr>
          <w:p w14:paraId="34BCCD38" w14:textId="77777777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4A19B1A3" w14:textId="18F3F493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869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139,717</w:t>
            </w:r>
          </w:p>
        </w:tc>
      </w:tr>
      <w:tr w:rsidR="006C5E22" w:rsidRPr="000F5DD3" w14:paraId="7FC3CD36" w14:textId="77777777" w:rsidTr="00704D0E">
        <w:trPr>
          <w:trHeight w:val="209"/>
        </w:trPr>
        <w:tc>
          <w:tcPr>
            <w:tcW w:w="1890" w:type="dxa"/>
          </w:tcPr>
          <w:p w14:paraId="083ECCDC" w14:textId="27BC391A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right="-43" w:hanging="3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</w:t>
            </w:r>
          </w:p>
          <w:p w14:paraId="705B926F" w14:textId="0362B7D2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right="-43" w:hanging="36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สถาบันการเงิน</w:t>
            </w:r>
          </w:p>
        </w:tc>
        <w:tc>
          <w:tcPr>
            <w:tcW w:w="1169" w:type="dxa"/>
            <w:vAlign w:val="bottom"/>
          </w:tcPr>
          <w:p w14:paraId="040DAF3A" w14:textId="69041016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138,900</w:t>
            </w:r>
          </w:p>
        </w:tc>
        <w:tc>
          <w:tcPr>
            <w:tcW w:w="236" w:type="dxa"/>
            <w:vAlign w:val="bottom"/>
          </w:tcPr>
          <w:p w14:paraId="1C080423" w14:textId="77777777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  <w:vAlign w:val="bottom"/>
          </w:tcPr>
          <w:p w14:paraId="7A9371CD" w14:textId="5EA2D616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          -</w:t>
            </w:r>
          </w:p>
        </w:tc>
        <w:tc>
          <w:tcPr>
            <w:tcW w:w="240" w:type="dxa"/>
            <w:vAlign w:val="bottom"/>
          </w:tcPr>
          <w:p w14:paraId="0581C36E" w14:textId="77777777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331379" w14:textId="671B6C5A" w:rsidR="006C5E22" w:rsidRPr="006C5E22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C5E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138,900</w:t>
            </w:r>
          </w:p>
        </w:tc>
        <w:tc>
          <w:tcPr>
            <w:tcW w:w="244" w:type="dxa"/>
            <w:vAlign w:val="bottom"/>
          </w:tcPr>
          <w:p w14:paraId="687EF1DB" w14:textId="77777777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691143C9" w14:textId="5FABD1AA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77,800</w:t>
            </w:r>
          </w:p>
        </w:tc>
        <w:tc>
          <w:tcPr>
            <w:tcW w:w="240" w:type="dxa"/>
            <w:vAlign w:val="bottom"/>
          </w:tcPr>
          <w:p w14:paraId="56625F11" w14:textId="77777777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16E60258" w14:textId="1033ECA2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4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          -</w:t>
            </w:r>
          </w:p>
        </w:tc>
        <w:tc>
          <w:tcPr>
            <w:tcW w:w="240" w:type="dxa"/>
            <w:vAlign w:val="bottom"/>
          </w:tcPr>
          <w:p w14:paraId="10F4A46B" w14:textId="77777777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14544410" w14:textId="19A123CA" w:rsidR="006C5E22" w:rsidRPr="000F5DD3" w:rsidRDefault="006C5E22" w:rsidP="006C5E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30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77,800</w:t>
            </w:r>
          </w:p>
        </w:tc>
      </w:tr>
      <w:tr w:rsidR="00470031" w:rsidRPr="000F5DD3" w14:paraId="1D6F2F6B" w14:textId="77777777" w:rsidTr="005C11DF">
        <w:trPr>
          <w:trHeight w:val="209"/>
        </w:trPr>
        <w:tc>
          <w:tcPr>
            <w:tcW w:w="1890" w:type="dxa"/>
            <w:vAlign w:val="bottom"/>
          </w:tcPr>
          <w:p w14:paraId="753A9CE6" w14:textId="7CA4ED2A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right="-43" w:hanging="36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169" w:type="dxa"/>
            <w:vAlign w:val="bottom"/>
          </w:tcPr>
          <w:p w14:paraId="64A225A1" w14:textId="0CC5B92C" w:rsidR="00470031" w:rsidRPr="00263031" w:rsidRDefault="000B255C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B00A44" w:rsidRPr="00B00A4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62159B">
              <w:rPr>
                <w:rFonts w:asciiTheme="majorBidi" w:hAnsiTheme="majorBidi" w:cstheme="majorBidi"/>
                <w:sz w:val="30"/>
                <w:szCs w:val="30"/>
              </w:rPr>
              <w:t>79</w:t>
            </w:r>
          </w:p>
        </w:tc>
        <w:tc>
          <w:tcPr>
            <w:tcW w:w="236" w:type="dxa"/>
            <w:vAlign w:val="bottom"/>
          </w:tcPr>
          <w:p w14:paraId="3B8A77EA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4A273176" w14:textId="79B2B6FF" w:rsidR="00470031" w:rsidRPr="000F5DD3" w:rsidRDefault="00B00A44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9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73D55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073D55">
              <w:rPr>
                <w:rFonts w:asciiTheme="majorBidi" w:hAnsiTheme="majorBidi" w:cstheme="majorBidi"/>
                <w:sz w:val="30"/>
                <w:szCs w:val="30"/>
              </w:rPr>
              <w:t>81</w:t>
            </w:r>
            <w:r w:rsidR="0062159B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40" w:type="dxa"/>
            <w:vAlign w:val="bottom"/>
          </w:tcPr>
          <w:p w14:paraId="5CA15375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40B964E" w14:textId="08121CAB" w:rsidR="00470031" w:rsidRPr="000F5DD3" w:rsidRDefault="00B00A44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19,097</w:t>
            </w:r>
          </w:p>
        </w:tc>
        <w:tc>
          <w:tcPr>
            <w:tcW w:w="244" w:type="dxa"/>
            <w:vAlign w:val="bottom"/>
          </w:tcPr>
          <w:p w14:paraId="3B921045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6D86EA0D" w14:textId="1056C12E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86925">
              <w:rPr>
                <w:rFonts w:asciiTheme="majorBidi" w:hAnsiTheme="majorBidi" w:cstheme="majorBidi"/>
                <w:sz w:val="30"/>
                <w:szCs w:val="30"/>
              </w:rPr>
              <w:t>2,662</w:t>
            </w:r>
          </w:p>
        </w:tc>
        <w:tc>
          <w:tcPr>
            <w:tcW w:w="240" w:type="dxa"/>
            <w:vAlign w:val="bottom"/>
          </w:tcPr>
          <w:p w14:paraId="6BCDDD65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3B36274" w14:textId="3A98F5E2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4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20,823</w:t>
            </w:r>
          </w:p>
        </w:tc>
        <w:tc>
          <w:tcPr>
            <w:tcW w:w="240" w:type="dxa"/>
            <w:vAlign w:val="bottom"/>
          </w:tcPr>
          <w:p w14:paraId="23D4D23C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36921653" w14:textId="2549BBD8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23,485</w:t>
            </w:r>
          </w:p>
        </w:tc>
      </w:tr>
      <w:tr w:rsidR="00470031" w:rsidRPr="000F5DD3" w14:paraId="1FD44E27" w14:textId="77777777" w:rsidTr="00360035">
        <w:trPr>
          <w:trHeight w:val="807"/>
        </w:trPr>
        <w:tc>
          <w:tcPr>
            <w:tcW w:w="1890" w:type="dxa"/>
            <w:vAlign w:val="bottom"/>
          </w:tcPr>
          <w:p w14:paraId="063862C9" w14:textId="6004CCE2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71" w:right="-43" w:hanging="107"/>
              <w:jc w:val="both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shd w:val="clear" w:color="auto" w:fill="E6E6E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รวมหนี้สินที่มีภาระ ดอกเบี้ย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3279E8" w14:textId="7C435F83" w:rsidR="00470031" w:rsidRPr="000F5DD3" w:rsidRDefault="000B255C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191</w:t>
            </w:r>
            <w:r w:rsidR="00B00A4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="0062159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59</w:t>
            </w:r>
          </w:p>
        </w:tc>
        <w:tc>
          <w:tcPr>
            <w:tcW w:w="236" w:type="dxa"/>
            <w:vAlign w:val="bottom"/>
          </w:tcPr>
          <w:p w14:paraId="777B9EA8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828A04" w14:textId="4336FA91" w:rsidR="00470031" w:rsidRPr="00B00A44" w:rsidRDefault="00EA1C1B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297</w:t>
            </w:r>
            <w:r w:rsidR="00B00A44" w:rsidRPr="00B00A4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</w:t>
            </w:r>
            <w:r w:rsidR="00BE0DA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40" w:type="dxa"/>
            <w:vAlign w:val="bottom"/>
          </w:tcPr>
          <w:p w14:paraId="16F5A661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FC926E" w14:textId="17BCB68D" w:rsidR="00470031" w:rsidRPr="000F5DD3" w:rsidRDefault="00B00A44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489,67</w:t>
            </w:r>
            <w:r w:rsidR="00613E0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44" w:type="dxa"/>
            <w:vAlign w:val="bottom"/>
          </w:tcPr>
          <w:p w14:paraId="3C8A72D5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642C4C" w14:textId="691CB226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220,179</w:t>
            </w:r>
          </w:p>
        </w:tc>
        <w:tc>
          <w:tcPr>
            <w:tcW w:w="240" w:type="dxa"/>
            <w:vAlign w:val="bottom"/>
          </w:tcPr>
          <w:p w14:paraId="6C042E0F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67D61B" w14:textId="39A627E3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20,823</w:t>
            </w:r>
          </w:p>
        </w:tc>
        <w:tc>
          <w:tcPr>
            <w:tcW w:w="240" w:type="dxa"/>
            <w:vAlign w:val="bottom"/>
          </w:tcPr>
          <w:p w14:paraId="658DAFEF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A353D9" w14:textId="74562968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241,002</w:t>
            </w:r>
          </w:p>
        </w:tc>
      </w:tr>
    </w:tbl>
    <w:p w14:paraId="704D7FF3" w14:textId="5C439253" w:rsidR="00600387" w:rsidRDefault="005A179B" w:rsidP="00ED4282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after="0" w:line="240" w:lineRule="auto"/>
        <w:ind w:left="0" w:right="-43"/>
        <w:jc w:val="both"/>
        <w:rPr>
          <w:rFonts w:asciiTheme="majorBidi" w:hAnsiTheme="majorBidi" w:cstheme="majorBidi"/>
          <w:spacing w:val="-2"/>
          <w:sz w:val="28"/>
          <w:szCs w:val="28"/>
        </w:rPr>
      </w:pPr>
      <w:r>
        <w:rPr>
          <w:rFonts w:asciiTheme="majorBidi" w:hAnsiTheme="majorBidi" w:cstheme="majorBidi"/>
          <w:spacing w:val="-2"/>
          <w:sz w:val="28"/>
          <w:szCs w:val="28"/>
          <w:cs/>
        </w:rPr>
        <w:tab/>
      </w:r>
    </w:p>
    <w:p w14:paraId="74ED9A9A" w14:textId="2EFA8816" w:rsidR="00600387" w:rsidRDefault="00600387" w:rsidP="00ED4282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after="0" w:line="240" w:lineRule="auto"/>
        <w:ind w:left="0" w:right="-43"/>
        <w:jc w:val="both"/>
        <w:rPr>
          <w:rFonts w:asciiTheme="majorBidi" w:hAnsiTheme="majorBidi" w:cstheme="majorBidi"/>
          <w:spacing w:val="-2"/>
          <w:sz w:val="28"/>
          <w:szCs w:val="28"/>
        </w:rPr>
      </w:pPr>
    </w:p>
    <w:p w14:paraId="57D29DD3" w14:textId="19686B4E" w:rsidR="005A179B" w:rsidRDefault="005A179B" w:rsidP="001C466F">
      <w:pPr>
        <w:pStyle w:val="BodyTextIndent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0" w:right="-43" w:firstLine="450"/>
        <w:jc w:val="both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r w:rsidRPr="000120E8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>เงินกู้ยืมระยะยาวจากสถาบันการเงิน</w:t>
      </w:r>
    </w:p>
    <w:p w14:paraId="0E5CF643" w14:textId="77777777" w:rsidR="000120E8" w:rsidRPr="00B129D5" w:rsidRDefault="000120E8" w:rsidP="000120E8">
      <w:pPr>
        <w:rPr>
          <w:rFonts w:asciiTheme="majorBidi" w:hAnsiTheme="majorBidi" w:cstheme="majorBidi"/>
          <w:sz w:val="20"/>
          <w:szCs w:val="20"/>
        </w:rPr>
      </w:pPr>
    </w:p>
    <w:tbl>
      <w:tblPr>
        <w:tblpPr w:leftFromText="180" w:rightFromText="180" w:vertAnchor="text" w:horzAnchor="page" w:tblpX="1518" w:tblpY="56"/>
        <w:tblW w:w="9445" w:type="dxa"/>
        <w:tblLayout w:type="fixed"/>
        <w:tblLook w:val="01E0" w:firstRow="1" w:lastRow="1" w:firstColumn="1" w:lastColumn="1" w:noHBand="0" w:noVBand="0"/>
      </w:tblPr>
      <w:tblGrid>
        <w:gridCol w:w="3780"/>
        <w:gridCol w:w="1260"/>
        <w:gridCol w:w="270"/>
        <w:gridCol w:w="1197"/>
        <w:gridCol w:w="270"/>
        <w:gridCol w:w="1233"/>
        <w:gridCol w:w="262"/>
        <w:gridCol w:w="1173"/>
      </w:tblGrid>
      <w:tr w:rsidR="000120E8" w:rsidRPr="005D6F1A" w14:paraId="11B52888" w14:textId="77777777">
        <w:trPr>
          <w:tblHeader/>
        </w:trPr>
        <w:tc>
          <w:tcPr>
            <w:tcW w:w="3780" w:type="dxa"/>
            <w:shd w:val="clear" w:color="auto" w:fill="auto"/>
          </w:tcPr>
          <w:p w14:paraId="1F602F26" w14:textId="77777777" w:rsidR="000120E8" w:rsidRPr="005D6F1A" w:rsidRDefault="000120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0"/>
              </w:tabs>
              <w:spacing w:line="223" w:lineRule="auto"/>
              <w:ind w:left="1780" w:right="-108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727" w:type="dxa"/>
            <w:gridSpan w:val="3"/>
          </w:tcPr>
          <w:p w14:paraId="47FD913B" w14:textId="77777777" w:rsidR="000120E8" w:rsidRPr="005D6F1A" w:rsidRDefault="000120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D6F1A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65B968C3" w14:textId="77777777" w:rsidR="000120E8" w:rsidRPr="005D6F1A" w:rsidRDefault="000120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68" w:type="dxa"/>
            <w:gridSpan w:val="3"/>
          </w:tcPr>
          <w:p w14:paraId="14F4E300" w14:textId="77777777" w:rsidR="000120E8" w:rsidRPr="005D6F1A" w:rsidRDefault="000120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D6F1A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120E8" w:rsidRPr="005D6F1A" w14:paraId="144C7E0B" w14:textId="77777777">
        <w:trPr>
          <w:tblHeader/>
        </w:trPr>
        <w:tc>
          <w:tcPr>
            <w:tcW w:w="3780" w:type="dxa"/>
          </w:tcPr>
          <w:p w14:paraId="6DE09F5A" w14:textId="77777777" w:rsidR="000120E8" w:rsidRPr="005D6F1A" w:rsidRDefault="000120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ind w:right="-108" w:firstLine="72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D4E3781" w14:textId="777DC600" w:rsidR="000120E8" w:rsidRPr="005D6F1A" w:rsidRDefault="0097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01"/>
              </w:tabs>
              <w:spacing w:line="223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647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26471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B43ACA" w14:textId="77777777" w:rsidR="000120E8" w:rsidRPr="005D6F1A" w:rsidRDefault="000120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14:paraId="49401293" w14:textId="77777777" w:rsidR="000120E8" w:rsidRPr="005D6F1A" w:rsidRDefault="000120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647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26471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14:paraId="3A157E46" w14:textId="77777777" w:rsidR="000120E8" w:rsidRPr="005D6F1A" w:rsidRDefault="000120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659A1A58" w14:textId="4074B867" w:rsidR="000120E8" w:rsidRPr="005D6F1A" w:rsidRDefault="0097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01"/>
              </w:tabs>
              <w:spacing w:line="223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647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26471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3F196C8" w14:textId="77777777" w:rsidR="000120E8" w:rsidRPr="005D6F1A" w:rsidRDefault="000120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46325750" w14:textId="77777777" w:rsidR="000120E8" w:rsidRPr="005D6F1A" w:rsidRDefault="000120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647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26471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470031" w:rsidRPr="005D6F1A" w14:paraId="04BCA5B5" w14:textId="77777777">
        <w:trPr>
          <w:tblHeader/>
        </w:trPr>
        <w:tc>
          <w:tcPr>
            <w:tcW w:w="3780" w:type="dxa"/>
          </w:tcPr>
          <w:p w14:paraId="558C27A3" w14:textId="77777777" w:rsidR="00470031" w:rsidRPr="005D6F1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ind w:right="-108" w:firstLine="72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7CD98887" w14:textId="0940BD99" w:rsidR="00470031" w:rsidRPr="005D6F1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01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shd w:val="clear" w:color="auto" w:fill="auto"/>
          </w:tcPr>
          <w:p w14:paraId="4057ADF6" w14:textId="77777777" w:rsidR="00470031" w:rsidRPr="005D6F1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97" w:type="dxa"/>
            <w:shd w:val="clear" w:color="auto" w:fill="auto"/>
          </w:tcPr>
          <w:p w14:paraId="7EB98736" w14:textId="528BFB66" w:rsidR="00470031" w:rsidRPr="005D6F1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2E852272" w14:textId="77777777" w:rsidR="00470031" w:rsidRPr="005D6F1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3" w:type="dxa"/>
            <w:shd w:val="clear" w:color="auto" w:fill="auto"/>
          </w:tcPr>
          <w:p w14:paraId="448744C2" w14:textId="7B66EA54" w:rsidR="00470031" w:rsidRPr="005D6F1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01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62" w:type="dxa"/>
            <w:shd w:val="clear" w:color="auto" w:fill="auto"/>
          </w:tcPr>
          <w:p w14:paraId="14659C0C" w14:textId="77777777" w:rsidR="00470031" w:rsidRPr="005D6F1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3" w:type="dxa"/>
            <w:shd w:val="clear" w:color="auto" w:fill="auto"/>
          </w:tcPr>
          <w:p w14:paraId="19203C79" w14:textId="34CEB697" w:rsidR="00470031" w:rsidRPr="005D6F1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0120E8" w:rsidRPr="005D6F1A" w14:paraId="4A75F653" w14:textId="77777777" w:rsidTr="000120E8">
        <w:trPr>
          <w:tblHeader/>
        </w:trPr>
        <w:tc>
          <w:tcPr>
            <w:tcW w:w="3780" w:type="dxa"/>
          </w:tcPr>
          <w:p w14:paraId="542DC9A0" w14:textId="77777777" w:rsidR="000120E8" w:rsidRPr="005D6F1A" w:rsidRDefault="000120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665" w:type="dxa"/>
            <w:gridSpan w:val="7"/>
          </w:tcPr>
          <w:p w14:paraId="7B9CD3CA" w14:textId="77777777" w:rsidR="000120E8" w:rsidRPr="005D6F1A" w:rsidRDefault="000120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5D6F1A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70031" w:rsidRPr="005D6F1A" w14:paraId="52F1AF71" w14:textId="77777777" w:rsidTr="000120E8">
        <w:trPr>
          <w:trHeight w:val="180"/>
        </w:trPr>
        <w:tc>
          <w:tcPr>
            <w:tcW w:w="3780" w:type="dxa"/>
          </w:tcPr>
          <w:p w14:paraId="5C136C9A" w14:textId="4553451D" w:rsidR="00470031" w:rsidRPr="000D546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546A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60" w:type="dxa"/>
          </w:tcPr>
          <w:p w14:paraId="703A4967" w14:textId="13628FD5" w:rsidR="00470031" w:rsidRPr="00CB628C" w:rsidRDefault="006C5E22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138,900</w:t>
            </w:r>
          </w:p>
        </w:tc>
        <w:tc>
          <w:tcPr>
            <w:tcW w:w="270" w:type="dxa"/>
          </w:tcPr>
          <w:p w14:paraId="071EDF1F" w14:textId="77777777" w:rsidR="00470031" w:rsidRPr="00CB628C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7" w:type="dxa"/>
            <w:shd w:val="clear" w:color="auto" w:fill="auto"/>
          </w:tcPr>
          <w:p w14:paraId="46624E8D" w14:textId="7747B4E3" w:rsidR="00470031" w:rsidRPr="00CB628C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77,800</w:t>
            </w:r>
          </w:p>
        </w:tc>
        <w:tc>
          <w:tcPr>
            <w:tcW w:w="270" w:type="dxa"/>
          </w:tcPr>
          <w:p w14:paraId="446C4A18" w14:textId="77777777" w:rsidR="00470031" w:rsidRPr="00CB628C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3" w:type="dxa"/>
          </w:tcPr>
          <w:p w14:paraId="09635084" w14:textId="15A16C7E" w:rsidR="00470031" w:rsidRPr="00CB628C" w:rsidRDefault="006C5E22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138,900</w:t>
            </w:r>
          </w:p>
        </w:tc>
        <w:tc>
          <w:tcPr>
            <w:tcW w:w="262" w:type="dxa"/>
          </w:tcPr>
          <w:p w14:paraId="42148A9B" w14:textId="77777777" w:rsidR="00470031" w:rsidRPr="00CB628C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73" w:type="dxa"/>
          </w:tcPr>
          <w:p w14:paraId="29162E0F" w14:textId="7B172F9A" w:rsidR="00470031" w:rsidRPr="00CB628C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77,800</w:t>
            </w:r>
          </w:p>
        </w:tc>
      </w:tr>
      <w:tr w:rsidR="00470031" w:rsidRPr="005D6F1A" w14:paraId="4E1177FC" w14:textId="77777777" w:rsidTr="000120E8">
        <w:trPr>
          <w:trHeight w:val="180"/>
        </w:trPr>
        <w:tc>
          <w:tcPr>
            <w:tcW w:w="3780" w:type="dxa"/>
          </w:tcPr>
          <w:p w14:paraId="640D2260" w14:textId="77777777" w:rsid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Theme="majorBidi" w:hAnsiTheme="majorBidi"/>
                <w:sz w:val="30"/>
                <w:szCs w:val="30"/>
              </w:rPr>
            </w:pPr>
            <w:r w:rsidRPr="005562C6">
              <w:rPr>
                <w:rFonts w:asciiTheme="majorBidi" w:hAnsiTheme="majorBidi" w:hint="cs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0D546A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  <w:p w14:paraId="39677BB2" w14:textId="454E3326" w:rsidR="00470031" w:rsidRPr="000D546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0D546A">
              <w:rPr>
                <w:rFonts w:asciiTheme="majorBidi" w:hAnsiTheme="majorBidi"/>
                <w:sz w:val="30"/>
                <w:szCs w:val="30"/>
                <w:cs/>
              </w:rPr>
              <w:t>ที่ถึงกำหนดชำระ</w:t>
            </w:r>
            <w:r w:rsidRPr="000D546A">
              <w:rPr>
                <w:rFonts w:asciiTheme="majorBidi" w:hAnsiTheme="majorBidi" w:hint="cs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32E3F95" w14:textId="77777777" w:rsid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</w:p>
          <w:p w14:paraId="520130A2" w14:textId="4C0A33BB" w:rsidR="006C5E22" w:rsidRPr="000D546A" w:rsidRDefault="006C5E22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(42,240)</w:t>
            </w:r>
          </w:p>
        </w:tc>
        <w:tc>
          <w:tcPr>
            <w:tcW w:w="270" w:type="dxa"/>
          </w:tcPr>
          <w:p w14:paraId="12B38FF2" w14:textId="77777777" w:rsidR="00470031" w:rsidRPr="005D6F1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</w:tcPr>
          <w:p w14:paraId="58CF7C32" w14:textId="77777777" w:rsid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</w:p>
          <w:p w14:paraId="0DA5E945" w14:textId="2ADC67FA" w:rsidR="00470031" w:rsidRPr="000D546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(22,200)</w:t>
            </w:r>
          </w:p>
        </w:tc>
        <w:tc>
          <w:tcPr>
            <w:tcW w:w="270" w:type="dxa"/>
          </w:tcPr>
          <w:p w14:paraId="30F2B1F1" w14:textId="77777777" w:rsidR="00470031" w:rsidRPr="005D6F1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50EC40F1" w14:textId="77777777" w:rsid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</w:p>
          <w:p w14:paraId="69A13507" w14:textId="37976334" w:rsidR="006C5E22" w:rsidRPr="000D546A" w:rsidRDefault="006C5E22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(42,2</w:t>
            </w:r>
            <w:r w:rsidR="001239CB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0)</w:t>
            </w:r>
          </w:p>
        </w:tc>
        <w:tc>
          <w:tcPr>
            <w:tcW w:w="262" w:type="dxa"/>
          </w:tcPr>
          <w:p w14:paraId="687C3C82" w14:textId="77777777" w:rsidR="00470031" w:rsidRPr="005D6F1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14:paraId="232FAF75" w14:textId="77777777" w:rsidR="00470031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</w:p>
          <w:p w14:paraId="012A47CF" w14:textId="776ADD96" w:rsidR="00470031" w:rsidRPr="000D546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(22,200)</w:t>
            </w:r>
          </w:p>
        </w:tc>
      </w:tr>
      <w:tr w:rsidR="00470031" w:rsidRPr="005D6F1A" w14:paraId="5D1B8563" w14:textId="77777777" w:rsidTr="000120E8">
        <w:trPr>
          <w:trHeight w:val="180"/>
        </w:trPr>
        <w:tc>
          <w:tcPr>
            <w:tcW w:w="3780" w:type="dxa"/>
          </w:tcPr>
          <w:p w14:paraId="2A77B76E" w14:textId="0A9C2762" w:rsidR="00470031" w:rsidRPr="005D6F1A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DC4B24E" w14:textId="6A4824E7" w:rsidR="00470031" w:rsidRPr="00CB628C" w:rsidRDefault="00D2240F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eastAsia="MS Mincho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eastAsia="MS Mincho" w:hAnsi="Angsana New"/>
                <w:b/>
                <w:bCs/>
                <w:sz w:val="30"/>
                <w:szCs w:val="30"/>
              </w:rPr>
              <w:t>96,6</w:t>
            </w:r>
            <w:r w:rsidR="001A6A57">
              <w:rPr>
                <w:rFonts w:ascii="Angsana New" w:eastAsia="MS Mincho" w:hAnsi="Angsana New"/>
                <w:b/>
                <w:bCs/>
                <w:sz w:val="30"/>
                <w:szCs w:val="30"/>
              </w:rPr>
              <w:t>6</w:t>
            </w:r>
            <w:r>
              <w:rPr>
                <w:rFonts w:ascii="Angsana New" w:eastAsia="MS Mincho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0DF92EC9" w14:textId="77777777" w:rsidR="00470031" w:rsidRPr="00CB628C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847D55" w14:textId="2906BADE" w:rsidR="00470031" w:rsidRPr="00CB628C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eastAsia="MS Mincho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b/>
                <w:bCs/>
                <w:sz w:val="30"/>
                <w:szCs w:val="30"/>
              </w:rPr>
              <w:t>55,600</w:t>
            </w:r>
          </w:p>
        </w:tc>
        <w:tc>
          <w:tcPr>
            <w:tcW w:w="270" w:type="dxa"/>
          </w:tcPr>
          <w:p w14:paraId="14C8F515" w14:textId="77777777" w:rsidR="00470031" w:rsidRPr="00CB628C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</w:tcPr>
          <w:p w14:paraId="7C6ED9E0" w14:textId="18C31DB8" w:rsidR="00470031" w:rsidRPr="00CB628C" w:rsidRDefault="00D2240F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eastAsia="MS Mincho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eastAsia="MS Mincho" w:hAnsi="Angsana New"/>
                <w:b/>
                <w:bCs/>
                <w:sz w:val="30"/>
                <w:szCs w:val="30"/>
              </w:rPr>
              <w:t>96,6</w:t>
            </w:r>
            <w:r w:rsidR="001A6A57">
              <w:rPr>
                <w:rFonts w:ascii="Angsana New" w:eastAsia="MS Mincho" w:hAnsi="Angsana New"/>
                <w:b/>
                <w:bCs/>
                <w:sz w:val="30"/>
                <w:szCs w:val="30"/>
              </w:rPr>
              <w:t>6</w:t>
            </w:r>
            <w:r>
              <w:rPr>
                <w:rFonts w:ascii="Angsana New" w:eastAsia="MS Mincho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62" w:type="dxa"/>
          </w:tcPr>
          <w:p w14:paraId="43A96FDE" w14:textId="77777777" w:rsidR="00470031" w:rsidRPr="00CB628C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</w:tcPr>
          <w:p w14:paraId="56357D7A" w14:textId="476807B4" w:rsidR="00470031" w:rsidRPr="00CB628C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eastAsia="MS Mincho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eastAsia="MS Mincho" w:hAnsi="Angsana New"/>
                <w:b/>
                <w:bCs/>
                <w:sz w:val="30"/>
                <w:szCs w:val="30"/>
              </w:rPr>
              <w:t>55,600</w:t>
            </w:r>
          </w:p>
        </w:tc>
      </w:tr>
    </w:tbl>
    <w:p w14:paraId="6DC76683" w14:textId="77777777" w:rsidR="005A179B" w:rsidRDefault="005A179B" w:rsidP="001F553E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0" w:right="-43"/>
        <w:jc w:val="both"/>
        <w:rPr>
          <w:rFonts w:asciiTheme="majorBidi" w:hAnsiTheme="majorBidi" w:cstheme="majorBidi"/>
          <w:spacing w:val="-2"/>
          <w:sz w:val="30"/>
          <w:szCs w:val="30"/>
        </w:rPr>
      </w:pPr>
    </w:p>
    <w:p w14:paraId="50C8C9C7" w14:textId="4829D4A6" w:rsidR="00C749BE" w:rsidRDefault="005A179B" w:rsidP="006C5E22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04" w:right="-25" w:hanging="234"/>
        <w:jc w:val="thaiDistribute"/>
        <w:rPr>
          <w:rFonts w:asciiTheme="majorBidi" w:hAnsiTheme="majorBidi"/>
          <w:spacing w:val="-6"/>
          <w:sz w:val="30"/>
          <w:szCs w:val="30"/>
        </w:rPr>
      </w:pPr>
      <w:r>
        <w:rPr>
          <w:rFonts w:asciiTheme="majorBidi" w:hAnsiTheme="majorBidi" w:cstheme="majorBidi"/>
          <w:spacing w:val="-2"/>
          <w:sz w:val="30"/>
          <w:szCs w:val="30"/>
        </w:rPr>
        <w:tab/>
      </w:r>
      <w:r w:rsidR="006C5E22" w:rsidRPr="006C5E22">
        <w:rPr>
          <w:rFonts w:asciiTheme="majorBidi" w:hAnsiTheme="majorBidi"/>
          <w:spacing w:val="-6"/>
          <w:sz w:val="30"/>
          <w:szCs w:val="30"/>
          <w:cs/>
        </w:rPr>
        <w:t xml:space="preserve">ในเดือนมิถุนายน </w:t>
      </w:r>
      <w:r w:rsidR="00CF551B">
        <w:rPr>
          <w:rFonts w:asciiTheme="majorBidi" w:hAnsiTheme="majorBidi"/>
          <w:spacing w:val="-6"/>
          <w:sz w:val="30"/>
          <w:szCs w:val="30"/>
        </w:rPr>
        <w:t>2565</w:t>
      </w:r>
      <w:r w:rsidR="006C5E22" w:rsidRPr="006C5E22">
        <w:rPr>
          <w:rFonts w:asciiTheme="majorBidi" w:hAnsiTheme="majorBidi"/>
          <w:spacing w:val="-6"/>
          <w:sz w:val="30"/>
          <w:szCs w:val="30"/>
          <w:cs/>
        </w:rPr>
        <w:t xml:space="preserve"> บริษัทได้ทำสัญญาเงินกู้ยืมกับสถาบันการเงินในประเทศแห่งหนึ่ง เป็นจำนวนเงิน </w:t>
      </w:r>
      <w:r w:rsidR="00CF551B">
        <w:rPr>
          <w:rFonts w:asciiTheme="majorBidi" w:hAnsiTheme="majorBidi"/>
          <w:spacing w:val="-6"/>
          <w:sz w:val="30"/>
          <w:szCs w:val="30"/>
        </w:rPr>
        <w:t>100</w:t>
      </w:r>
      <w:r w:rsidR="006C5E22" w:rsidRPr="006C5E22">
        <w:rPr>
          <w:rFonts w:asciiTheme="majorBidi" w:hAnsiTheme="majorBidi"/>
          <w:spacing w:val="-6"/>
          <w:sz w:val="30"/>
          <w:szCs w:val="30"/>
          <w:cs/>
        </w:rPr>
        <w:t xml:space="preserve"> ล้านบาท โดยมีอัตราดอกเบี้ยลอยตัว และมีกำหนดชำระภายในปี </w:t>
      </w:r>
      <w:r w:rsidR="00CF551B">
        <w:rPr>
          <w:rFonts w:asciiTheme="majorBidi" w:hAnsiTheme="majorBidi"/>
          <w:spacing w:val="-6"/>
          <w:sz w:val="30"/>
          <w:szCs w:val="30"/>
        </w:rPr>
        <w:t>2570</w:t>
      </w:r>
      <w:r w:rsidR="006C5E22" w:rsidRPr="006C5E22">
        <w:rPr>
          <w:rFonts w:asciiTheme="majorBidi" w:hAnsiTheme="majorBidi"/>
          <w:spacing w:val="-6"/>
          <w:sz w:val="30"/>
          <w:szCs w:val="30"/>
          <w:cs/>
        </w:rPr>
        <w:t xml:space="preserve"> เงินกู้ยืมดังกล่าวมีวัตถุประสงค์เพื่อจ่ายซื้อเครื่องจักรและอุปกรณ์สำหรับสายการผลิต ทั้งนี้เมื่อวันที่ </w:t>
      </w:r>
      <w:r w:rsidR="00CF551B">
        <w:rPr>
          <w:rFonts w:asciiTheme="majorBidi" w:hAnsiTheme="majorBidi"/>
          <w:spacing w:val="-6"/>
          <w:sz w:val="30"/>
          <w:szCs w:val="30"/>
        </w:rPr>
        <w:t>24</w:t>
      </w:r>
      <w:r w:rsidR="006C5E22" w:rsidRPr="006C5E22">
        <w:rPr>
          <w:rFonts w:asciiTheme="majorBidi" w:hAnsiTheme="majorBidi"/>
          <w:spacing w:val="-6"/>
          <w:sz w:val="30"/>
          <w:szCs w:val="30"/>
          <w:cs/>
        </w:rPr>
        <w:t xml:space="preserve"> มิถุนายน </w:t>
      </w:r>
      <w:r w:rsidR="00CF551B">
        <w:rPr>
          <w:rFonts w:asciiTheme="majorBidi" w:hAnsiTheme="majorBidi"/>
          <w:spacing w:val="-6"/>
          <w:sz w:val="30"/>
          <w:szCs w:val="30"/>
        </w:rPr>
        <w:t>2565</w:t>
      </w:r>
      <w:r w:rsidR="006C5E22" w:rsidRPr="006C5E22">
        <w:rPr>
          <w:rFonts w:asciiTheme="majorBidi" w:hAnsiTheme="majorBidi"/>
          <w:spacing w:val="-6"/>
          <w:sz w:val="30"/>
          <w:szCs w:val="30"/>
          <w:cs/>
        </w:rPr>
        <w:t xml:space="preserve"> บริษัทได้ทำสัญญาแลกเปลี่ยนอัตราดอกเบี้ยกับสถาบันการเงินในประเทศแห่งหนึ่ง มูลค่าตามสัญญาจำนวนเงิน </w:t>
      </w:r>
      <w:r w:rsidR="00636A96">
        <w:rPr>
          <w:rFonts w:asciiTheme="majorBidi" w:hAnsiTheme="majorBidi"/>
          <w:spacing w:val="-6"/>
          <w:sz w:val="30"/>
          <w:szCs w:val="30"/>
        </w:rPr>
        <w:t>100</w:t>
      </w:r>
      <w:r w:rsidR="006C5E22" w:rsidRPr="006C5E22">
        <w:rPr>
          <w:rFonts w:asciiTheme="majorBidi" w:hAnsiTheme="majorBidi"/>
          <w:spacing w:val="-6"/>
          <w:sz w:val="30"/>
          <w:szCs w:val="30"/>
          <w:cs/>
        </w:rPr>
        <w:t xml:space="preserve"> ล้านบาท โดยแลกเปลี่ยนอัตราดอกเบี้ยลอยตัวเป็น</w:t>
      </w:r>
      <w:r w:rsidR="00636A96">
        <w:rPr>
          <w:rFonts w:asciiTheme="majorBidi" w:hAnsiTheme="majorBidi"/>
          <w:spacing w:val="-6"/>
          <w:sz w:val="30"/>
          <w:szCs w:val="30"/>
        </w:rPr>
        <w:br/>
      </w:r>
      <w:r w:rsidR="006C5E22" w:rsidRPr="006C5E22">
        <w:rPr>
          <w:rFonts w:asciiTheme="majorBidi" w:hAnsiTheme="majorBidi"/>
          <w:spacing w:val="-6"/>
          <w:sz w:val="30"/>
          <w:szCs w:val="30"/>
          <w:cs/>
        </w:rPr>
        <w:t>อัตราดอกเบี้ยคงที่</w:t>
      </w:r>
    </w:p>
    <w:p w14:paraId="66AA5809" w14:textId="77777777" w:rsidR="006C5E22" w:rsidRDefault="006C5E22" w:rsidP="006C5E22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04" w:right="-25" w:hanging="234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6938A3DA" w14:textId="559DD1B3" w:rsidR="006C5E22" w:rsidRDefault="006C5E22" w:rsidP="006C5E22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2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6B3479">
        <w:rPr>
          <w:rFonts w:asciiTheme="majorBidi" w:hAnsiTheme="majorBidi" w:cstheme="majorBidi" w:hint="cs"/>
          <w:spacing w:val="-8"/>
          <w:sz w:val="30"/>
          <w:szCs w:val="30"/>
          <w:cs/>
        </w:rPr>
        <w:t xml:space="preserve">ในเดือนมีนาคม </w:t>
      </w:r>
      <w:r w:rsidRPr="006B3479">
        <w:rPr>
          <w:rFonts w:asciiTheme="majorBidi" w:hAnsiTheme="majorBidi" w:cstheme="majorBidi"/>
          <w:spacing w:val="-8"/>
          <w:sz w:val="30"/>
          <w:szCs w:val="30"/>
        </w:rPr>
        <w:t>2567</w:t>
      </w:r>
      <w:r w:rsidRPr="006B3479">
        <w:rPr>
          <w:rFonts w:asciiTheme="majorBidi" w:hAnsiTheme="majorBidi" w:cstheme="majorBidi" w:hint="cs"/>
          <w:spacing w:val="-8"/>
          <w:sz w:val="30"/>
          <w:szCs w:val="30"/>
          <w:cs/>
        </w:rPr>
        <w:t xml:space="preserve"> </w:t>
      </w:r>
      <w:r w:rsidRPr="006B3479">
        <w:rPr>
          <w:rFonts w:asciiTheme="majorBidi" w:hAnsiTheme="majorBidi" w:cstheme="majorBidi"/>
          <w:spacing w:val="-8"/>
          <w:sz w:val="30"/>
          <w:szCs w:val="30"/>
          <w:cs/>
        </w:rPr>
        <w:t>บริษัท</w:t>
      </w:r>
      <w:r w:rsidRPr="003B77A1">
        <w:rPr>
          <w:rFonts w:asciiTheme="majorBidi" w:hAnsiTheme="majorBidi" w:cstheme="majorBidi" w:hint="cs"/>
          <w:spacing w:val="-8"/>
          <w:sz w:val="30"/>
          <w:szCs w:val="30"/>
          <w:cs/>
        </w:rPr>
        <w:t>ได้ทำ</w:t>
      </w:r>
      <w:r w:rsidRPr="003B77A1">
        <w:rPr>
          <w:rFonts w:asciiTheme="majorBidi" w:hAnsiTheme="majorBidi" w:cstheme="majorBidi"/>
          <w:spacing w:val="-8"/>
          <w:sz w:val="30"/>
          <w:szCs w:val="30"/>
          <w:cs/>
        </w:rPr>
        <w:t>สัญญาเงินกู้ยืมกับสถาบันการเงินในประเทศแห่งหนึ่ง เป็นจำนวนเงิน</w:t>
      </w:r>
      <w:r w:rsidRPr="003B77A1">
        <w:rPr>
          <w:rFonts w:asciiTheme="majorBidi" w:hAnsiTheme="majorBidi" w:cstheme="majorBidi"/>
          <w:spacing w:val="-8"/>
          <w:sz w:val="30"/>
          <w:szCs w:val="30"/>
        </w:rPr>
        <w:t xml:space="preserve"> 100 </w:t>
      </w:r>
      <w:r w:rsidRPr="003B77A1">
        <w:rPr>
          <w:rFonts w:asciiTheme="majorBidi" w:hAnsiTheme="majorBidi" w:cstheme="majorBidi"/>
          <w:spacing w:val="-8"/>
          <w:sz w:val="30"/>
          <w:szCs w:val="30"/>
          <w:cs/>
        </w:rPr>
        <w:t>ล้านบาท</w:t>
      </w:r>
      <w:r w:rsidRPr="003B77A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82069A">
        <w:rPr>
          <w:rFonts w:asciiTheme="majorBidi" w:hAnsiTheme="majorBidi" w:cstheme="majorBidi"/>
          <w:sz w:val="30"/>
          <w:szCs w:val="30"/>
        </w:rPr>
        <w:br/>
      </w:r>
      <w:r w:rsidRPr="003B77A1">
        <w:rPr>
          <w:rFonts w:asciiTheme="majorBidi" w:hAnsiTheme="majorBidi" w:cstheme="majorBidi"/>
          <w:spacing w:val="-2"/>
          <w:sz w:val="30"/>
          <w:szCs w:val="30"/>
          <w:cs/>
        </w:rPr>
        <w:t xml:space="preserve">โดยมีอัตราดอกเบี้ยลอยตัว </w:t>
      </w:r>
      <w:r w:rsidRPr="003B77A1">
        <w:rPr>
          <w:rFonts w:asciiTheme="majorBidi" w:hAnsiTheme="majorBidi" w:cstheme="majorBidi"/>
          <w:sz w:val="30"/>
          <w:szCs w:val="30"/>
          <w:cs/>
        </w:rPr>
        <w:t xml:space="preserve">และมีกำหนดชำระภายในปี </w:t>
      </w:r>
      <w:r w:rsidRPr="003B77A1">
        <w:rPr>
          <w:rFonts w:asciiTheme="majorBidi" w:hAnsiTheme="majorBidi" w:cstheme="majorBidi"/>
          <w:sz w:val="30"/>
          <w:szCs w:val="30"/>
        </w:rPr>
        <w:t xml:space="preserve">2572 </w:t>
      </w:r>
      <w:r w:rsidRPr="003B77A1">
        <w:rPr>
          <w:rFonts w:asciiTheme="majorBidi" w:hAnsiTheme="majorBidi" w:cstheme="majorBidi"/>
          <w:sz w:val="30"/>
          <w:szCs w:val="30"/>
          <w:cs/>
        </w:rPr>
        <w:t>เงินกู้ยืมดังกล่าวมีวัตถุประสงค์เพื่อจ่ายซื้อเครื่องจักรและ</w:t>
      </w:r>
      <w:r w:rsidRPr="003B77A1">
        <w:rPr>
          <w:rFonts w:asciiTheme="majorBidi" w:hAnsiTheme="majorBidi" w:cstheme="majorBidi"/>
          <w:spacing w:val="-4"/>
          <w:sz w:val="30"/>
          <w:szCs w:val="30"/>
          <w:cs/>
        </w:rPr>
        <w:t xml:space="preserve">อุปกรณ์สำหรับสายการผลิต ทั้งนี้เมื่อวันที่ </w:t>
      </w:r>
      <w:r w:rsidRPr="003B77A1">
        <w:rPr>
          <w:rFonts w:asciiTheme="majorBidi" w:hAnsiTheme="majorBidi" w:cstheme="majorBidi"/>
          <w:spacing w:val="-4"/>
          <w:sz w:val="30"/>
          <w:szCs w:val="30"/>
        </w:rPr>
        <w:t xml:space="preserve">8 </w:t>
      </w:r>
      <w:r w:rsidRPr="003B77A1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มีนาคม </w:t>
      </w:r>
      <w:r w:rsidRPr="003B77A1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Pr="003B77A1">
        <w:rPr>
          <w:rFonts w:asciiTheme="majorBidi" w:hAnsiTheme="majorBidi" w:cstheme="majorBidi"/>
          <w:spacing w:val="-4"/>
          <w:sz w:val="30"/>
          <w:szCs w:val="30"/>
          <w:cs/>
        </w:rPr>
        <w:t xml:space="preserve">บริษัทได้ทำสัญญาแลกเปลี่ยนอัตราดอกเบี้ยกับสถาบันการเงินในประเทศแห่งหนึ่ง มูลค่าตามสัญญาจำนวนเงิน </w:t>
      </w:r>
      <w:r w:rsidRPr="003B77A1">
        <w:rPr>
          <w:rFonts w:asciiTheme="majorBidi" w:hAnsiTheme="majorBidi" w:cstheme="majorBidi"/>
          <w:spacing w:val="-4"/>
          <w:sz w:val="30"/>
          <w:szCs w:val="30"/>
        </w:rPr>
        <w:t xml:space="preserve">100 </w:t>
      </w:r>
      <w:r w:rsidRPr="003B77A1">
        <w:rPr>
          <w:rFonts w:asciiTheme="majorBidi" w:hAnsiTheme="majorBidi" w:cstheme="majorBidi"/>
          <w:spacing w:val="-4"/>
          <w:sz w:val="30"/>
          <w:szCs w:val="30"/>
          <w:cs/>
        </w:rPr>
        <w:t>ล้านบาท</w:t>
      </w:r>
      <w:r w:rsidRPr="003B77A1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3B77A1">
        <w:rPr>
          <w:rFonts w:asciiTheme="majorBidi" w:hAnsiTheme="majorBidi" w:cstheme="majorBidi"/>
          <w:spacing w:val="-4"/>
          <w:sz w:val="30"/>
          <w:szCs w:val="30"/>
          <w:cs/>
        </w:rPr>
        <w:t>โดยแลกเปลี่ยนอัตราดอกเบี้ยลอยตัวเป็น</w:t>
      </w:r>
      <w:r>
        <w:rPr>
          <w:rFonts w:asciiTheme="majorBidi" w:hAnsiTheme="majorBidi" w:cstheme="majorBidi"/>
          <w:spacing w:val="-4"/>
          <w:sz w:val="30"/>
          <w:szCs w:val="30"/>
        </w:rPr>
        <w:br/>
      </w:r>
      <w:r w:rsidRPr="003B77A1">
        <w:rPr>
          <w:rFonts w:asciiTheme="majorBidi" w:hAnsiTheme="majorBidi" w:cstheme="majorBidi"/>
          <w:spacing w:val="-4"/>
          <w:sz w:val="30"/>
          <w:szCs w:val="30"/>
          <w:cs/>
        </w:rPr>
        <w:t>อัตราดอกเบี้ยคงที่</w:t>
      </w:r>
    </w:p>
    <w:p w14:paraId="1C669DE3" w14:textId="77777777" w:rsidR="006C5E22" w:rsidRDefault="006C5E22" w:rsidP="006C5E22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2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35432B29" w14:textId="77956C1B" w:rsidR="006C5E22" w:rsidRPr="00F00D5E" w:rsidRDefault="006C5E22" w:rsidP="006C5E22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25"/>
        <w:jc w:val="thaiDistribute"/>
        <w:rPr>
          <w:rFonts w:asciiTheme="majorBidi" w:hAnsiTheme="majorBidi" w:cstheme="majorBidi"/>
          <w:spacing w:val="-10"/>
          <w:sz w:val="30"/>
          <w:szCs w:val="30"/>
        </w:rPr>
      </w:pPr>
      <w:r w:rsidRPr="000E0003">
        <w:rPr>
          <w:rFonts w:asciiTheme="majorBidi" w:hAnsiTheme="majorBidi" w:cstheme="majorBidi"/>
          <w:sz w:val="30"/>
          <w:szCs w:val="30"/>
          <w:cs/>
        </w:rPr>
        <w:t>ภายใต้สัญญา</w:t>
      </w:r>
      <w:r w:rsidRPr="000E0003">
        <w:rPr>
          <w:rFonts w:asciiTheme="majorBidi" w:hAnsiTheme="majorBidi" w:cstheme="majorBidi"/>
          <w:spacing w:val="-6"/>
          <w:sz w:val="30"/>
          <w:szCs w:val="30"/>
          <w:cs/>
        </w:rPr>
        <w:t>เงิน</w:t>
      </w:r>
      <w:r w:rsidRPr="000E0003">
        <w:rPr>
          <w:rFonts w:asciiTheme="majorBidi" w:hAnsiTheme="majorBidi" w:cstheme="majorBidi"/>
          <w:sz w:val="30"/>
          <w:szCs w:val="30"/>
          <w:cs/>
        </w:rPr>
        <w:t>กู้ยืมระยะยาว</w:t>
      </w:r>
      <w:r w:rsidRPr="000E0003">
        <w:rPr>
          <w:rFonts w:asciiTheme="majorBidi" w:hAnsiTheme="majorBidi" w:cstheme="majorBidi"/>
          <w:sz w:val="30"/>
          <w:szCs w:val="30"/>
        </w:rPr>
        <w:t xml:space="preserve"> </w:t>
      </w:r>
      <w:r w:rsidRPr="000E0003">
        <w:rPr>
          <w:rFonts w:asciiTheme="majorBidi" w:hAnsiTheme="majorBidi" w:cstheme="majorBidi"/>
          <w:sz w:val="30"/>
          <w:szCs w:val="30"/>
          <w:cs/>
        </w:rPr>
        <w:t>บริษัทมีภาระผูกพันที่จะต้องปฏิบัติตามเงื่อนไขและข้อกำหนดในสัญญาเงินกู้ยืม ทั้งนี้เงื่อนไขที่สำคัญได้แก่ บริษัทต้องดำรงอัตราส่วนทางการเงินตามที่สถาบันการเงินกำหนดไว้ในสัญญา</w:t>
      </w:r>
      <w:r w:rsidRPr="000E0003">
        <w:rPr>
          <w:rFonts w:asciiTheme="majorBidi" w:hAnsiTheme="majorBidi" w:cstheme="majorBidi"/>
          <w:spacing w:val="-6"/>
          <w:sz w:val="30"/>
          <w:szCs w:val="30"/>
          <w:cs/>
        </w:rPr>
        <w:t>เงิน</w:t>
      </w:r>
      <w:r w:rsidRPr="000E0003">
        <w:rPr>
          <w:rFonts w:asciiTheme="majorBidi" w:hAnsiTheme="majorBidi" w:cstheme="majorBidi"/>
          <w:sz w:val="30"/>
          <w:szCs w:val="30"/>
          <w:cs/>
        </w:rPr>
        <w:t xml:space="preserve">กู้ยืม </w:t>
      </w:r>
      <w:r w:rsidRPr="000E0003">
        <w:rPr>
          <w:rFonts w:asciiTheme="majorBidi" w:hAnsiTheme="majorBidi" w:cstheme="majorBidi"/>
          <w:spacing w:val="-10"/>
          <w:sz w:val="30"/>
          <w:szCs w:val="30"/>
          <w:cs/>
        </w:rPr>
        <w:t>นอกจากนี้บริษัทจดจำนำเครื่องจักรและอุปกรณ์เพื่อเป็นหลักประกันแก่สถาบันการเงินดังกล่าว</w:t>
      </w:r>
      <w:r w:rsidRPr="000E0003">
        <w:rPr>
          <w:rFonts w:asciiTheme="majorBidi" w:hAnsiTheme="majorBidi" w:cstheme="majorBidi"/>
          <w:spacing w:val="-10"/>
          <w:sz w:val="30"/>
          <w:szCs w:val="30"/>
        </w:rPr>
        <w:t xml:space="preserve"> </w:t>
      </w:r>
      <w:r>
        <w:rPr>
          <w:rFonts w:asciiTheme="majorBidi" w:hAnsiTheme="majorBidi" w:cstheme="majorBidi" w:hint="cs"/>
          <w:spacing w:val="-10"/>
          <w:sz w:val="30"/>
          <w:szCs w:val="30"/>
          <w:cs/>
        </w:rPr>
        <w:t>มูลค่าตามบัญชี</w:t>
      </w:r>
      <w:r w:rsidRPr="00F00D5E">
        <w:rPr>
          <w:rFonts w:asciiTheme="majorBidi" w:hAnsiTheme="majorBidi" w:cstheme="majorBidi"/>
          <w:spacing w:val="-10"/>
          <w:sz w:val="30"/>
          <w:szCs w:val="30"/>
          <w:cs/>
        </w:rPr>
        <w:t>จำนวน</w:t>
      </w:r>
      <w:r w:rsidR="0040009B">
        <w:rPr>
          <w:rFonts w:asciiTheme="majorBidi" w:hAnsiTheme="majorBidi" w:cstheme="majorBidi" w:hint="cs"/>
          <w:spacing w:val="-10"/>
          <w:sz w:val="30"/>
          <w:szCs w:val="30"/>
          <w:cs/>
        </w:rPr>
        <w:t>เงิน</w:t>
      </w:r>
      <w:r>
        <w:rPr>
          <w:rFonts w:asciiTheme="majorBidi" w:hAnsiTheme="majorBidi" w:cstheme="majorBidi"/>
          <w:spacing w:val="-10"/>
          <w:sz w:val="30"/>
          <w:szCs w:val="30"/>
        </w:rPr>
        <w:t xml:space="preserve"> </w:t>
      </w:r>
      <w:r>
        <w:rPr>
          <w:rFonts w:asciiTheme="majorBidi" w:hAnsiTheme="majorBidi" w:cstheme="majorBidi"/>
          <w:spacing w:val="-10"/>
          <w:sz w:val="30"/>
          <w:szCs w:val="30"/>
          <w:cs/>
        </w:rPr>
        <w:br/>
      </w:r>
      <w:r>
        <w:rPr>
          <w:rFonts w:asciiTheme="majorBidi" w:hAnsiTheme="majorBidi" w:cstheme="majorBidi"/>
          <w:spacing w:val="-10"/>
          <w:sz w:val="30"/>
          <w:szCs w:val="30"/>
        </w:rPr>
        <w:t>5</w:t>
      </w:r>
      <w:r w:rsidR="00605111">
        <w:rPr>
          <w:rFonts w:asciiTheme="majorBidi" w:hAnsiTheme="majorBidi" w:cstheme="majorBidi"/>
          <w:spacing w:val="-10"/>
          <w:sz w:val="30"/>
          <w:szCs w:val="30"/>
        </w:rPr>
        <w:t>3</w:t>
      </w:r>
      <w:r>
        <w:rPr>
          <w:rFonts w:asciiTheme="majorBidi" w:hAnsiTheme="majorBidi" w:cstheme="majorBidi"/>
          <w:spacing w:val="-10"/>
          <w:sz w:val="30"/>
          <w:szCs w:val="30"/>
        </w:rPr>
        <w:t>.</w:t>
      </w:r>
      <w:r w:rsidR="00605111">
        <w:rPr>
          <w:rFonts w:asciiTheme="majorBidi" w:hAnsiTheme="majorBidi" w:cstheme="majorBidi"/>
          <w:spacing w:val="-10"/>
          <w:sz w:val="30"/>
          <w:szCs w:val="30"/>
        </w:rPr>
        <w:t>41</w:t>
      </w:r>
      <w:r>
        <w:rPr>
          <w:rFonts w:asciiTheme="majorBidi" w:hAnsiTheme="majorBidi" w:cstheme="majorBidi"/>
          <w:spacing w:val="-10"/>
          <w:sz w:val="30"/>
          <w:szCs w:val="30"/>
        </w:rPr>
        <w:t xml:space="preserve"> </w:t>
      </w:r>
      <w:r w:rsidRPr="000E0003">
        <w:rPr>
          <w:rFonts w:asciiTheme="majorBidi" w:hAnsiTheme="majorBidi" w:cstheme="majorBidi"/>
          <w:spacing w:val="-10"/>
          <w:sz w:val="30"/>
          <w:szCs w:val="30"/>
          <w:cs/>
        </w:rPr>
        <w:t>ล้านบาท</w:t>
      </w:r>
      <w:r w:rsidRPr="00F00D5E">
        <w:rPr>
          <w:rFonts w:asciiTheme="majorBidi" w:hAnsiTheme="majorBidi" w:cstheme="majorBidi"/>
          <w:spacing w:val="-10"/>
          <w:sz w:val="30"/>
          <w:szCs w:val="30"/>
          <w:cs/>
        </w:rPr>
        <w:t xml:space="preserve">  </w:t>
      </w:r>
      <w:r w:rsidRPr="00AD1E9C">
        <w:rPr>
          <w:rFonts w:asciiTheme="majorBidi" w:hAnsiTheme="majorBidi" w:cstheme="majorBidi"/>
          <w:i/>
          <w:iCs/>
          <w:spacing w:val="-10"/>
          <w:sz w:val="30"/>
          <w:szCs w:val="30"/>
          <w:cs/>
        </w:rPr>
        <w:t>(</w:t>
      </w:r>
      <w:r w:rsidRPr="00AD1E9C">
        <w:rPr>
          <w:rFonts w:asciiTheme="majorBidi" w:hAnsiTheme="majorBidi" w:cstheme="majorBidi"/>
          <w:i/>
          <w:iCs/>
          <w:spacing w:val="-10"/>
          <w:sz w:val="30"/>
          <w:szCs w:val="30"/>
        </w:rPr>
        <w:t xml:space="preserve">2566: </w:t>
      </w:r>
      <w:r>
        <w:rPr>
          <w:rFonts w:asciiTheme="majorBidi" w:hAnsiTheme="majorBidi" w:cstheme="majorBidi"/>
          <w:i/>
          <w:iCs/>
          <w:spacing w:val="-10"/>
          <w:sz w:val="30"/>
          <w:szCs w:val="30"/>
        </w:rPr>
        <w:t>76.82</w:t>
      </w:r>
      <w:r w:rsidRPr="00AD1E9C">
        <w:rPr>
          <w:rFonts w:asciiTheme="majorBidi" w:hAnsiTheme="majorBidi" w:cstheme="majorBidi"/>
          <w:i/>
          <w:iCs/>
          <w:spacing w:val="-10"/>
          <w:sz w:val="30"/>
          <w:szCs w:val="30"/>
        </w:rPr>
        <w:t xml:space="preserve"> </w:t>
      </w:r>
      <w:r w:rsidRPr="00AD1E9C">
        <w:rPr>
          <w:rFonts w:asciiTheme="majorBidi" w:hAnsiTheme="majorBidi" w:cstheme="majorBidi"/>
          <w:i/>
          <w:iCs/>
          <w:spacing w:val="-10"/>
          <w:sz w:val="30"/>
          <w:szCs w:val="30"/>
          <w:cs/>
        </w:rPr>
        <w:t>ล้านบาท</w:t>
      </w:r>
      <w:r w:rsidRPr="00AD1E9C">
        <w:rPr>
          <w:rFonts w:asciiTheme="majorBidi" w:hAnsiTheme="majorBidi" w:cstheme="majorBidi"/>
          <w:i/>
          <w:iCs/>
          <w:spacing w:val="-10"/>
          <w:sz w:val="30"/>
          <w:szCs w:val="30"/>
        </w:rPr>
        <w:t>)</w:t>
      </w:r>
    </w:p>
    <w:p w14:paraId="392AAD32" w14:textId="77777777" w:rsidR="006C5E22" w:rsidRPr="006C5E22" w:rsidRDefault="006C5E22" w:rsidP="006C5E22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25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</w:p>
    <w:p w14:paraId="0906042B" w14:textId="77777777" w:rsidR="00555116" w:rsidRPr="005A179B" w:rsidRDefault="00555116" w:rsidP="001F553E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0" w:right="-43"/>
        <w:jc w:val="both"/>
        <w:rPr>
          <w:rFonts w:asciiTheme="majorBidi" w:hAnsiTheme="majorBidi" w:cstheme="majorBidi"/>
          <w:spacing w:val="-2"/>
          <w:sz w:val="30"/>
          <w:szCs w:val="30"/>
          <w:cs/>
        </w:rPr>
      </w:pPr>
    </w:p>
    <w:tbl>
      <w:tblPr>
        <w:tblW w:w="9204" w:type="dxa"/>
        <w:tblInd w:w="360" w:type="dxa"/>
        <w:tblLook w:val="01E0" w:firstRow="1" w:lastRow="1" w:firstColumn="1" w:lastColumn="1" w:noHBand="0" w:noVBand="0"/>
      </w:tblPr>
      <w:tblGrid>
        <w:gridCol w:w="3312"/>
        <w:gridCol w:w="1002"/>
        <w:gridCol w:w="1009"/>
        <w:gridCol w:w="269"/>
        <w:gridCol w:w="1009"/>
        <w:gridCol w:w="270"/>
        <w:gridCol w:w="1076"/>
        <w:gridCol w:w="270"/>
        <w:gridCol w:w="987"/>
      </w:tblGrid>
      <w:tr w:rsidR="00644FB3" w:rsidRPr="000F5DD3" w14:paraId="39D73CC8" w14:textId="77777777" w:rsidTr="00146354">
        <w:trPr>
          <w:tblHeader/>
        </w:trPr>
        <w:tc>
          <w:tcPr>
            <w:tcW w:w="3312" w:type="dxa"/>
            <w:vMerge w:val="restart"/>
            <w:shd w:val="clear" w:color="auto" w:fill="auto"/>
          </w:tcPr>
          <w:p w14:paraId="3B22C347" w14:textId="77777777" w:rsidR="00644FB3" w:rsidRPr="000F5DD3" w:rsidRDefault="00644FB3" w:rsidP="0014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สินทรัพย์ที่ใช้เป็นหลักประกันหนี้สิน</w:t>
            </w:r>
          </w:p>
          <w:p w14:paraId="3FAA4905" w14:textId="77777777" w:rsidR="00644FB3" w:rsidRPr="000F5DD3" w:rsidRDefault="00644FB3" w:rsidP="0014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3"/>
              </w:tabs>
              <w:ind w:left="163" w:right="-108" w:hanging="16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ab/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002" w:type="dxa"/>
          </w:tcPr>
          <w:p w14:paraId="02C01093" w14:textId="77777777" w:rsidR="00644FB3" w:rsidRPr="000F5DD3" w:rsidRDefault="00644FB3" w:rsidP="0014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287" w:type="dxa"/>
            <w:gridSpan w:val="3"/>
          </w:tcPr>
          <w:p w14:paraId="1D487D05" w14:textId="77777777" w:rsidR="00644FB3" w:rsidRPr="000F5DD3" w:rsidRDefault="00644FB3" w:rsidP="0014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0F0E358" w14:textId="77777777" w:rsidR="00644FB3" w:rsidRPr="000F5DD3" w:rsidRDefault="00644FB3" w:rsidP="0014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33" w:type="dxa"/>
            <w:gridSpan w:val="3"/>
          </w:tcPr>
          <w:p w14:paraId="344E45C4" w14:textId="77777777" w:rsidR="00644FB3" w:rsidRPr="000F5DD3" w:rsidRDefault="00644FB3" w:rsidP="0014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70031" w:rsidRPr="000F5DD3" w14:paraId="76BA1E22" w14:textId="77777777" w:rsidTr="00146354">
        <w:trPr>
          <w:tblHeader/>
        </w:trPr>
        <w:tc>
          <w:tcPr>
            <w:tcW w:w="3312" w:type="dxa"/>
            <w:vMerge/>
          </w:tcPr>
          <w:p w14:paraId="11439C10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2" w:type="dxa"/>
          </w:tcPr>
          <w:p w14:paraId="69C6D40C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0BC1C015" w14:textId="0F608844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69" w:type="dxa"/>
            <w:shd w:val="clear" w:color="auto" w:fill="auto"/>
            <w:vAlign w:val="center"/>
          </w:tcPr>
          <w:p w14:paraId="22F29270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14:paraId="4EE89DFD" w14:textId="2A1893BC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4D01E1CE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 w14:paraId="5C406F14" w14:textId="49017CB6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EF24AE7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20304454" w14:textId="5D6E1828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644FB3" w:rsidRPr="000F5DD3" w14:paraId="7BED3040" w14:textId="77777777" w:rsidTr="00146354">
        <w:trPr>
          <w:tblHeader/>
        </w:trPr>
        <w:tc>
          <w:tcPr>
            <w:tcW w:w="3312" w:type="dxa"/>
          </w:tcPr>
          <w:p w14:paraId="5D22F377" w14:textId="77777777" w:rsidR="00644FB3" w:rsidRPr="000F5DD3" w:rsidRDefault="00644FB3" w:rsidP="0014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2" w:type="dxa"/>
          </w:tcPr>
          <w:p w14:paraId="20E2F27A" w14:textId="77777777" w:rsidR="00644FB3" w:rsidRPr="000F5DD3" w:rsidRDefault="00644FB3" w:rsidP="0014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90" w:type="dxa"/>
            <w:gridSpan w:val="7"/>
          </w:tcPr>
          <w:p w14:paraId="3D7CE86B" w14:textId="77777777" w:rsidR="00644FB3" w:rsidRPr="000F5DD3" w:rsidRDefault="00644FB3" w:rsidP="0014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470031" w:rsidRPr="000F5DD3" w14:paraId="1EA89C25" w14:textId="77777777" w:rsidTr="00146354">
        <w:tc>
          <w:tcPr>
            <w:tcW w:w="3312" w:type="dxa"/>
          </w:tcPr>
          <w:p w14:paraId="55611038" w14:textId="77777777" w:rsidR="00470031" w:rsidRPr="000F5DD3" w:rsidRDefault="00470031" w:rsidP="0047003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002" w:type="dxa"/>
          </w:tcPr>
          <w:p w14:paraId="07B80FAF" w14:textId="53FBB482" w:rsidR="00470031" w:rsidRPr="000F5DD3" w:rsidRDefault="00BD0C5D" w:rsidP="0047003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009" w:type="dxa"/>
          </w:tcPr>
          <w:p w14:paraId="3B3E7029" w14:textId="3F1A375B" w:rsidR="00470031" w:rsidRPr="000F5DD3" w:rsidRDefault="00605111" w:rsidP="0047003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2,200</w:t>
            </w:r>
          </w:p>
        </w:tc>
        <w:tc>
          <w:tcPr>
            <w:tcW w:w="269" w:type="dxa"/>
          </w:tcPr>
          <w:p w14:paraId="6561A896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ind w:right="-9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9" w:type="dxa"/>
          </w:tcPr>
          <w:p w14:paraId="6E8D7E92" w14:textId="74A30AEC" w:rsidR="00470031" w:rsidRPr="000F5DD3" w:rsidRDefault="00470031" w:rsidP="0047003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2,200</w:t>
            </w:r>
          </w:p>
        </w:tc>
        <w:tc>
          <w:tcPr>
            <w:tcW w:w="270" w:type="dxa"/>
          </w:tcPr>
          <w:p w14:paraId="453D9F73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ind w:right="-9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681AD4B8" w14:textId="11FC8A09" w:rsidR="00470031" w:rsidRPr="000F5DD3" w:rsidRDefault="00605111" w:rsidP="0047003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2,200</w:t>
            </w:r>
          </w:p>
        </w:tc>
        <w:tc>
          <w:tcPr>
            <w:tcW w:w="270" w:type="dxa"/>
          </w:tcPr>
          <w:p w14:paraId="685F7DCB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ind w:right="-9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7" w:type="dxa"/>
          </w:tcPr>
          <w:p w14:paraId="3269C49D" w14:textId="4053572C" w:rsidR="00470031" w:rsidRPr="000F5DD3" w:rsidRDefault="00470031" w:rsidP="0047003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2,200</w:t>
            </w:r>
          </w:p>
        </w:tc>
      </w:tr>
      <w:tr w:rsidR="00470031" w:rsidRPr="000F5DD3" w14:paraId="548DB44E" w14:textId="77777777" w:rsidTr="00146354">
        <w:tc>
          <w:tcPr>
            <w:tcW w:w="3312" w:type="dxa"/>
          </w:tcPr>
          <w:p w14:paraId="457AFA81" w14:textId="77777777" w:rsidR="00470031" w:rsidRPr="00BA4499" w:rsidRDefault="00470031" w:rsidP="0047003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A4499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1002" w:type="dxa"/>
          </w:tcPr>
          <w:p w14:paraId="19E8F025" w14:textId="683F7F9F" w:rsidR="00470031" w:rsidRPr="00BA4499" w:rsidRDefault="00BD0C5D" w:rsidP="0047003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10</w:t>
            </w: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185187A5" w14:textId="3D67FF18" w:rsidR="00470031" w:rsidRPr="00BA4499" w:rsidRDefault="00605111" w:rsidP="0047003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55,242</w:t>
            </w:r>
          </w:p>
        </w:tc>
        <w:tc>
          <w:tcPr>
            <w:tcW w:w="269" w:type="dxa"/>
          </w:tcPr>
          <w:p w14:paraId="0ACD945E" w14:textId="77777777" w:rsidR="00470031" w:rsidRPr="00BA4499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ind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0BC1A24F" w14:textId="63E22013" w:rsidR="00470031" w:rsidRPr="00BA4499" w:rsidRDefault="00605111" w:rsidP="0047003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9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78</w:t>
            </w:r>
            <w:r w:rsidR="00470031" w:rsidRPr="00BA449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855</w:t>
            </w:r>
          </w:p>
        </w:tc>
        <w:tc>
          <w:tcPr>
            <w:tcW w:w="270" w:type="dxa"/>
          </w:tcPr>
          <w:p w14:paraId="1E7C611B" w14:textId="77777777" w:rsidR="00470031" w:rsidRPr="00985EC8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ind w:right="-9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24A60953" w14:textId="4BC20F89" w:rsidR="00470031" w:rsidRPr="006C2A16" w:rsidRDefault="00605111" w:rsidP="0047003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54,082</w:t>
            </w:r>
          </w:p>
        </w:tc>
        <w:tc>
          <w:tcPr>
            <w:tcW w:w="270" w:type="dxa"/>
          </w:tcPr>
          <w:p w14:paraId="10C077B1" w14:textId="77777777" w:rsidR="00470031" w:rsidRPr="006C2A1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ind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42BC802A" w14:textId="3D929F43" w:rsidR="00470031" w:rsidRPr="006C2A16" w:rsidRDefault="00605111" w:rsidP="0047003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9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</w:t>
            </w:r>
            <w:r w:rsidR="00470031" w:rsidRPr="006C2A1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483</w:t>
            </w:r>
          </w:p>
        </w:tc>
      </w:tr>
      <w:tr w:rsidR="00470031" w:rsidRPr="000F5DD3" w14:paraId="6CE4979E" w14:textId="77777777" w:rsidTr="00146354">
        <w:tc>
          <w:tcPr>
            <w:tcW w:w="3312" w:type="dxa"/>
          </w:tcPr>
          <w:p w14:paraId="5B4B0780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2" w:type="dxa"/>
          </w:tcPr>
          <w:p w14:paraId="686B9A4E" w14:textId="77777777" w:rsidR="00470031" w:rsidRPr="000F5DD3" w:rsidRDefault="00470031" w:rsidP="0047003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030B9641" w14:textId="4EEE4099" w:rsidR="00470031" w:rsidRPr="000F5DD3" w:rsidRDefault="00605111" w:rsidP="0047003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</w:t>
            </w:r>
            <w:r w:rsidR="003631E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,442</w:t>
            </w:r>
          </w:p>
        </w:tc>
        <w:tc>
          <w:tcPr>
            <w:tcW w:w="269" w:type="dxa"/>
          </w:tcPr>
          <w:p w14:paraId="6E8FEF03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ind w:right="-9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22D13729" w14:textId="43C5BBAC" w:rsidR="00470031" w:rsidRPr="000F5DD3" w:rsidRDefault="00605111" w:rsidP="0047003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81</w:t>
            </w:r>
            <w:r w:rsidR="00470031"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055</w:t>
            </w:r>
          </w:p>
        </w:tc>
        <w:tc>
          <w:tcPr>
            <w:tcW w:w="270" w:type="dxa"/>
          </w:tcPr>
          <w:p w14:paraId="4F3DEE0B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ind w:right="-9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</w:tcPr>
          <w:p w14:paraId="15E20725" w14:textId="104BC1B1" w:rsidR="00470031" w:rsidRPr="000F5DD3" w:rsidRDefault="00605111" w:rsidP="0047003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56,282</w:t>
            </w:r>
          </w:p>
        </w:tc>
        <w:tc>
          <w:tcPr>
            <w:tcW w:w="270" w:type="dxa"/>
          </w:tcPr>
          <w:p w14:paraId="1B38E68B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ind w:right="-9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double" w:sz="4" w:space="0" w:color="auto"/>
            </w:tcBorders>
          </w:tcPr>
          <w:p w14:paraId="70F11CA3" w14:textId="5D5C06FC" w:rsidR="00470031" w:rsidRPr="000F5DD3" w:rsidRDefault="00605111" w:rsidP="0047003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79</w:t>
            </w:r>
            <w:r w:rsidR="00470031"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68</w:t>
            </w:r>
            <w:r w:rsidR="00E229E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</w:tr>
    </w:tbl>
    <w:p w14:paraId="4964CD3F" w14:textId="77777777" w:rsidR="00644FB3" w:rsidRPr="000F5DD3" w:rsidRDefault="00644FB3" w:rsidP="001F553E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0" w:right="-43"/>
        <w:jc w:val="both"/>
        <w:rPr>
          <w:rFonts w:asciiTheme="majorBidi" w:hAnsiTheme="majorBidi" w:cstheme="majorBidi"/>
          <w:spacing w:val="-2"/>
          <w:sz w:val="28"/>
          <w:szCs w:val="28"/>
        </w:rPr>
      </w:pPr>
    </w:p>
    <w:p w14:paraId="2621C878" w14:textId="473E6441" w:rsidR="001F553E" w:rsidRPr="000F5DD3" w:rsidRDefault="001F553E" w:rsidP="001F553E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spacing w:val="-2"/>
          <w:sz w:val="30"/>
          <w:szCs w:val="30"/>
          <w:cs/>
        </w:rPr>
        <w:t xml:space="preserve">ณ วันที่ </w:t>
      </w:r>
      <w:r w:rsidRPr="000F5DD3">
        <w:rPr>
          <w:rFonts w:asciiTheme="majorBidi" w:hAnsiTheme="majorBidi" w:cstheme="majorBidi"/>
          <w:spacing w:val="-2"/>
          <w:sz w:val="30"/>
          <w:szCs w:val="30"/>
        </w:rPr>
        <w:t>31</w:t>
      </w:r>
      <w:r w:rsidRPr="000F5DD3">
        <w:rPr>
          <w:rFonts w:asciiTheme="majorBidi" w:hAnsiTheme="majorBidi" w:cstheme="majorBidi"/>
          <w:spacing w:val="-2"/>
          <w:sz w:val="30"/>
          <w:szCs w:val="30"/>
          <w:cs/>
        </w:rPr>
        <w:t xml:space="preserve"> ธันวาคม </w:t>
      </w:r>
      <w:r w:rsidR="00181982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470031">
        <w:rPr>
          <w:rFonts w:asciiTheme="majorBidi" w:hAnsiTheme="majorBidi" w:cstheme="majorBidi"/>
          <w:spacing w:val="-2"/>
          <w:sz w:val="30"/>
          <w:szCs w:val="30"/>
        </w:rPr>
        <w:t>7</w:t>
      </w:r>
      <w:r w:rsidRPr="000F5DD3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กลุ่มบริษัทและบริษัทมีวงเงินสินเชื่อ ซึ่งยังมิได้เบิกใช้เป็นจำนวนเงินรวม</w:t>
      </w:r>
      <w:r w:rsidRPr="000F5DD3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605111">
        <w:rPr>
          <w:rFonts w:asciiTheme="majorBidi" w:hAnsiTheme="majorBidi" w:cstheme="majorBidi"/>
          <w:spacing w:val="-2"/>
          <w:sz w:val="30"/>
          <w:szCs w:val="30"/>
        </w:rPr>
        <w:t>1,130</w:t>
      </w:r>
      <w:r w:rsidR="00EF4E29" w:rsidRPr="000F5DD3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pacing w:val="-2"/>
          <w:sz w:val="30"/>
          <w:szCs w:val="30"/>
          <w:cs/>
        </w:rPr>
        <w:t xml:space="preserve">ล้านบาทและ </w:t>
      </w:r>
      <w:r w:rsidR="00605111">
        <w:rPr>
          <w:rFonts w:asciiTheme="majorBidi" w:hAnsiTheme="majorBidi" w:cstheme="majorBidi"/>
          <w:spacing w:val="-2"/>
          <w:sz w:val="30"/>
          <w:szCs w:val="30"/>
        </w:rPr>
        <w:t>1,125</w:t>
      </w:r>
      <w:r w:rsidR="005C38E4" w:rsidRPr="000F5DD3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pacing w:val="-2"/>
          <w:sz w:val="30"/>
          <w:szCs w:val="30"/>
          <w:cs/>
        </w:rPr>
        <w:t xml:space="preserve">ล้านบาท ตามลำดับ </w:t>
      </w:r>
      <w:r w:rsidRPr="000F5DD3">
        <w:rPr>
          <w:rFonts w:asciiTheme="majorBidi" w:hAnsiTheme="majorBidi" w:cstheme="majorBidi"/>
          <w:i/>
          <w:iCs/>
          <w:sz w:val="30"/>
          <w:szCs w:val="30"/>
          <w:cs/>
          <w:lang w:val="th-TH"/>
        </w:rPr>
        <w:t>(</w:t>
      </w:r>
      <w:r w:rsidR="00181982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470031">
        <w:rPr>
          <w:rFonts w:asciiTheme="majorBidi" w:hAnsiTheme="majorBidi" w:cstheme="majorBidi"/>
          <w:i/>
          <w:iCs/>
          <w:sz w:val="30"/>
          <w:szCs w:val="30"/>
        </w:rPr>
        <w:t>6</w:t>
      </w:r>
      <w:r w:rsidRPr="000F5DD3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181982" w:rsidRPr="00181982">
        <w:rPr>
          <w:rFonts w:asciiTheme="majorBidi" w:hAnsiTheme="majorBidi" w:cstheme="majorBidi"/>
          <w:i/>
          <w:iCs/>
          <w:sz w:val="30"/>
          <w:szCs w:val="30"/>
        </w:rPr>
        <w:t>1,</w:t>
      </w:r>
      <w:r w:rsidR="00470031">
        <w:rPr>
          <w:rFonts w:asciiTheme="majorBidi" w:hAnsiTheme="majorBidi" w:cstheme="majorBidi"/>
          <w:i/>
          <w:iCs/>
          <w:sz w:val="30"/>
          <w:szCs w:val="30"/>
        </w:rPr>
        <w:t>219</w:t>
      </w:r>
      <w:r w:rsidR="00181982" w:rsidRPr="00181982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181982" w:rsidRPr="00181982">
        <w:rPr>
          <w:rFonts w:asciiTheme="majorBidi" w:hAnsiTheme="majorBidi"/>
          <w:i/>
          <w:iCs/>
          <w:sz w:val="30"/>
          <w:szCs w:val="30"/>
          <w:cs/>
        </w:rPr>
        <w:t xml:space="preserve">ล้านบาทและ </w:t>
      </w:r>
      <w:r w:rsidR="00181982" w:rsidRPr="00181982">
        <w:rPr>
          <w:rFonts w:asciiTheme="majorBidi" w:hAnsiTheme="majorBidi" w:cstheme="majorBidi"/>
          <w:i/>
          <w:iCs/>
          <w:sz w:val="30"/>
          <w:szCs w:val="30"/>
        </w:rPr>
        <w:t>1,</w:t>
      </w:r>
      <w:r w:rsidR="00470031">
        <w:rPr>
          <w:rFonts w:asciiTheme="majorBidi" w:hAnsiTheme="majorBidi" w:cstheme="majorBidi"/>
          <w:i/>
          <w:iCs/>
          <w:sz w:val="30"/>
          <w:szCs w:val="30"/>
        </w:rPr>
        <w:t>214</w:t>
      </w:r>
      <w:r w:rsidR="00181982" w:rsidRPr="00181982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181982" w:rsidRPr="00181982">
        <w:rPr>
          <w:rFonts w:asciiTheme="majorBidi" w:hAnsiTheme="majorBidi"/>
          <w:i/>
          <w:iCs/>
          <w:sz w:val="30"/>
          <w:szCs w:val="30"/>
          <w:cs/>
        </w:rPr>
        <w:t>ล้านบาท ตามลำดับ</w:t>
      </w:r>
      <w:r w:rsidRPr="000F5DD3">
        <w:rPr>
          <w:rFonts w:asciiTheme="majorBidi" w:hAnsiTheme="majorBidi" w:cstheme="majorBidi"/>
          <w:i/>
          <w:iCs/>
          <w:sz w:val="30"/>
          <w:szCs w:val="30"/>
        </w:rPr>
        <w:t>)</w:t>
      </w:r>
    </w:p>
    <w:p w14:paraId="367681CB" w14:textId="1C370554" w:rsidR="00C60F16" w:rsidRPr="000F5DD3" w:rsidRDefault="00C60F16" w:rsidP="00C60F16">
      <w:pPr>
        <w:pStyle w:val="ListParagraph"/>
        <w:spacing w:line="240" w:lineRule="auto"/>
        <w:ind w:left="36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2115D84" w14:textId="7585901A" w:rsidR="00384808" w:rsidRPr="002B3428" w:rsidRDefault="00B70ABF" w:rsidP="002B3428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b w:val="0"/>
          <w:bCs w:val="0"/>
          <w:szCs w:val="30"/>
        </w:rPr>
      </w:pPr>
      <w:r w:rsidRPr="002B3428">
        <w:rPr>
          <w:rFonts w:asciiTheme="majorBidi" w:hAnsiTheme="majorBidi" w:cstheme="majorBidi"/>
          <w:szCs w:val="30"/>
          <w:cs/>
        </w:rPr>
        <w:t>ประมาณการหนี้สินไม่หมุนเวียนสำหรับ</w:t>
      </w:r>
      <w:r w:rsidR="00384808" w:rsidRPr="002B3428">
        <w:rPr>
          <w:rFonts w:asciiTheme="majorBidi" w:hAnsiTheme="majorBidi" w:cstheme="majorBidi"/>
          <w:szCs w:val="30"/>
          <w:cs/>
        </w:rPr>
        <w:t xml:space="preserve">ผลประโยชน์พนักงาน </w:t>
      </w:r>
    </w:p>
    <w:p w14:paraId="0F3D549E" w14:textId="5C5155AA" w:rsidR="00384808" w:rsidRPr="002B3428" w:rsidRDefault="00384808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7632CF78" w14:textId="4A2E582E" w:rsidR="008140A6" w:rsidRPr="002B3428" w:rsidRDefault="008140A6" w:rsidP="008140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hanging="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2B342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นโยบายการบัญชี</w:t>
      </w:r>
    </w:p>
    <w:p w14:paraId="6EF9AE9B" w14:textId="267E2BD9" w:rsidR="008140A6" w:rsidRPr="002B3428" w:rsidRDefault="008140A6" w:rsidP="008140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hanging="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2711A770" w14:textId="77777777" w:rsidR="008140A6" w:rsidRPr="002B3428" w:rsidRDefault="008140A6" w:rsidP="008140A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-43"/>
        <w:jc w:val="both"/>
        <w:rPr>
          <w:rFonts w:asciiTheme="majorBidi" w:hAnsiTheme="majorBidi" w:cstheme="majorBidi"/>
          <w:iCs/>
          <w:sz w:val="30"/>
          <w:szCs w:val="30"/>
        </w:rPr>
      </w:pPr>
      <w:r w:rsidRPr="002B3428">
        <w:rPr>
          <w:rFonts w:asciiTheme="majorBidi" w:hAnsiTheme="majorBidi" w:cstheme="majorBidi"/>
          <w:iCs/>
          <w:sz w:val="30"/>
          <w:szCs w:val="30"/>
          <w:cs/>
        </w:rPr>
        <w:t>โครงการสมทบเงิน</w:t>
      </w:r>
    </w:p>
    <w:p w14:paraId="6B514548" w14:textId="77777777" w:rsidR="008140A6" w:rsidRPr="002B3428" w:rsidRDefault="008140A6" w:rsidP="008140A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-43"/>
        <w:jc w:val="both"/>
        <w:rPr>
          <w:rFonts w:asciiTheme="majorBidi" w:hAnsiTheme="majorBidi" w:cstheme="majorBidi"/>
          <w:iCs/>
          <w:sz w:val="30"/>
          <w:szCs w:val="30"/>
        </w:rPr>
      </w:pPr>
    </w:p>
    <w:p w14:paraId="375E96E6" w14:textId="4FDC7990" w:rsidR="008140A6" w:rsidRDefault="008140A6" w:rsidP="00330320">
      <w:pPr>
        <w:spacing w:line="240" w:lineRule="auto"/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2B3428">
        <w:rPr>
          <w:rFonts w:asciiTheme="majorBidi" w:hAnsiTheme="majorBidi" w:cstheme="majorBidi"/>
          <w:i/>
          <w:sz w:val="30"/>
          <w:szCs w:val="30"/>
          <w:cs/>
        </w:rPr>
        <w:t>ภาระผูกพันในการสมทบเข้ากองทุนสำรองเลี้ยงชีพสำหรับพนักงานของกลุ่มบริษัท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14:paraId="58305E81" w14:textId="77777777" w:rsidR="003B7F8D" w:rsidRPr="002B3428" w:rsidRDefault="003B7F8D" w:rsidP="00330320">
      <w:pPr>
        <w:spacing w:line="240" w:lineRule="auto"/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42CFC0EF" w14:textId="4C5ED687" w:rsidR="008140A6" w:rsidRPr="002B3428" w:rsidRDefault="008140A6" w:rsidP="008140A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Cs/>
          <w:sz w:val="30"/>
          <w:szCs w:val="30"/>
        </w:rPr>
      </w:pPr>
      <w:r w:rsidRPr="002B3428">
        <w:rPr>
          <w:rFonts w:asciiTheme="majorBidi" w:hAnsiTheme="majorBidi" w:cstheme="majorBidi"/>
          <w:iCs/>
          <w:sz w:val="30"/>
          <w:szCs w:val="30"/>
          <w:cs/>
        </w:rPr>
        <w:t>โครงการผลประโยชน์ที่กำหนดไว้</w:t>
      </w:r>
    </w:p>
    <w:p w14:paraId="6D58CF5C" w14:textId="0317DFDB" w:rsidR="008140A6" w:rsidRPr="002B3428" w:rsidRDefault="008140A6" w:rsidP="008140A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Cs/>
          <w:sz w:val="30"/>
          <w:szCs w:val="30"/>
        </w:rPr>
      </w:pPr>
    </w:p>
    <w:p w14:paraId="2AF0105C" w14:textId="4439219F" w:rsidR="008140A6" w:rsidRPr="000F5DD3" w:rsidRDefault="008140A6" w:rsidP="008140A6">
      <w:pPr>
        <w:spacing w:line="240" w:lineRule="auto"/>
        <w:ind w:left="540"/>
        <w:jc w:val="thaiDistribute"/>
        <w:rPr>
          <w:rFonts w:asciiTheme="majorBidi" w:hAnsiTheme="majorBidi" w:cstheme="majorBidi"/>
          <w:i/>
          <w:sz w:val="30"/>
          <w:szCs w:val="30"/>
          <w:cs/>
        </w:rPr>
      </w:pPr>
      <w:r w:rsidRPr="002B3428">
        <w:rPr>
          <w:rFonts w:asciiTheme="majorBidi" w:hAnsiTheme="majorBidi" w:cstheme="majorBidi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ภาระผูกพันสุทธิของกลุ่มบริษัทจากโครงการผลประโยชน์ที่กำหนดไว้ถูกคำนวณจากการประมาณผลประโยชน์ใน</w:t>
      </w:r>
      <w:r w:rsidRPr="000F5DD3">
        <w:rPr>
          <w:rFonts w:asciiTheme="majorBidi" w:hAnsiTheme="majorBidi" w:cstheme="majorBidi"/>
          <w:i/>
          <w:sz w:val="30"/>
          <w:szCs w:val="30"/>
          <w:cs/>
        </w:rPr>
        <w:t xml:space="preserve">อนาคตที่เกิดจากการทำงานของพนักงานในงวดปัจจุบันและงวดก่อนๆ  ผลประโยชน์ดังกล่าวได้มีการคิดลดกระแสเงินสดเพื่อให้เป็นมูลค่าปัจจุบันซึ่ง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  </w:t>
      </w:r>
    </w:p>
    <w:p w14:paraId="2EEEB3C5" w14:textId="77777777" w:rsidR="00833CEA" w:rsidRDefault="00833CEA" w:rsidP="00740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i/>
          <w:sz w:val="30"/>
          <w:szCs w:val="30"/>
        </w:rPr>
      </w:pPr>
    </w:p>
    <w:p w14:paraId="113CA28D" w14:textId="77777777" w:rsidR="006D1F1B" w:rsidRDefault="006D1F1B" w:rsidP="00740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i/>
          <w:sz w:val="30"/>
          <w:szCs w:val="30"/>
        </w:rPr>
      </w:pPr>
    </w:p>
    <w:p w14:paraId="27A8A8FC" w14:textId="77777777" w:rsidR="006D1F1B" w:rsidRDefault="006D1F1B" w:rsidP="00740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i/>
          <w:sz w:val="30"/>
          <w:szCs w:val="30"/>
        </w:rPr>
      </w:pPr>
    </w:p>
    <w:p w14:paraId="7B1068DF" w14:textId="77777777" w:rsidR="006D1F1B" w:rsidRDefault="006D1F1B" w:rsidP="00740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i/>
          <w:sz w:val="30"/>
          <w:szCs w:val="30"/>
        </w:rPr>
      </w:pPr>
    </w:p>
    <w:p w14:paraId="33D0F2E7" w14:textId="77777777" w:rsidR="006D1F1B" w:rsidRDefault="006D1F1B" w:rsidP="00740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i/>
          <w:sz w:val="30"/>
          <w:szCs w:val="30"/>
        </w:rPr>
      </w:pPr>
    </w:p>
    <w:p w14:paraId="060F498F" w14:textId="77777777" w:rsidR="006D1F1B" w:rsidRPr="000F5DD3" w:rsidRDefault="006D1F1B" w:rsidP="00740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i/>
          <w:sz w:val="30"/>
          <w:szCs w:val="30"/>
        </w:rPr>
      </w:pPr>
    </w:p>
    <w:p w14:paraId="45F38988" w14:textId="6BA88CE5" w:rsidR="008140A6" w:rsidRPr="000F5DD3" w:rsidRDefault="008140A6" w:rsidP="008140A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0F5DD3">
        <w:rPr>
          <w:rFonts w:asciiTheme="majorBidi" w:hAnsiTheme="majorBidi" w:cstheme="majorBidi"/>
          <w:i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0F5DD3">
        <w:rPr>
          <w:rFonts w:asciiTheme="majorBidi" w:hAnsiTheme="majorBidi" w:cstheme="majorBidi"/>
          <w:i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i/>
          <w:sz w:val="30"/>
          <w:szCs w:val="30"/>
          <w:cs/>
        </w:rPr>
        <w:t>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</w:t>
      </w:r>
      <w:r w:rsidRPr="000F5DD3">
        <w:rPr>
          <w:rFonts w:asciiTheme="majorBidi" w:hAnsiTheme="majorBidi" w:cstheme="majorBidi"/>
          <w:i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i/>
          <w:sz w:val="30"/>
          <w:szCs w:val="30"/>
          <w:cs/>
        </w:rPr>
        <w:t>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โดยคำนึงถึงการเปลี่ยนแปลงใดๆ ในหนี้สินผลประโยชน์ที่กำหนดไว้สุทธิซึ่งเป็นผลมาจากการสมทบเงินและการ</w:t>
      </w:r>
      <w:r w:rsidRPr="0051048C">
        <w:rPr>
          <w:rFonts w:asciiTheme="majorBidi" w:hAnsiTheme="majorBidi" w:cstheme="majorBidi"/>
          <w:i/>
          <w:spacing w:val="-6"/>
          <w:sz w:val="30"/>
          <w:szCs w:val="30"/>
          <w:cs/>
        </w:rPr>
        <w:t>จ่ายชำระผลประโยชน์ ดอกเบี้ยจ่ายสุทธิและค่าใช้จ่ายอื่นๆ ที่เกี่ยวข้องกับโครงการผลประโยชน์รับรู้ในกำไรหรือขาดทุน</w:t>
      </w:r>
    </w:p>
    <w:p w14:paraId="36DD742C" w14:textId="77777777" w:rsidR="002B3428" w:rsidRDefault="002B3428" w:rsidP="0092436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19EE4B08" w14:textId="2DD09B2A" w:rsidR="00924361" w:rsidRPr="000F5DD3" w:rsidRDefault="00924361" w:rsidP="0092436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0F5DD3">
        <w:rPr>
          <w:rFonts w:asciiTheme="majorBidi" w:hAnsiTheme="majorBidi" w:cstheme="majorBidi"/>
          <w:i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 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กลุ่มบริษัทรับรู้กำไรและขาดทุนจากการจ่ายชำระผลประโยชน์พนักงานเมื่อเกิดขึ้น</w:t>
      </w:r>
    </w:p>
    <w:p w14:paraId="161092AD" w14:textId="14D7C659" w:rsidR="00924361" w:rsidRPr="000F5DD3" w:rsidRDefault="00924361" w:rsidP="0092436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54C86577" w14:textId="77777777" w:rsidR="00924361" w:rsidRPr="000F5DD3" w:rsidRDefault="00924361" w:rsidP="008928B7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72" w:firstLine="540"/>
        <w:jc w:val="thaiDistribute"/>
        <w:rPr>
          <w:rFonts w:asciiTheme="majorBidi" w:hAnsiTheme="majorBidi" w:cstheme="majorBidi"/>
          <w:iCs/>
          <w:sz w:val="30"/>
          <w:szCs w:val="30"/>
        </w:rPr>
      </w:pPr>
      <w:r w:rsidRPr="000F5DD3">
        <w:rPr>
          <w:rFonts w:asciiTheme="majorBidi" w:hAnsiTheme="majorBidi" w:cstheme="majorBidi"/>
          <w:iCs/>
          <w:sz w:val="30"/>
          <w:szCs w:val="30"/>
          <w:cs/>
        </w:rPr>
        <w:t>ผลประโยชน์ระยะสั้นของพนักงาน</w:t>
      </w:r>
    </w:p>
    <w:p w14:paraId="26E956DB" w14:textId="77777777" w:rsidR="00924361" w:rsidRPr="000F5DD3" w:rsidRDefault="00924361" w:rsidP="0092436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3750471B" w14:textId="6F0281AE" w:rsidR="00EC3935" w:rsidRDefault="00924361" w:rsidP="00330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72"/>
        <w:jc w:val="thaiDistribute"/>
        <w:rPr>
          <w:rFonts w:asciiTheme="majorBidi" w:hAnsiTheme="majorBidi" w:cstheme="majorBidi"/>
          <w:sz w:val="20"/>
          <w:szCs w:val="20"/>
        </w:rPr>
      </w:pPr>
      <w:r w:rsidRPr="000F5DD3">
        <w:rPr>
          <w:rFonts w:asciiTheme="majorBidi" w:hAnsiTheme="majorBidi" w:cstheme="majorBidi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</w:t>
      </w:r>
      <w:r w:rsidRPr="000F5DD3">
        <w:rPr>
          <w:rFonts w:asciiTheme="majorBidi" w:hAnsiTheme="majorBidi" w:cstheme="majorBidi"/>
          <w:i/>
          <w:sz w:val="30"/>
          <w:szCs w:val="30"/>
        </w:rPr>
        <w:br/>
      </w:r>
      <w:r w:rsidRPr="000F5DD3">
        <w:rPr>
          <w:rFonts w:asciiTheme="majorBidi" w:hAnsiTheme="majorBidi" w:cstheme="majorBidi"/>
          <w:i/>
          <w:sz w:val="30"/>
          <w:szCs w:val="30"/>
          <w:cs/>
        </w:rPr>
        <w:t>จ่ายชำระ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  <w:r w:rsidRPr="000F5DD3">
        <w:rPr>
          <w:rFonts w:asciiTheme="majorBidi" w:hAnsiTheme="majorBidi" w:cstheme="majorBidi"/>
          <w:sz w:val="20"/>
          <w:szCs w:val="20"/>
          <w:cs/>
        </w:rPr>
        <w:t xml:space="preserve"> </w:t>
      </w:r>
    </w:p>
    <w:p w14:paraId="4E35D9EF" w14:textId="77777777" w:rsidR="00EB07E5" w:rsidRPr="006D1F1B" w:rsidRDefault="00EB07E5" w:rsidP="00330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72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183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050"/>
        <w:gridCol w:w="1080"/>
        <w:gridCol w:w="270"/>
        <w:gridCol w:w="1080"/>
        <w:gridCol w:w="270"/>
        <w:gridCol w:w="1080"/>
        <w:gridCol w:w="270"/>
        <w:gridCol w:w="1083"/>
      </w:tblGrid>
      <w:tr w:rsidR="00384808" w:rsidRPr="00740906" w14:paraId="7E618AA1" w14:textId="77777777" w:rsidTr="009C437F">
        <w:trPr>
          <w:trHeight w:val="346"/>
        </w:trPr>
        <w:tc>
          <w:tcPr>
            <w:tcW w:w="4050" w:type="dxa"/>
          </w:tcPr>
          <w:p w14:paraId="3EE3E5B3" w14:textId="77777777" w:rsidR="00384808" w:rsidRPr="00740906" w:rsidRDefault="00384808" w:rsidP="000E69F1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3"/>
          </w:tcPr>
          <w:p w14:paraId="47EFD5A0" w14:textId="77777777" w:rsidR="00384808" w:rsidRPr="00740906" w:rsidRDefault="0038480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40906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14:paraId="56E32D8C" w14:textId="77777777" w:rsidR="00384808" w:rsidRPr="00740906" w:rsidRDefault="00384808" w:rsidP="000E6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3" w:type="dxa"/>
            <w:gridSpan w:val="3"/>
            <w:vAlign w:val="bottom"/>
          </w:tcPr>
          <w:p w14:paraId="64572634" w14:textId="77777777" w:rsidR="00384808" w:rsidRPr="00740906" w:rsidRDefault="00384808" w:rsidP="000E69F1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40906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470031" w:rsidRPr="00740906" w14:paraId="556FEAFF" w14:textId="77777777" w:rsidTr="00400EE2">
        <w:trPr>
          <w:trHeight w:val="346"/>
        </w:trPr>
        <w:tc>
          <w:tcPr>
            <w:tcW w:w="4050" w:type="dxa"/>
          </w:tcPr>
          <w:p w14:paraId="7F103859" w14:textId="77777777" w:rsidR="00470031" w:rsidRPr="00740906" w:rsidRDefault="00470031" w:rsidP="00470031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C4EA3E5" w14:textId="5EAAB944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40906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FF261E1" w14:textId="77777777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0A1DED6" w14:textId="481A5570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40906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0CEE9961" w14:textId="77777777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87EC56D" w14:textId="7B07DC44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40906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268C05C" w14:textId="77777777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14:paraId="37A87A7D" w14:textId="6D98EA82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40906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511A83" w:rsidRPr="00740906" w14:paraId="2CAE69FD" w14:textId="77777777" w:rsidTr="009C437F">
        <w:trPr>
          <w:trHeight w:val="346"/>
        </w:trPr>
        <w:tc>
          <w:tcPr>
            <w:tcW w:w="4050" w:type="dxa"/>
          </w:tcPr>
          <w:p w14:paraId="41970D75" w14:textId="77777777" w:rsidR="00511A83" w:rsidRPr="00740906" w:rsidRDefault="00511A83" w:rsidP="00511A83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133" w:type="dxa"/>
            <w:gridSpan w:val="7"/>
            <w:vAlign w:val="bottom"/>
          </w:tcPr>
          <w:p w14:paraId="5AEC0CA8" w14:textId="77777777" w:rsidR="00511A83" w:rsidRPr="00740906" w:rsidRDefault="00511A83" w:rsidP="00511A8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740906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9500D1" w:rsidRPr="00740906" w14:paraId="57F47EB1" w14:textId="77777777" w:rsidTr="009C437F">
        <w:trPr>
          <w:trHeight w:val="346"/>
        </w:trPr>
        <w:tc>
          <w:tcPr>
            <w:tcW w:w="4050" w:type="dxa"/>
            <w:vAlign w:val="bottom"/>
          </w:tcPr>
          <w:p w14:paraId="3A24EA66" w14:textId="77777777" w:rsidR="009500D1" w:rsidRPr="00D17A6D" w:rsidRDefault="009500D1" w:rsidP="00950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8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D17A6D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ผลประโยชน์หลังออกจากงาน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35411C94" w14:textId="3859C708" w:rsidR="009500D1" w:rsidRPr="00D17A6D" w:rsidRDefault="008A1CC5" w:rsidP="009500D1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187,278</w:t>
            </w:r>
          </w:p>
        </w:tc>
        <w:tc>
          <w:tcPr>
            <w:tcW w:w="270" w:type="dxa"/>
            <w:vAlign w:val="bottom"/>
          </w:tcPr>
          <w:p w14:paraId="1DF22539" w14:textId="77777777" w:rsidR="009500D1" w:rsidRPr="00D17A6D" w:rsidRDefault="009500D1" w:rsidP="009500D1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6D8AABCF" w14:textId="6ED083B2" w:rsidR="009500D1" w:rsidRPr="00D17A6D" w:rsidRDefault="00470031" w:rsidP="009500D1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17A6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179,147</w:t>
            </w:r>
          </w:p>
        </w:tc>
        <w:tc>
          <w:tcPr>
            <w:tcW w:w="270" w:type="dxa"/>
            <w:vAlign w:val="bottom"/>
          </w:tcPr>
          <w:p w14:paraId="7BEE1590" w14:textId="77777777" w:rsidR="009500D1" w:rsidRPr="00D17A6D" w:rsidRDefault="009500D1" w:rsidP="009500D1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77BE2EC5" w14:textId="5F7DEA31" w:rsidR="009500D1" w:rsidRPr="00D17A6D" w:rsidRDefault="008A1CC5" w:rsidP="009500D1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185,28</w:t>
            </w:r>
            <w:r w:rsidR="00816B6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  <w:vAlign w:val="bottom"/>
          </w:tcPr>
          <w:p w14:paraId="56152657" w14:textId="77777777" w:rsidR="009500D1" w:rsidRPr="00D17A6D" w:rsidRDefault="009500D1" w:rsidP="009500D1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046CAB4E" w14:textId="6D23F056" w:rsidR="009500D1" w:rsidRPr="00D17A6D" w:rsidRDefault="00470031" w:rsidP="009500D1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17A6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177,66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</w:tr>
    </w:tbl>
    <w:p w14:paraId="7165D8B9" w14:textId="77777777" w:rsidR="002B3428" w:rsidRPr="006D1F1B" w:rsidRDefault="002B3428" w:rsidP="00B921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14:paraId="61721233" w14:textId="11793152" w:rsidR="0088267E" w:rsidRPr="000F5DD3" w:rsidRDefault="0088267E" w:rsidP="00B921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โครงการผลประโยชน์ที่กำหนดไว้  </w:t>
      </w:r>
    </w:p>
    <w:p w14:paraId="21205038" w14:textId="77777777" w:rsidR="002B3428" w:rsidRPr="006D1F1B" w:rsidRDefault="002B3428" w:rsidP="005028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Bidi" w:hAnsiTheme="majorBidi" w:cstheme="majorBidi"/>
          <w:sz w:val="24"/>
          <w:szCs w:val="24"/>
        </w:rPr>
      </w:pPr>
    </w:p>
    <w:p w14:paraId="53448C55" w14:textId="70FE977B" w:rsidR="00833CEA" w:rsidRDefault="00F63433" w:rsidP="00740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กลุ่มบริษัทจัดการโครงการ</w:t>
      </w:r>
      <w:r w:rsidR="0088267E" w:rsidRPr="000F5DD3">
        <w:rPr>
          <w:rFonts w:asciiTheme="majorBidi" w:hAnsiTheme="majorBidi" w:cstheme="majorBidi"/>
          <w:sz w:val="30"/>
          <w:szCs w:val="30"/>
          <w:cs/>
        </w:rPr>
        <w:t>ผลประโยชน์ที่กำหนดไว้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ตามข้อกำหนดของพระราชบัญญัติคุ้มครองแรงงาน พ.ศ. </w:t>
      </w:r>
      <w:r w:rsidRPr="000F5DD3">
        <w:rPr>
          <w:rFonts w:asciiTheme="majorBidi" w:hAnsiTheme="majorBidi" w:cstheme="majorBidi"/>
          <w:sz w:val="30"/>
          <w:szCs w:val="30"/>
        </w:rPr>
        <w:t xml:space="preserve">2541 </w:t>
      </w:r>
      <w:r w:rsidRPr="000F5DD3">
        <w:rPr>
          <w:rFonts w:asciiTheme="majorBidi" w:hAnsiTheme="majorBidi" w:cstheme="majorBidi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</w:t>
      </w:r>
      <w:r w:rsidR="0049583F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DB05DC" w:rsidRPr="000F5DD3">
        <w:rPr>
          <w:rFonts w:asciiTheme="majorBidi" w:hAnsiTheme="majorBidi" w:cstheme="majorBidi"/>
          <w:sz w:val="30"/>
          <w:szCs w:val="30"/>
          <w:cs/>
        </w:rPr>
        <w:t xml:space="preserve">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</w:t>
      </w:r>
      <w:r w:rsidR="00CA26A4" w:rsidRPr="000F5DD3">
        <w:rPr>
          <w:rFonts w:asciiTheme="majorBidi" w:hAnsiTheme="majorBidi" w:cstheme="majorBidi"/>
          <w:sz w:val="30"/>
          <w:szCs w:val="30"/>
          <w:cs/>
        </w:rPr>
        <w:t>และ</w:t>
      </w:r>
      <w:r w:rsidR="00DB05DC" w:rsidRPr="000F5DD3">
        <w:rPr>
          <w:rFonts w:asciiTheme="majorBidi" w:hAnsiTheme="majorBidi" w:cstheme="majorBidi"/>
          <w:sz w:val="30"/>
          <w:szCs w:val="30"/>
          <w:cs/>
        </w:rPr>
        <w:t>ความเสี่ยงจากอัตราดอกเบี้ย</w:t>
      </w:r>
    </w:p>
    <w:p w14:paraId="06316FB7" w14:textId="31442ABC" w:rsidR="00D74C6A" w:rsidRDefault="00D74C6A" w:rsidP="00EB07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"/>
        <w:jc w:val="thaiDistribute"/>
        <w:rPr>
          <w:rFonts w:asciiTheme="majorBidi" w:hAnsiTheme="majorBidi" w:cstheme="majorBidi"/>
          <w:sz w:val="30"/>
          <w:szCs w:val="30"/>
        </w:rPr>
      </w:pPr>
    </w:p>
    <w:p w14:paraId="09263715" w14:textId="77777777" w:rsidR="006D1F1B" w:rsidRDefault="006D1F1B" w:rsidP="00EB07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"/>
        <w:jc w:val="thaiDistribute"/>
        <w:rPr>
          <w:rFonts w:asciiTheme="majorBidi" w:hAnsiTheme="majorBidi" w:cstheme="majorBidi"/>
          <w:sz w:val="30"/>
          <w:szCs w:val="30"/>
        </w:rPr>
      </w:pPr>
    </w:p>
    <w:p w14:paraId="3B7940E4" w14:textId="77777777" w:rsidR="006D1F1B" w:rsidRDefault="006D1F1B" w:rsidP="00EB07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"/>
        <w:jc w:val="thaiDistribute"/>
        <w:rPr>
          <w:rFonts w:asciiTheme="majorBidi" w:hAnsiTheme="majorBidi" w:cstheme="majorBidi"/>
          <w:sz w:val="30"/>
          <w:szCs w:val="30"/>
        </w:rPr>
      </w:pPr>
    </w:p>
    <w:p w14:paraId="6BCD6B39" w14:textId="77777777" w:rsidR="006D1F1B" w:rsidRDefault="006D1F1B" w:rsidP="00EB07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"/>
        <w:jc w:val="thaiDistribute"/>
        <w:rPr>
          <w:rFonts w:asciiTheme="majorBidi" w:hAnsiTheme="majorBidi" w:cstheme="majorBidi"/>
          <w:sz w:val="30"/>
          <w:szCs w:val="30"/>
        </w:rPr>
      </w:pPr>
    </w:p>
    <w:p w14:paraId="42E70280" w14:textId="77777777" w:rsidR="006D1F1B" w:rsidRDefault="006D1F1B" w:rsidP="00EB07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"/>
        <w:jc w:val="thaiDistribute"/>
        <w:rPr>
          <w:rFonts w:asciiTheme="majorBidi" w:hAnsiTheme="majorBidi" w:cstheme="majorBidi"/>
          <w:sz w:val="30"/>
          <w:szCs w:val="30"/>
        </w:rPr>
      </w:pPr>
    </w:p>
    <w:p w14:paraId="7B0C0D07" w14:textId="77777777" w:rsidR="006D1F1B" w:rsidRPr="00833CEA" w:rsidRDefault="006D1F1B" w:rsidP="00EB07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91" w:type="dxa"/>
        <w:tblInd w:w="450" w:type="dxa"/>
        <w:tblLook w:val="01E0" w:firstRow="1" w:lastRow="1" w:firstColumn="1" w:lastColumn="1" w:noHBand="0" w:noVBand="0"/>
      </w:tblPr>
      <w:tblGrid>
        <w:gridCol w:w="3595"/>
        <w:gridCol w:w="1162"/>
        <w:gridCol w:w="8"/>
        <w:gridCol w:w="250"/>
        <w:gridCol w:w="20"/>
        <w:gridCol w:w="1142"/>
        <w:gridCol w:w="28"/>
        <w:gridCol w:w="270"/>
        <w:gridCol w:w="1162"/>
        <w:gridCol w:w="8"/>
        <w:gridCol w:w="270"/>
        <w:gridCol w:w="14"/>
        <w:gridCol w:w="1162"/>
      </w:tblGrid>
      <w:tr w:rsidR="00A86BD2" w:rsidRPr="00740906" w14:paraId="7462D2D5" w14:textId="77777777" w:rsidTr="00833CEA">
        <w:tc>
          <w:tcPr>
            <w:tcW w:w="3595" w:type="dxa"/>
            <w:vMerge w:val="restart"/>
            <w:shd w:val="clear" w:color="auto" w:fill="auto"/>
          </w:tcPr>
          <w:p w14:paraId="31978610" w14:textId="77777777" w:rsidR="00A9046E" w:rsidRPr="00740906" w:rsidRDefault="00A9046E" w:rsidP="00A90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</w:rPr>
            </w:pPr>
            <w:r w:rsidRPr="00740906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มูลค่าปัจจุบันของภาระผูกพันตาม</w:t>
            </w:r>
          </w:p>
          <w:p w14:paraId="1CFEF1B3" w14:textId="77777777" w:rsidR="00A86BD2" w:rsidRPr="00740906" w:rsidRDefault="00A9046E" w:rsidP="00A90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28"/>
                <w:szCs w:val="28"/>
              </w:rPr>
            </w:pPr>
            <w:r w:rsidRPr="00740906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 xml:space="preserve"> โครงการผลประโยชน์</w:t>
            </w:r>
          </w:p>
        </w:tc>
        <w:tc>
          <w:tcPr>
            <w:tcW w:w="2582" w:type="dxa"/>
            <w:gridSpan w:val="5"/>
          </w:tcPr>
          <w:p w14:paraId="7B8B2A5A" w14:textId="77777777" w:rsidR="00A86BD2" w:rsidRPr="00740906" w:rsidRDefault="00A86BD2" w:rsidP="00D74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40906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98" w:type="dxa"/>
            <w:gridSpan w:val="2"/>
          </w:tcPr>
          <w:p w14:paraId="24E4C618" w14:textId="77777777" w:rsidR="00A86BD2" w:rsidRPr="00740906" w:rsidRDefault="00A86BD2" w:rsidP="00904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2616" w:type="dxa"/>
            <w:gridSpan w:val="5"/>
          </w:tcPr>
          <w:p w14:paraId="779042E2" w14:textId="77777777" w:rsidR="00A86BD2" w:rsidRPr="00740906" w:rsidRDefault="00A86BD2" w:rsidP="00D74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40906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งบการเงินเฉพาะกิจการ</w:t>
            </w:r>
            <w:r w:rsidRPr="00740906"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 </w:t>
            </w:r>
          </w:p>
        </w:tc>
      </w:tr>
      <w:tr w:rsidR="00470031" w:rsidRPr="00740906" w14:paraId="470CD677" w14:textId="77777777" w:rsidTr="00833CEA">
        <w:tc>
          <w:tcPr>
            <w:tcW w:w="3595" w:type="dxa"/>
            <w:vMerge/>
          </w:tcPr>
          <w:p w14:paraId="0E3F239A" w14:textId="77777777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274585EA" w14:textId="1537273C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40906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58" w:type="dxa"/>
            <w:gridSpan w:val="2"/>
            <w:shd w:val="clear" w:color="auto" w:fill="auto"/>
            <w:vAlign w:val="center"/>
          </w:tcPr>
          <w:p w14:paraId="312F39FA" w14:textId="77777777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62" w:type="dxa"/>
            <w:gridSpan w:val="2"/>
            <w:shd w:val="clear" w:color="auto" w:fill="auto"/>
            <w:vAlign w:val="center"/>
          </w:tcPr>
          <w:p w14:paraId="7BCFE8BC" w14:textId="25094793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40906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98" w:type="dxa"/>
            <w:gridSpan w:val="2"/>
            <w:shd w:val="clear" w:color="auto" w:fill="auto"/>
          </w:tcPr>
          <w:p w14:paraId="722067FC" w14:textId="77777777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604219C5" w14:textId="783F3706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40906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92" w:type="dxa"/>
            <w:gridSpan w:val="3"/>
            <w:shd w:val="clear" w:color="auto" w:fill="auto"/>
            <w:vAlign w:val="center"/>
          </w:tcPr>
          <w:p w14:paraId="62E371B5" w14:textId="77777777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4A8E101C" w14:textId="1F18CC73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40906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A86BD2" w:rsidRPr="00740906" w14:paraId="4BB9B0A7" w14:textId="77777777" w:rsidTr="00833CEA">
        <w:tc>
          <w:tcPr>
            <w:tcW w:w="3595" w:type="dxa"/>
          </w:tcPr>
          <w:p w14:paraId="528C7A55" w14:textId="77777777" w:rsidR="00A86BD2" w:rsidRPr="00740906" w:rsidRDefault="00A86BD2" w:rsidP="00511A8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96" w:type="dxa"/>
            <w:gridSpan w:val="12"/>
          </w:tcPr>
          <w:p w14:paraId="723DE651" w14:textId="77777777" w:rsidR="00A86BD2" w:rsidRPr="00740906" w:rsidRDefault="00A86BD2" w:rsidP="00511A8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74090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470031" w:rsidRPr="00740906" w14:paraId="43E3549C" w14:textId="77777777" w:rsidTr="00833CEA">
        <w:tc>
          <w:tcPr>
            <w:tcW w:w="3595" w:type="dxa"/>
          </w:tcPr>
          <w:p w14:paraId="2DBAE0FE" w14:textId="77777777" w:rsidR="00470031" w:rsidRPr="00C87C3F" w:rsidRDefault="00470031" w:rsidP="00470031">
            <w:pPr>
              <w:tabs>
                <w:tab w:val="clear" w:pos="227"/>
                <w:tab w:val="left" w:pos="342"/>
              </w:tabs>
              <w:ind w:left="342" w:hanging="342"/>
              <w:rPr>
                <w:rFonts w:asciiTheme="majorBidi" w:hAnsiTheme="majorBidi" w:cstheme="majorBidi"/>
                <w:sz w:val="30"/>
                <w:szCs w:val="30"/>
              </w:rPr>
            </w:pPr>
            <w:r w:rsidRPr="00C87C3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C87C3F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C87C3F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162" w:type="dxa"/>
            <w:vAlign w:val="bottom"/>
          </w:tcPr>
          <w:p w14:paraId="75564072" w14:textId="65EE5CA4" w:rsidR="00470031" w:rsidRPr="00470031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</w:rPr>
            </w:pPr>
            <w:r w:rsidRPr="004700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179,147</w:t>
            </w:r>
          </w:p>
        </w:tc>
        <w:tc>
          <w:tcPr>
            <w:tcW w:w="258" w:type="dxa"/>
            <w:gridSpan w:val="2"/>
          </w:tcPr>
          <w:p w14:paraId="08F33CE5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vAlign w:val="bottom"/>
          </w:tcPr>
          <w:p w14:paraId="7673CAD2" w14:textId="6E1BC69C" w:rsidR="00470031" w:rsidRPr="00C87C3F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</w:rPr>
            </w:pPr>
            <w:r w:rsidRPr="00C87C3F">
              <w:rPr>
                <w:rFonts w:asciiTheme="majorBidi" w:hAnsiTheme="majorBidi" w:cstheme="majorBidi"/>
                <w:sz w:val="30"/>
                <w:szCs w:val="30"/>
              </w:rPr>
              <w:t>180,151</w:t>
            </w:r>
          </w:p>
        </w:tc>
        <w:tc>
          <w:tcPr>
            <w:tcW w:w="298" w:type="dxa"/>
            <w:gridSpan w:val="2"/>
          </w:tcPr>
          <w:p w14:paraId="5338CBE1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  <w:vAlign w:val="bottom"/>
          </w:tcPr>
          <w:p w14:paraId="44F25EAA" w14:textId="2A85308D" w:rsidR="00470031" w:rsidRPr="00470031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</w:rPr>
            </w:pPr>
            <w:r w:rsidRPr="0047003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177,666</w:t>
            </w:r>
          </w:p>
        </w:tc>
        <w:tc>
          <w:tcPr>
            <w:tcW w:w="292" w:type="dxa"/>
            <w:gridSpan w:val="3"/>
          </w:tcPr>
          <w:p w14:paraId="21267720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  <w:vAlign w:val="bottom"/>
          </w:tcPr>
          <w:p w14:paraId="5BB4D885" w14:textId="7B6EBE6E" w:rsidR="00470031" w:rsidRPr="00C87C3F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</w:rPr>
            </w:pPr>
            <w:r w:rsidRPr="00C87C3F">
              <w:rPr>
                <w:rFonts w:asciiTheme="majorBidi" w:hAnsiTheme="majorBidi" w:cstheme="majorBidi"/>
                <w:sz w:val="30"/>
                <w:szCs w:val="30"/>
              </w:rPr>
              <w:t>178,857</w:t>
            </w:r>
          </w:p>
        </w:tc>
      </w:tr>
      <w:tr w:rsidR="00470031" w:rsidRPr="00740906" w14:paraId="208C89A5" w14:textId="77777777" w:rsidTr="00833CEA">
        <w:tc>
          <w:tcPr>
            <w:tcW w:w="3595" w:type="dxa"/>
          </w:tcPr>
          <w:p w14:paraId="0331CCE7" w14:textId="77777777" w:rsidR="00470031" w:rsidRPr="00740906" w:rsidRDefault="00470031" w:rsidP="00470031">
            <w:pPr>
              <w:ind w:left="342" w:hanging="34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62" w:type="dxa"/>
          </w:tcPr>
          <w:p w14:paraId="288E606F" w14:textId="77777777" w:rsidR="00470031" w:rsidRPr="00740906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58" w:type="dxa"/>
            <w:gridSpan w:val="2"/>
          </w:tcPr>
          <w:p w14:paraId="791643BC" w14:textId="77777777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62" w:type="dxa"/>
            <w:gridSpan w:val="2"/>
          </w:tcPr>
          <w:p w14:paraId="66318A17" w14:textId="77777777" w:rsidR="00470031" w:rsidRPr="00740906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98" w:type="dxa"/>
            <w:gridSpan w:val="2"/>
          </w:tcPr>
          <w:p w14:paraId="158B8BDE" w14:textId="77777777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62" w:type="dxa"/>
          </w:tcPr>
          <w:p w14:paraId="258192A0" w14:textId="77777777" w:rsidR="00470031" w:rsidRPr="00740906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92" w:type="dxa"/>
            <w:gridSpan w:val="3"/>
          </w:tcPr>
          <w:p w14:paraId="76E2C8D5" w14:textId="77777777" w:rsidR="00470031" w:rsidRPr="00740906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62" w:type="dxa"/>
          </w:tcPr>
          <w:p w14:paraId="753F82DF" w14:textId="77777777" w:rsidR="00470031" w:rsidRPr="00740906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</w:tr>
      <w:tr w:rsidR="00470031" w:rsidRPr="00740906" w14:paraId="3F74734F" w14:textId="77777777" w:rsidTr="00833CEA">
        <w:tc>
          <w:tcPr>
            <w:tcW w:w="3595" w:type="dxa"/>
          </w:tcPr>
          <w:p w14:paraId="4A893052" w14:textId="77777777" w:rsidR="00470031" w:rsidRPr="00C87C3F" w:rsidRDefault="00470031" w:rsidP="00470031">
            <w:pPr>
              <w:ind w:left="342" w:hanging="34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C87C3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1162" w:type="dxa"/>
          </w:tcPr>
          <w:p w14:paraId="0C0F882B" w14:textId="77777777" w:rsidR="00470031" w:rsidRPr="00C87C3F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58" w:type="dxa"/>
            <w:gridSpan w:val="2"/>
          </w:tcPr>
          <w:p w14:paraId="4AE78CF2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  <w:gridSpan w:val="2"/>
          </w:tcPr>
          <w:p w14:paraId="30170A04" w14:textId="77777777" w:rsidR="00470031" w:rsidRPr="00C87C3F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98" w:type="dxa"/>
            <w:gridSpan w:val="2"/>
          </w:tcPr>
          <w:p w14:paraId="7EE7F6B8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</w:tcPr>
          <w:p w14:paraId="23F0E4AF" w14:textId="77777777" w:rsidR="00470031" w:rsidRPr="00C87C3F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92" w:type="dxa"/>
            <w:gridSpan w:val="3"/>
          </w:tcPr>
          <w:p w14:paraId="6B81E084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</w:tcPr>
          <w:p w14:paraId="708F2B13" w14:textId="77777777" w:rsidR="00470031" w:rsidRPr="00C87C3F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470031" w:rsidRPr="00740906" w14:paraId="131AABEF" w14:textId="77777777" w:rsidTr="00813003">
        <w:tc>
          <w:tcPr>
            <w:tcW w:w="3595" w:type="dxa"/>
          </w:tcPr>
          <w:p w14:paraId="71787DD4" w14:textId="77777777" w:rsidR="00470031" w:rsidRPr="00C87C3F" w:rsidRDefault="00470031" w:rsidP="00470031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87C3F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162" w:type="dxa"/>
          </w:tcPr>
          <w:p w14:paraId="36802FF1" w14:textId="09BEB341" w:rsidR="00470031" w:rsidRPr="00C87C3F" w:rsidRDefault="008526E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526E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10,412</w:t>
            </w:r>
          </w:p>
        </w:tc>
        <w:tc>
          <w:tcPr>
            <w:tcW w:w="258" w:type="dxa"/>
            <w:gridSpan w:val="2"/>
          </w:tcPr>
          <w:p w14:paraId="6EBC0930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  <w:gridSpan w:val="2"/>
          </w:tcPr>
          <w:p w14:paraId="3EB97212" w14:textId="0C1D7F13" w:rsidR="00470031" w:rsidRPr="00C87C3F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7C3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10,09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98" w:type="dxa"/>
            <w:gridSpan w:val="2"/>
          </w:tcPr>
          <w:p w14:paraId="6B59EB49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  <w:shd w:val="clear" w:color="auto" w:fill="auto"/>
          </w:tcPr>
          <w:p w14:paraId="73A44C0C" w14:textId="4C106DA3" w:rsidR="00470031" w:rsidRPr="00C87C3F" w:rsidRDefault="008526E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8526E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10,25</w:t>
            </w:r>
            <w:r w:rsidR="00C816C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92" w:type="dxa"/>
            <w:gridSpan w:val="3"/>
          </w:tcPr>
          <w:p w14:paraId="0106645F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</w:tcPr>
          <w:p w14:paraId="6D45354D" w14:textId="42452432" w:rsidR="00470031" w:rsidRPr="00C87C3F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87C3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9,950</w:t>
            </w:r>
          </w:p>
        </w:tc>
      </w:tr>
      <w:tr w:rsidR="00470031" w:rsidRPr="00740906" w14:paraId="1A442693" w14:textId="77777777" w:rsidTr="00813003">
        <w:tc>
          <w:tcPr>
            <w:tcW w:w="3595" w:type="dxa"/>
          </w:tcPr>
          <w:p w14:paraId="2C59B4E3" w14:textId="77777777" w:rsidR="00470031" w:rsidRPr="00C87C3F" w:rsidRDefault="00470031" w:rsidP="00470031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87C3F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ดอกเบี้ยจากภาระผูกพัน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087D4096" w14:textId="31208248" w:rsidR="00470031" w:rsidRPr="00C87C3F" w:rsidRDefault="008526E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8526E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3,417</w:t>
            </w:r>
          </w:p>
        </w:tc>
        <w:tc>
          <w:tcPr>
            <w:tcW w:w="258" w:type="dxa"/>
            <w:gridSpan w:val="2"/>
          </w:tcPr>
          <w:p w14:paraId="48235EFB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14:paraId="0FFFAEA2" w14:textId="4A18C68A" w:rsidR="00470031" w:rsidRPr="00C87C3F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87C3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3,19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98" w:type="dxa"/>
            <w:gridSpan w:val="2"/>
          </w:tcPr>
          <w:p w14:paraId="5EDB4275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auto"/>
          </w:tcPr>
          <w:p w14:paraId="1C9178E5" w14:textId="50FF6321" w:rsidR="00470031" w:rsidRPr="00C87C3F" w:rsidRDefault="00E83B9E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3B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3,373</w:t>
            </w:r>
          </w:p>
        </w:tc>
        <w:tc>
          <w:tcPr>
            <w:tcW w:w="292" w:type="dxa"/>
            <w:gridSpan w:val="3"/>
          </w:tcPr>
          <w:p w14:paraId="13D79C5F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51969E4F" w14:textId="67190BA0" w:rsidR="00470031" w:rsidRPr="00C87C3F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87C3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3,15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</w:tr>
      <w:tr w:rsidR="00470031" w:rsidRPr="00740906" w14:paraId="12B6B99D" w14:textId="77777777" w:rsidTr="00813003">
        <w:tc>
          <w:tcPr>
            <w:tcW w:w="3595" w:type="dxa"/>
          </w:tcPr>
          <w:p w14:paraId="4388A221" w14:textId="77777777" w:rsidR="00470031" w:rsidRPr="00C87C3F" w:rsidRDefault="00470031" w:rsidP="0047003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14:paraId="6BC0A5D3" w14:textId="0A89E12E" w:rsidR="00470031" w:rsidRPr="00C87C3F" w:rsidRDefault="00E83B9E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3B9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13,829</w:t>
            </w:r>
          </w:p>
        </w:tc>
        <w:tc>
          <w:tcPr>
            <w:tcW w:w="258" w:type="dxa"/>
            <w:gridSpan w:val="2"/>
          </w:tcPr>
          <w:p w14:paraId="58A687B0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B0447B" w14:textId="21454C0E" w:rsidR="00470031" w:rsidRPr="00C87C3F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87C3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13,290</w:t>
            </w:r>
          </w:p>
        </w:tc>
        <w:tc>
          <w:tcPr>
            <w:tcW w:w="298" w:type="dxa"/>
            <w:gridSpan w:val="2"/>
          </w:tcPr>
          <w:p w14:paraId="103FD87C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60D08E" w14:textId="4C1BCEE4" w:rsidR="00470031" w:rsidRPr="00813003" w:rsidRDefault="00E83B9E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E83B9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13,63</w:t>
            </w:r>
            <w:r w:rsidR="00EF6E5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</w:t>
            </w:r>
          </w:p>
        </w:tc>
        <w:tc>
          <w:tcPr>
            <w:tcW w:w="292" w:type="dxa"/>
            <w:gridSpan w:val="3"/>
          </w:tcPr>
          <w:p w14:paraId="292DCAAD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14:paraId="5CC528AF" w14:textId="19785CAC" w:rsidR="00470031" w:rsidRPr="00C87C3F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87C3F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13,10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</w:t>
            </w:r>
          </w:p>
        </w:tc>
      </w:tr>
      <w:tr w:rsidR="00470031" w:rsidRPr="00740906" w14:paraId="688F1624" w14:textId="77777777" w:rsidTr="00A1674D">
        <w:tc>
          <w:tcPr>
            <w:tcW w:w="3595" w:type="dxa"/>
          </w:tcPr>
          <w:p w14:paraId="4B37D508" w14:textId="5E359009" w:rsidR="00470031" w:rsidRPr="00C87C3F" w:rsidRDefault="00470031" w:rsidP="0047003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37F474CA" w14:textId="77777777" w:rsidR="00470031" w:rsidRPr="00C87C3F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58" w:type="dxa"/>
            <w:gridSpan w:val="2"/>
          </w:tcPr>
          <w:p w14:paraId="38313DE7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</w:tcBorders>
          </w:tcPr>
          <w:p w14:paraId="54209C8F" w14:textId="77777777" w:rsidR="00470031" w:rsidRPr="00C87C3F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98" w:type="dxa"/>
            <w:gridSpan w:val="2"/>
          </w:tcPr>
          <w:p w14:paraId="02230B65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1578D552" w14:textId="77777777" w:rsidR="00470031" w:rsidRPr="00C87C3F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92" w:type="dxa"/>
            <w:gridSpan w:val="3"/>
          </w:tcPr>
          <w:p w14:paraId="579C6409" w14:textId="77777777" w:rsidR="00470031" w:rsidRPr="00C87C3F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25B6956C" w14:textId="77777777" w:rsidR="00470031" w:rsidRPr="00C87C3F" w:rsidRDefault="00470031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A1674D" w:rsidRPr="00740906" w14:paraId="6152B850" w14:textId="77777777" w:rsidTr="00A1674D">
        <w:tc>
          <w:tcPr>
            <w:tcW w:w="3595" w:type="dxa"/>
          </w:tcPr>
          <w:p w14:paraId="1DEFD790" w14:textId="1086A8B7" w:rsidR="00A1674D" w:rsidRPr="00C87C3F" w:rsidRDefault="00A1674D" w:rsidP="00A1674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94E1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162" w:type="dxa"/>
          </w:tcPr>
          <w:p w14:paraId="152D72E7" w14:textId="77777777" w:rsidR="00A1674D" w:rsidRPr="00C87C3F" w:rsidRDefault="00A1674D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58" w:type="dxa"/>
            <w:gridSpan w:val="2"/>
          </w:tcPr>
          <w:p w14:paraId="0B9DB541" w14:textId="77777777" w:rsidR="00A1674D" w:rsidRPr="00C87C3F" w:rsidRDefault="00A1674D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gridSpan w:val="2"/>
          </w:tcPr>
          <w:p w14:paraId="3C3F2DF8" w14:textId="77777777" w:rsidR="00A1674D" w:rsidRPr="006D1F1B" w:rsidRDefault="00A1674D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98" w:type="dxa"/>
            <w:gridSpan w:val="2"/>
          </w:tcPr>
          <w:p w14:paraId="5ED35524" w14:textId="77777777" w:rsidR="00A1674D" w:rsidRPr="00C87C3F" w:rsidRDefault="00A1674D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</w:tcPr>
          <w:p w14:paraId="6C761BF2" w14:textId="77777777" w:rsidR="00A1674D" w:rsidRPr="00C87C3F" w:rsidRDefault="00A1674D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92" w:type="dxa"/>
            <w:gridSpan w:val="3"/>
          </w:tcPr>
          <w:p w14:paraId="0A1AF2E7" w14:textId="77777777" w:rsidR="00A1674D" w:rsidRPr="00C87C3F" w:rsidRDefault="00A1674D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</w:tcPr>
          <w:p w14:paraId="46E52F41" w14:textId="77777777" w:rsidR="00A1674D" w:rsidRPr="00C87C3F" w:rsidRDefault="00A1674D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A1674D" w:rsidRPr="00740906" w14:paraId="3D2E203A" w14:textId="77777777" w:rsidTr="00A1674D">
        <w:tc>
          <w:tcPr>
            <w:tcW w:w="3595" w:type="dxa"/>
          </w:tcPr>
          <w:p w14:paraId="52EF349E" w14:textId="77777777" w:rsidR="00D5575D" w:rsidRDefault="00AA7E3B" w:rsidP="00E53E56">
            <w:pPr>
              <w:ind w:left="160" w:hanging="160"/>
              <w:rPr>
                <w:rFonts w:ascii="Angsana New" w:hAnsi="Angsana New"/>
                <w:sz w:val="30"/>
                <w:szCs w:val="30"/>
              </w:rPr>
            </w:pPr>
            <w:r w:rsidRPr="00733062">
              <w:rPr>
                <w:rFonts w:ascii="Angsana New" w:hAnsi="Angsana New"/>
                <w:sz w:val="30"/>
                <w:szCs w:val="30"/>
              </w:rPr>
              <w:t>(</w:t>
            </w:r>
            <w:r w:rsidRPr="00733062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733062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="00A1674D" w:rsidRPr="00733062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  <w:r w:rsidR="00A1674D" w:rsidRPr="00104E8F">
              <w:rPr>
                <w:rFonts w:ascii="Angsana New" w:hAnsi="Angsana New"/>
                <w:sz w:val="30"/>
                <w:szCs w:val="30"/>
                <w:cs/>
              </w:rPr>
              <w:t>จากการประมาณ</w:t>
            </w:r>
            <w:r w:rsidR="00A1674D" w:rsidRPr="00104E8F"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</w:p>
          <w:p w14:paraId="072990EF" w14:textId="38403E16" w:rsidR="00A1674D" w:rsidRPr="00C87C3F" w:rsidRDefault="00D5575D" w:rsidP="00E53E56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A1674D" w:rsidRPr="00104E8F">
              <w:rPr>
                <w:rFonts w:ascii="Angsana New" w:hAnsi="Angsana New"/>
                <w:sz w:val="30"/>
                <w:szCs w:val="30"/>
                <w:cs/>
              </w:rPr>
              <w:t>ตามหลักคณิตศาสตร์ประกันภัย</w:t>
            </w:r>
            <w:r w:rsidR="00A1674D" w:rsidRPr="00104E8F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162" w:type="dxa"/>
          </w:tcPr>
          <w:p w14:paraId="60A9C6E3" w14:textId="77777777" w:rsidR="00A1674D" w:rsidRPr="00C87C3F" w:rsidRDefault="00A1674D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58" w:type="dxa"/>
            <w:gridSpan w:val="2"/>
            <w:vAlign w:val="bottom"/>
          </w:tcPr>
          <w:p w14:paraId="6C3FD6CB" w14:textId="77777777" w:rsidR="00A1674D" w:rsidRPr="00C87C3F" w:rsidRDefault="00A1674D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gridSpan w:val="2"/>
          </w:tcPr>
          <w:p w14:paraId="68200BE6" w14:textId="77777777" w:rsidR="00A1674D" w:rsidRPr="00C87C3F" w:rsidRDefault="00A1674D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98" w:type="dxa"/>
            <w:gridSpan w:val="2"/>
            <w:vAlign w:val="bottom"/>
          </w:tcPr>
          <w:p w14:paraId="307574F6" w14:textId="77777777" w:rsidR="00A1674D" w:rsidRPr="00C87C3F" w:rsidRDefault="00A1674D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vAlign w:val="bottom"/>
          </w:tcPr>
          <w:p w14:paraId="2514C541" w14:textId="77777777" w:rsidR="00A1674D" w:rsidRPr="00C87C3F" w:rsidRDefault="00A1674D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92" w:type="dxa"/>
            <w:gridSpan w:val="3"/>
            <w:vAlign w:val="bottom"/>
          </w:tcPr>
          <w:p w14:paraId="28E017D2" w14:textId="77777777" w:rsidR="00A1674D" w:rsidRPr="00C87C3F" w:rsidRDefault="00A1674D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vAlign w:val="bottom"/>
          </w:tcPr>
          <w:p w14:paraId="37FE9886" w14:textId="77777777" w:rsidR="00A1674D" w:rsidRPr="00C87C3F" w:rsidRDefault="00A1674D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A1674D" w:rsidRPr="00740906" w14:paraId="35FCFADA" w14:textId="77777777" w:rsidTr="00A1674D">
        <w:tc>
          <w:tcPr>
            <w:tcW w:w="3595" w:type="dxa"/>
          </w:tcPr>
          <w:p w14:paraId="6EAFF8EF" w14:textId="03CB466F" w:rsidR="00A1674D" w:rsidRPr="00C87C3F" w:rsidRDefault="00A1674D" w:rsidP="00A1674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4E8F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EF372D">
              <w:rPr>
                <w:rFonts w:ascii="Angsana New" w:hAnsi="Angsana New"/>
                <w:sz w:val="30"/>
                <w:szCs w:val="30"/>
              </w:rPr>
              <w:t>-</w:t>
            </w:r>
            <w:r w:rsidRPr="00104E8F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104E8F">
              <w:rPr>
                <w:rFonts w:ascii="Angsana New" w:hAnsi="Angsana New"/>
                <w:sz w:val="30"/>
                <w:szCs w:val="30"/>
                <w:cs/>
              </w:rPr>
              <w:t>ข้อสมมติ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ด้านประชากรศาสตร์</w:t>
            </w:r>
          </w:p>
        </w:tc>
        <w:tc>
          <w:tcPr>
            <w:tcW w:w="1162" w:type="dxa"/>
          </w:tcPr>
          <w:p w14:paraId="6FEDCE59" w14:textId="508BB2C4" w:rsidR="00A1674D" w:rsidRPr="0073352F" w:rsidRDefault="0073352F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3352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(1,450)</w:t>
            </w:r>
          </w:p>
        </w:tc>
        <w:tc>
          <w:tcPr>
            <w:tcW w:w="258" w:type="dxa"/>
            <w:gridSpan w:val="2"/>
            <w:vAlign w:val="bottom"/>
          </w:tcPr>
          <w:p w14:paraId="11123155" w14:textId="77777777" w:rsidR="00A1674D" w:rsidRPr="00C87C3F" w:rsidRDefault="00A1674D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gridSpan w:val="2"/>
          </w:tcPr>
          <w:p w14:paraId="01FB4D3E" w14:textId="50DB2429" w:rsidR="00A1674D" w:rsidRPr="00C87C3F" w:rsidRDefault="00A1674D" w:rsidP="00110A37">
            <w:pPr>
              <w:pStyle w:val="acctfourfigures"/>
              <w:tabs>
                <w:tab w:val="clear" w:pos="765"/>
                <w:tab w:val="decimal" w:pos="543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104E8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98" w:type="dxa"/>
            <w:gridSpan w:val="2"/>
            <w:vAlign w:val="bottom"/>
          </w:tcPr>
          <w:p w14:paraId="20CF0251" w14:textId="77777777" w:rsidR="00A1674D" w:rsidRPr="00C87C3F" w:rsidRDefault="00A1674D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</w:tcPr>
          <w:p w14:paraId="40989925" w14:textId="52F1D80C" w:rsidR="00A1674D" w:rsidRPr="004E1C8B" w:rsidRDefault="0073352F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E1C8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(1,390)</w:t>
            </w:r>
          </w:p>
        </w:tc>
        <w:tc>
          <w:tcPr>
            <w:tcW w:w="292" w:type="dxa"/>
            <w:gridSpan w:val="3"/>
            <w:vAlign w:val="bottom"/>
          </w:tcPr>
          <w:p w14:paraId="3938085E" w14:textId="77777777" w:rsidR="00A1674D" w:rsidRPr="00C87C3F" w:rsidRDefault="00A1674D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</w:tcPr>
          <w:p w14:paraId="35A5D584" w14:textId="63FF0C9F" w:rsidR="00A1674D" w:rsidRPr="0042196B" w:rsidRDefault="00A1674D" w:rsidP="0042196B">
            <w:pPr>
              <w:pStyle w:val="acctfourfigures"/>
              <w:tabs>
                <w:tab w:val="clear" w:pos="765"/>
                <w:tab w:val="decimal" w:pos="543"/>
              </w:tabs>
              <w:spacing w:line="240" w:lineRule="atLeast"/>
              <w:ind w:left="-79" w:right="-24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104E8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1674D" w:rsidRPr="00740906" w14:paraId="42CAA7AD" w14:textId="77777777" w:rsidTr="00A1674D">
        <w:tc>
          <w:tcPr>
            <w:tcW w:w="3595" w:type="dxa"/>
          </w:tcPr>
          <w:p w14:paraId="30D1E2F2" w14:textId="5A80641A" w:rsidR="00A1674D" w:rsidRPr="00C87C3F" w:rsidRDefault="00A1674D" w:rsidP="00A1674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4E8F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EF372D">
              <w:rPr>
                <w:rFonts w:ascii="Angsana New" w:hAnsi="Angsana New"/>
                <w:sz w:val="30"/>
                <w:szCs w:val="30"/>
              </w:rPr>
              <w:t>-</w:t>
            </w:r>
            <w:r w:rsidRPr="00104E8F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104E8F">
              <w:rPr>
                <w:rFonts w:ascii="Angsana New" w:hAnsi="Angsana New"/>
                <w:sz w:val="30"/>
                <w:szCs w:val="30"/>
                <w:cs/>
              </w:rPr>
              <w:t>ข้อสมมติทางการเงิน</w:t>
            </w:r>
            <w:r w:rsidRPr="00104E8F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162" w:type="dxa"/>
          </w:tcPr>
          <w:p w14:paraId="7EFC21CC" w14:textId="2F77D4E0" w:rsidR="00A1674D" w:rsidRPr="0073352F" w:rsidRDefault="0073352F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3352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(4,597)</w:t>
            </w:r>
          </w:p>
        </w:tc>
        <w:tc>
          <w:tcPr>
            <w:tcW w:w="258" w:type="dxa"/>
            <w:gridSpan w:val="2"/>
          </w:tcPr>
          <w:p w14:paraId="29A97EAE" w14:textId="77777777" w:rsidR="00A1674D" w:rsidRPr="00C87C3F" w:rsidRDefault="00A1674D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gridSpan w:val="2"/>
          </w:tcPr>
          <w:p w14:paraId="666D9E85" w14:textId="661047AA" w:rsidR="00A1674D" w:rsidRPr="00C87C3F" w:rsidRDefault="00110A37" w:rsidP="00110A37">
            <w:pPr>
              <w:pStyle w:val="acctfourfigures"/>
              <w:tabs>
                <w:tab w:val="clear" w:pos="765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</w:t>
            </w:r>
            <w:r w:rsidR="00A1674D" w:rsidRPr="00104E8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98" w:type="dxa"/>
            <w:gridSpan w:val="2"/>
          </w:tcPr>
          <w:p w14:paraId="16672ED5" w14:textId="77777777" w:rsidR="00A1674D" w:rsidRPr="00C87C3F" w:rsidRDefault="00A1674D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</w:tcPr>
          <w:p w14:paraId="0F7C650B" w14:textId="28044606" w:rsidR="00A1674D" w:rsidRPr="004E1C8B" w:rsidRDefault="0073352F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E1C8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(4,64</w:t>
            </w:r>
            <w:r w:rsidR="00A3354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</w:t>
            </w:r>
            <w:r w:rsidRPr="004E1C8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92" w:type="dxa"/>
            <w:gridSpan w:val="3"/>
          </w:tcPr>
          <w:p w14:paraId="323D0B4C" w14:textId="77777777" w:rsidR="00A1674D" w:rsidRPr="00C87C3F" w:rsidRDefault="00A1674D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</w:tcPr>
          <w:p w14:paraId="6AE73434" w14:textId="4F01C54B" w:rsidR="00A1674D" w:rsidRPr="0042196B" w:rsidRDefault="00A1674D" w:rsidP="0042196B">
            <w:pPr>
              <w:pStyle w:val="acctfourfigures"/>
              <w:tabs>
                <w:tab w:val="clear" w:pos="765"/>
                <w:tab w:val="decimal" w:pos="543"/>
              </w:tabs>
              <w:spacing w:line="240" w:lineRule="atLeast"/>
              <w:ind w:left="-79" w:right="-24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104E8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1674D" w:rsidRPr="00740906" w14:paraId="5A4C5472" w14:textId="77777777" w:rsidTr="00A1674D">
        <w:tc>
          <w:tcPr>
            <w:tcW w:w="3595" w:type="dxa"/>
          </w:tcPr>
          <w:p w14:paraId="262CC62C" w14:textId="38831489" w:rsidR="00A1674D" w:rsidRPr="00C87C3F" w:rsidRDefault="00A1674D" w:rsidP="00A1674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4E8F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EF372D">
              <w:rPr>
                <w:rFonts w:ascii="Angsana New" w:hAnsi="Angsana New"/>
                <w:sz w:val="30"/>
                <w:szCs w:val="30"/>
              </w:rPr>
              <w:t>-</w:t>
            </w:r>
            <w:r w:rsidRPr="00104E8F"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การปรับปรุงจากประสบการณ์</w:t>
            </w:r>
          </w:p>
        </w:tc>
        <w:tc>
          <w:tcPr>
            <w:tcW w:w="1162" w:type="dxa"/>
          </w:tcPr>
          <w:p w14:paraId="1EBB3C6C" w14:textId="741A7224" w:rsidR="00A1674D" w:rsidRPr="0073352F" w:rsidRDefault="009E7C17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</w:t>
            </w:r>
            <w:r w:rsidR="0073352F" w:rsidRPr="0073352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10,</w:t>
            </w:r>
            <w:r w:rsidR="0073352F" w:rsidRPr="007D526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19</w:t>
            </w:r>
            <w:r w:rsidR="007D5262" w:rsidRPr="007D526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58" w:type="dxa"/>
            <w:gridSpan w:val="2"/>
          </w:tcPr>
          <w:p w14:paraId="1009C06F" w14:textId="77777777" w:rsidR="00A1674D" w:rsidRPr="00C87C3F" w:rsidRDefault="00A1674D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gridSpan w:val="2"/>
          </w:tcPr>
          <w:p w14:paraId="61281F34" w14:textId="5D89B506" w:rsidR="00A1674D" w:rsidRPr="004E1C8B" w:rsidRDefault="00110A37" w:rsidP="00110A37">
            <w:pPr>
              <w:pStyle w:val="acctfourfigures"/>
              <w:tabs>
                <w:tab w:val="clear" w:pos="765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E1C8B">
              <w:rPr>
                <w:rFonts w:ascii="Angsana New" w:hAnsi="Angsana New"/>
                <w:sz w:val="30"/>
                <w:szCs w:val="30"/>
              </w:rPr>
              <w:t xml:space="preserve">           </w:t>
            </w:r>
            <w:r w:rsidR="00A1674D" w:rsidRPr="004E1C8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98" w:type="dxa"/>
            <w:gridSpan w:val="2"/>
          </w:tcPr>
          <w:p w14:paraId="5B41EAEA" w14:textId="77777777" w:rsidR="00A1674D" w:rsidRPr="00C87C3F" w:rsidRDefault="00A1674D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</w:tcPr>
          <w:p w14:paraId="0ADDED13" w14:textId="62C20124" w:rsidR="00A1674D" w:rsidRPr="004E1C8B" w:rsidRDefault="0073352F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E1C8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9,863</w:t>
            </w:r>
          </w:p>
        </w:tc>
        <w:tc>
          <w:tcPr>
            <w:tcW w:w="292" w:type="dxa"/>
            <w:gridSpan w:val="3"/>
          </w:tcPr>
          <w:p w14:paraId="7EDCB21D" w14:textId="77777777" w:rsidR="00A1674D" w:rsidRPr="00C87C3F" w:rsidRDefault="00A1674D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</w:tcPr>
          <w:p w14:paraId="73A9F5EC" w14:textId="76AFE108" w:rsidR="00A1674D" w:rsidRPr="0042196B" w:rsidRDefault="00A1674D" w:rsidP="0042196B">
            <w:pPr>
              <w:pStyle w:val="acctfourfigures"/>
              <w:tabs>
                <w:tab w:val="clear" w:pos="765"/>
                <w:tab w:val="decimal" w:pos="543"/>
              </w:tabs>
              <w:spacing w:line="240" w:lineRule="atLeast"/>
              <w:ind w:left="-79" w:right="-24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42196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2196B" w:rsidRPr="00740906" w14:paraId="509EE6D8" w14:textId="77777777" w:rsidTr="005C11DF">
        <w:tc>
          <w:tcPr>
            <w:tcW w:w="3595" w:type="dxa"/>
          </w:tcPr>
          <w:p w14:paraId="776E9FE1" w14:textId="2371FC3F" w:rsidR="0042196B" w:rsidRPr="00C87C3F" w:rsidRDefault="0042196B" w:rsidP="00A1674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69F87AB7" w14:textId="073BC85E" w:rsidR="0042196B" w:rsidRPr="00C87C3F" w:rsidRDefault="006857D0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4,</w:t>
            </w:r>
            <w:r w:rsidRPr="007D5262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14</w:t>
            </w:r>
            <w:r w:rsidR="007D5262" w:rsidRPr="007D5262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</w:t>
            </w:r>
          </w:p>
        </w:tc>
        <w:tc>
          <w:tcPr>
            <w:tcW w:w="258" w:type="dxa"/>
            <w:gridSpan w:val="2"/>
          </w:tcPr>
          <w:p w14:paraId="7C88AD25" w14:textId="77777777" w:rsidR="0042196B" w:rsidRPr="00C87C3F" w:rsidRDefault="0042196B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</w:tcBorders>
          </w:tcPr>
          <w:p w14:paraId="22676F83" w14:textId="515D1668" w:rsidR="0042196B" w:rsidRPr="004E1C8B" w:rsidRDefault="004E1C8B" w:rsidP="004E1C8B">
            <w:pPr>
              <w:pStyle w:val="acctfourfigures"/>
              <w:tabs>
                <w:tab w:val="clear" w:pos="765"/>
              </w:tabs>
              <w:spacing w:line="240" w:lineRule="atLeast"/>
              <w:ind w:left="-79" w:right="-240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4E1C8B">
              <w:rPr>
                <w:rFonts w:ascii="Angsana New" w:hAnsi="Angsana New"/>
                <w:sz w:val="30"/>
                <w:szCs w:val="30"/>
              </w:rPr>
              <w:t xml:space="preserve">        </w:t>
            </w:r>
            <w:r w:rsidRPr="004E1C8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-</w:t>
            </w:r>
          </w:p>
        </w:tc>
        <w:tc>
          <w:tcPr>
            <w:tcW w:w="298" w:type="dxa"/>
            <w:gridSpan w:val="2"/>
          </w:tcPr>
          <w:p w14:paraId="752DACDC" w14:textId="77777777" w:rsidR="0042196B" w:rsidRPr="00C87C3F" w:rsidRDefault="0042196B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744D5D91" w14:textId="44BB19CE" w:rsidR="0042196B" w:rsidRPr="00C87C3F" w:rsidRDefault="0055544C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3,82</w:t>
            </w:r>
            <w:r w:rsidR="00FF3B4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7</w:t>
            </w:r>
          </w:p>
        </w:tc>
        <w:tc>
          <w:tcPr>
            <w:tcW w:w="292" w:type="dxa"/>
            <w:gridSpan w:val="3"/>
          </w:tcPr>
          <w:p w14:paraId="570B885F" w14:textId="77777777" w:rsidR="0042196B" w:rsidRPr="00C87C3F" w:rsidRDefault="0042196B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707B98B9" w14:textId="49D9D56B" w:rsidR="0042196B" w:rsidRPr="00C87C3F" w:rsidRDefault="004E1C8B" w:rsidP="004E1C8B">
            <w:pPr>
              <w:pStyle w:val="acctfourfigures"/>
              <w:tabs>
                <w:tab w:val="clear" w:pos="765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4E1C8B">
              <w:rPr>
                <w:rFonts w:ascii="Angsana New" w:hAnsi="Angsana New"/>
                <w:sz w:val="30"/>
                <w:szCs w:val="30"/>
              </w:rPr>
              <w:t xml:space="preserve">        </w:t>
            </w:r>
            <w:r w:rsidRPr="004E1C8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-</w:t>
            </w:r>
          </w:p>
        </w:tc>
      </w:tr>
      <w:tr w:rsidR="004E1C8B" w:rsidRPr="00740906" w14:paraId="739A9C1C" w14:textId="77777777" w:rsidTr="00057E43">
        <w:tc>
          <w:tcPr>
            <w:tcW w:w="3595" w:type="dxa"/>
          </w:tcPr>
          <w:p w14:paraId="03E092BF" w14:textId="77777777" w:rsidR="004E1C8B" w:rsidRPr="00C87C3F" w:rsidRDefault="004E1C8B" w:rsidP="00A1674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596A4D93" w14:textId="77777777" w:rsidR="004E1C8B" w:rsidRPr="00C87C3F" w:rsidRDefault="004E1C8B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58" w:type="dxa"/>
            <w:gridSpan w:val="2"/>
          </w:tcPr>
          <w:p w14:paraId="5E2EF657" w14:textId="77777777" w:rsidR="004E1C8B" w:rsidRPr="00C87C3F" w:rsidRDefault="004E1C8B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</w:tcBorders>
          </w:tcPr>
          <w:p w14:paraId="4AAD3DB3" w14:textId="77777777" w:rsidR="004E1C8B" w:rsidRPr="00C87C3F" w:rsidRDefault="004E1C8B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98" w:type="dxa"/>
            <w:gridSpan w:val="2"/>
          </w:tcPr>
          <w:p w14:paraId="7324CA8D" w14:textId="77777777" w:rsidR="004E1C8B" w:rsidRPr="00C87C3F" w:rsidRDefault="004E1C8B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657B6AD9" w14:textId="77777777" w:rsidR="004E1C8B" w:rsidRPr="00C87C3F" w:rsidRDefault="004E1C8B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92" w:type="dxa"/>
            <w:gridSpan w:val="3"/>
          </w:tcPr>
          <w:p w14:paraId="4ABEE8C3" w14:textId="77777777" w:rsidR="004E1C8B" w:rsidRPr="00C87C3F" w:rsidRDefault="004E1C8B" w:rsidP="00A16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18F46A31" w14:textId="77777777" w:rsidR="004E1C8B" w:rsidRPr="00C87C3F" w:rsidRDefault="004E1C8B" w:rsidP="00A1674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42196B" w:rsidRPr="00740906" w14:paraId="575E10BE" w14:textId="77777777" w:rsidTr="005C11DF">
        <w:tc>
          <w:tcPr>
            <w:tcW w:w="3595" w:type="dxa"/>
          </w:tcPr>
          <w:p w14:paraId="17699782" w14:textId="02ECB479" w:rsidR="0042196B" w:rsidRPr="00C87C3F" w:rsidRDefault="0042196B" w:rsidP="0047003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87C3F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48E62068" w14:textId="7026B5BE" w:rsidR="0042196B" w:rsidRPr="0055544C" w:rsidRDefault="0055544C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554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(9,</w:t>
            </w:r>
            <w:r w:rsidRPr="008130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84</w:t>
            </w:r>
            <w:r w:rsidR="00EF1EA7" w:rsidRPr="008130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  <w:r w:rsidRPr="005554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58" w:type="dxa"/>
            <w:gridSpan w:val="2"/>
          </w:tcPr>
          <w:p w14:paraId="3F7608E1" w14:textId="77777777" w:rsidR="0042196B" w:rsidRPr="0055544C" w:rsidRDefault="0042196B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14:paraId="2E3F6413" w14:textId="4DD43A68" w:rsidR="0042196B" w:rsidRPr="0055544C" w:rsidRDefault="0042196B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87C3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</w:t>
            </w:r>
            <w:r w:rsidRPr="00C87C3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Pr="00C87C3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,294)</w:t>
            </w:r>
          </w:p>
        </w:tc>
        <w:tc>
          <w:tcPr>
            <w:tcW w:w="298" w:type="dxa"/>
            <w:gridSpan w:val="2"/>
          </w:tcPr>
          <w:p w14:paraId="50EEF98E" w14:textId="77777777" w:rsidR="0042196B" w:rsidRPr="0055544C" w:rsidRDefault="0042196B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7AE88F74" w14:textId="1BCD8A6B" w:rsidR="0042196B" w:rsidRPr="00813003" w:rsidRDefault="0055544C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bidi="th-TH"/>
              </w:rPr>
            </w:pPr>
            <w:r w:rsidRPr="005554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(9,</w:t>
            </w:r>
            <w:r w:rsidRPr="008130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84</w:t>
            </w:r>
            <w:r w:rsidR="00813003" w:rsidRPr="008130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  <w:r w:rsidRPr="005554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92" w:type="dxa"/>
            <w:gridSpan w:val="3"/>
          </w:tcPr>
          <w:p w14:paraId="46D4514C" w14:textId="77777777" w:rsidR="0042196B" w:rsidRPr="0055544C" w:rsidRDefault="0042196B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5A3FA9B3" w14:textId="61D18751" w:rsidR="0042196B" w:rsidRPr="0055544C" w:rsidRDefault="0042196B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87C3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(14,29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</w:t>
            </w:r>
            <w:r w:rsidRPr="00C87C3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42196B" w:rsidRPr="00740906" w14:paraId="0E86F1CC" w14:textId="77777777" w:rsidTr="0042196B">
        <w:tc>
          <w:tcPr>
            <w:tcW w:w="3595" w:type="dxa"/>
          </w:tcPr>
          <w:p w14:paraId="5CE70EE4" w14:textId="3E410F9C" w:rsidR="0042196B" w:rsidRPr="00C87C3F" w:rsidRDefault="0042196B" w:rsidP="00470031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2733326C" w14:textId="29A5EFFC" w:rsidR="0042196B" w:rsidRPr="00C87C3F" w:rsidRDefault="0042196B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58" w:type="dxa"/>
            <w:gridSpan w:val="2"/>
          </w:tcPr>
          <w:p w14:paraId="72221ACB" w14:textId="77777777" w:rsidR="0042196B" w:rsidRPr="00C87C3F" w:rsidRDefault="0042196B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</w:tcBorders>
          </w:tcPr>
          <w:p w14:paraId="216ADB7A" w14:textId="61009DB3" w:rsidR="0042196B" w:rsidRPr="00C87C3F" w:rsidRDefault="0042196B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98" w:type="dxa"/>
            <w:gridSpan w:val="2"/>
          </w:tcPr>
          <w:p w14:paraId="1B72A95F" w14:textId="77777777" w:rsidR="0042196B" w:rsidRPr="00C87C3F" w:rsidRDefault="0042196B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18D85105" w14:textId="5E592B8B" w:rsidR="0042196B" w:rsidRPr="00C87C3F" w:rsidRDefault="0042196B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92" w:type="dxa"/>
            <w:gridSpan w:val="3"/>
          </w:tcPr>
          <w:p w14:paraId="3DA8E670" w14:textId="77777777" w:rsidR="0042196B" w:rsidRPr="00C87C3F" w:rsidRDefault="0042196B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139D2451" w14:textId="6FAEC78C" w:rsidR="0042196B" w:rsidRPr="00C87C3F" w:rsidRDefault="0042196B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42196B" w:rsidRPr="00740906" w14:paraId="78A2AB34" w14:textId="77777777" w:rsidTr="0042196B">
        <w:tc>
          <w:tcPr>
            <w:tcW w:w="3595" w:type="dxa"/>
          </w:tcPr>
          <w:p w14:paraId="69F6E5B1" w14:textId="1F2A38CD" w:rsidR="0042196B" w:rsidRPr="00C87C3F" w:rsidRDefault="0042196B" w:rsidP="00470031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87C3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87C3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C87C3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62" w:type="dxa"/>
            <w:tcBorders>
              <w:bottom w:val="double" w:sz="4" w:space="0" w:color="auto"/>
            </w:tcBorders>
            <w:vAlign w:val="bottom"/>
          </w:tcPr>
          <w:p w14:paraId="3FD69530" w14:textId="3E63ACA3" w:rsidR="0042196B" w:rsidRPr="0055544C" w:rsidRDefault="0055544C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55544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187,278</w:t>
            </w:r>
          </w:p>
        </w:tc>
        <w:tc>
          <w:tcPr>
            <w:tcW w:w="258" w:type="dxa"/>
            <w:gridSpan w:val="2"/>
          </w:tcPr>
          <w:p w14:paraId="26261CC5" w14:textId="77777777" w:rsidR="0042196B" w:rsidRPr="00C87C3F" w:rsidRDefault="0042196B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tcBorders>
              <w:bottom w:val="double" w:sz="4" w:space="0" w:color="auto"/>
            </w:tcBorders>
            <w:vAlign w:val="bottom"/>
          </w:tcPr>
          <w:p w14:paraId="1F2A6C3D" w14:textId="31D1DC87" w:rsidR="0042196B" w:rsidRPr="0055544C" w:rsidRDefault="0042196B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C87C3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179,147</w:t>
            </w:r>
          </w:p>
        </w:tc>
        <w:tc>
          <w:tcPr>
            <w:tcW w:w="298" w:type="dxa"/>
            <w:gridSpan w:val="2"/>
          </w:tcPr>
          <w:p w14:paraId="39871C41" w14:textId="77777777" w:rsidR="0042196B" w:rsidRPr="00C87C3F" w:rsidRDefault="0042196B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2" w:type="dxa"/>
            <w:tcBorders>
              <w:bottom w:val="double" w:sz="4" w:space="0" w:color="auto"/>
            </w:tcBorders>
            <w:vAlign w:val="bottom"/>
          </w:tcPr>
          <w:p w14:paraId="0F53B704" w14:textId="358F04B6" w:rsidR="0042196B" w:rsidRPr="0055544C" w:rsidRDefault="0055544C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55544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185,28</w:t>
            </w:r>
            <w:r w:rsidR="00FF3B4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</w:t>
            </w:r>
          </w:p>
        </w:tc>
        <w:tc>
          <w:tcPr>
            <w:tcW w:w="292" w:type="dxa"/>
            <w:gridSpan w:val="3"/>
          </w:tcPr>
          <w:p w14:paraId="19A0E049" w14:textId="77777777" w:rsidR="0042196B" w:rsidRPr="0055544C" w:rsidRDefault="0042196B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right="-24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162" w:type="dxa"/>
            <w:tcBorders>
              <w:bottom w:val="double" w:sz="4" w:space="0" w:color="auto"/>
            </w:tcBorders>
            <w:vAlign w:val="bottom"/>
          </w:tcPr>
          <w:p w14:paraId="4BC8FD1A" w14:textId="5B05E887" w:rsidR="0042196B" w:rsidRPr="0055544C" w:rsidRDefault="0042196B" w:rsidP="0047003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4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B5B2D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177,66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</w:t>
            </w:r>
          </w:p>
        </w:tc>
      </w:tr>
      <w:tr w:rsidR="004737A1" w:rsidRPr="000F5DD3" w14:paraId="036AA65A" w14:textId="77777777" w:rsidTr="0042196B">
        <w:trPr>
          <w:trHeight w:val="389"/>
        </w:trPr>
        <w:tc>
          <w:tcPr>
            <w:tcW w:w="3595" w:type="dxa"/>
          </w:tcPr>
          <w:p w14:paraId="62299094" w14:textId="137E7810" w:rsidR="004737A1" w:rsidRPr="000F5DD3" w:rsidRDefault="004737A1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0" w:type="dxa"/>
            <w:gridSpan w:val="6"/>
          </w:tcPr>
          <w:p w14:paraId="6F9C7400" w14:textId="2AC2F003" w:rsidR="004737A1" w:rsidRPr="000F5DD3" w:rsidRDefault="00473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01B15F7" w14:textId="77777777" w:rsidR="004737A1" w:rsidRPr="000F5DD3" w:rsidRDefault="00473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16" w:type="dxa"/>
            <w:gridSpan w:val="5"/>
          </w:tcPr>
          <w:p w14:paraId="0A268937" w14:textId="06489D30" w:rsidR="004737A1" w:rsidRPr="000F5DD3" w:rsidRDefault="00473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D1F1B" w:rsidRPr="000F5DD3" w14:paraId="3F611A44" w14:textId="77777777" w:rsidTr="0042196B">
        <w:trPr>
          <w:trHeight w:val="389"/>
        </w:trPr>
        <w:tc>
          <w:tcPr>
            <w:tcW w:w="3595" w:type="dxa"/>
          </w:tcPr>
          <w:p w14:paraId="3363245B" w14:textId="4301686C" w:rsidR="006D1F1B" w:rsidRPr="000F5DD3" w:rsidRDefault="006D1F1B" w:rsidP="006D1F1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ข้อสมมติในการประมาณการตามหลัก</w:t>
            </w:r>
          </w:p>
        </w:tc>
        <w:tc>
          <w:tcPr>
            <w:tcW w:w="2610" w:type="dxa"/>
            <w:gridSpan w:val="6"/>
          </w:tcPr>
          <w:p w14:paraId="7D7688E0" w14:textId="280FD173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76E0710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16" w:type="dxa"/>
            <w:gridSpan w:val="5"/>
          </w:tcPr>
          <w:p w14:paraId="6311DD3B" w14:textId="01E2F6EF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D1F1B" w:rsidRPr="000F5DD3" w14:paraId="53BD2997" w14:textId="77777777">
        <w:tc>
          <w:tcPr>
            <w:tcW w:w="3595" w:type="dxa"/>
          </w:tcPr>
          <w:p w14:paraId="2D7C73FB" w14:textId="7CDBB0CB" w:rsidR="006D1F1B" w:rsidRPr="000F5DD3" w:rsidRDefault="007538F5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 </w:t>
            </w:r>
            <w:r w:rsidR="006D1F1B"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คณิตศาสตร์ประกันภัย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1A7A413F" w14:textId="05E056B1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</w:tcPr>
          <w:p w14:paraId="5F25D84A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49E776E2" w14:textId="2FFDD06D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4FC89A70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5DD98876" w14:textId="630BF3AD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D550588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6" w:type="dxa"/>
            <w:gridSpan w:val="2"/>
            <w:shd w:val="clear" w:color="auto" w:fill="auto"/>
            <w:vAlign w:val="center"/>
          </w:tcPr>
          <w:p w14:paraId="41C23D79" w14:textId="22B0EDD4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6D1F1B" w:rsidRPr="000F5DD3" w14:paraId="74D6608F" w14:textId="77777777">
        <w:tc>
          <w:tcPr>
            <w:tcW w:w="3595" w:type="dxa"/>
          </w:tcPr>
          <w:p w14:paraId="1AF16F82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96" w:type="dxa"/>
            <w:gridSpan w:val="12"/>
          </w:tcPr>
          <w:p w14:paraId="3B4F860C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</w:tr>
      <w:tr w:rsidR="006D1F1B" w:rsidRPr="000F5DD3" w14:paraId="0A92E843" w14:textId="77777777">
        <w:tc>
          <w:tcPr>
            <w:tcW w:w="3595" w:type="dxa"/>
          </w:tcPr>
          <w:p w14:paraId="5F4344DC" w14:textId="77777777" w:rsidR="006D1F1B" w:rsidRPr="000F5DD3" w:rsidRDefault="006D1F1B" w:rsidP="006D1F1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1170" w:type="dxa"/>
            <w:gridSpan w:val="2"/>
          </w:tcPr>
          <w:p w14:paraId="32B58FF4" w14:textId="50B40580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502F8">
              <w:rPr>
                <w:rFonts w:asciiTheme="majorBidi" w:hAnsiTheme="majorBidi" w:cstheme="majorBidi"/>
                <w:sz w:val="30"/>
                <w:szCs w:val="30"/>
              </w:rPr>
              <w:t>2.11 - 4.06</w:t>
            </w:r>
          </w:p>
        </w:tc>
        <w:tc>
          <w:tcPr>
            <w:tcW w:w="270" w:type="dxa"/>
            <w:gridSpan w:val="2"/>
          </w:tcPr>
          <w:p w14:paraId="7A6049EC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5B00CB1C" w14:textId="48FE72BB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0.52 - 3.59</w:t>
            </w:r>
          </w:p>
        </w:tc>
        <w:tc>
          <w:tcPr>
            <w:tcW w:w="270" w:type="dxa"/>
          </w:tcPr>
          <w:p w14:paraId="487CCC0F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76AD41F3" w14:textId="7375873E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E502F8">
              <w:rPr>
                <w:rFonts w:asciiTheme="majorBidi" w:hAnsiTheme="majorBidi" w:cstheme="majorBidi"/>
                <w:sz w:val="30"/>
                <w:szCs w:val="30"/>
              </w:rPr>
              <w:t>2.11 - 4.06</w:t>
            </w:r>
          </w:p>
        </w:tc>
        <w:tc>
          <w:tcPr>
            <w:tcW w:w="284" w:type="dxa"/>
            <w:gridSpan w:val="2"/>
          </w:tcPr>
          <w:p w14:paraId="6FC7F3B2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</w:tcPr>
          <w:p w14:paraId="64DCED92" w14:textId="1F127EAE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0.52 - 3.59</w:t>
            </w:r>
          </w:p>
        </w:tc>
      </w:tr>
      <w:tr w:rsidR="006D1F1B" w:rsidRPr="000F5DD3" w14:paraId="42327A38" w14:textId="77777777">
        <w:tc>
          <w:tcPr>
            <w:tcW w:w="3595" w:type="dxa"/>
          </w:tcPr>
          <w:p w14:paraId="40E50D3C" w14:textId="77777777" w:rsidR="006D1F1B" w:rsidRPr="000F5DD3" w:rsidRDefault="006D1F1B" w:rsidP="006D1F1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การเพิ่มขึ้นของเงินเดือนในอนาคต</w:t>
            </w:r>
          </w:p>
        </w:tc>
        <w:tc>
          <w:tcPr>
            <w:tcW w:w="1170" w:type="dxa"/>
            <w:gridSpan w:val="2"/>
          </w:tcPr>
          <w:p w14:paraId="2E3987CC" w14:textId="235BE2D3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3.0 - 6.0</w:t>
            </w:r>
          </w:p>
        </w:tc>
        <w:tc>
          <w:tcPr>
            <w:tcW w:w="270" w:type="dxa"/>
            <w:gridSpan w:val="2"/>
          </w:tcPr>
          <w:p w14:paraId="701B5E25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  <w:tab w:val="decimal" w:pos="1044"/>
              </w:tabs>
              <w:spacing w:line="240" w:lineRule="auto"/>
              <w:ind w:lef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64F7A4C1" w14:textId="4145CBA8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3.0 - 6.0</w:t>
            </w:r>
          </w:p>
        </w:tc>
        <w:tc>
          <w:tcPr>
            <w:tcW w:w="270" w:type="dxa"/>
          </w:tcPr>
          <w:p w14:paraId="0B786EF0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  <w:tab w:val="decimal" w:pos="1044"/>
              </w:tabs>
              <w:spacing w:line="240" w:lineRule="auto"/>
              <w:ind w:lef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2644931A" w14:textId="7ED25E0A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3.0 - 6.0</w:t>
            </w:r>
          </w:p>
        </w:tc>
        <w:tc>
          <w:tcPr>
            <w:tcW w:w="284" w:type="dxa"/>
            <w:gridSpan w:val="2"/>
          </w:tcPr>
          <w:p w14:paraId="2FCC22D7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  <w:tab w:val="decimal" w:pos="1044"/>
              </w:tabs>
              <w:spacing w:line="240" w:lineRule="auto"/>
              <w:ind w:lef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</w:tcPr>
          <w:p w14:paraId="45615624" w14:textId="49683F62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3.0 - 6.0</w:t>
            </w:r>
          </w:p>
        </w:tc>
      </w:tr>
      <w:tr w:rsidR="006D1F1B" w:rsidRPr="000F5DD3" w14:paraId="51611A4E" w14:textId="77777777">
        <w:tc>
          <w:tcPr>
            <w:tcW w:w="3595" w:type="dxa"/>
          </w:tcPr>
          <w:p w14:paraId="258799B3" w14:textId="77777777" w:rsidR="006D1F1B" w:rsidRPr="000F5DD3" w:rsidRDefault="006D1F1B" w:rsidP="006D1F1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อัตราการหมุนเวียนของพนักงาน</w:t>
            </w:r>
          </w:p>
        </w:tc>
        <w:tc>
          <w:tcPr>
            <w:tcW w:w="1170" w:type="dxa"/>
            <w:gridSpan w:val="2"/>
          </w:tcPr>
          <w:p w14:paraId="5E203C52" w14:textId="489A7A0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0 - 30</w:t>
            </w:r>
          </w:p>
        </w:tc>
        <w:tc>
          <w:tcPr>
            <w:tcW w:w="270" w:type="dxa"/>
            <w:gridSpan w:val="2"/>
          </w:tcPr>
          <w:p w14:paraId="15B6FCE5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  <w:tab w:val="decimal" w:pos="1044"/>
              </w:tabs>
              <w:spacing w:line="240" w:lineRule="auto"/>
              <w:ind w:lef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28108E45" w14:textId="55B96E46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0 - 30</w:t>
            </w:r>
          </w:p>
        </w:tc>
        <w:tc>
          <w:tcPr>
            <w:tcW w:w="270" w:type="dxa"/>
          </w:tcPr>
          <w:p w14:paraId="1E2EC5EF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  <w:tab w:val="decimal" w:pos="1044"/>
              </w:tabs>
              <w:spacing w:line="240" w:lineRule="auto"/>
              <w:ind w:lef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036C25A3" w14:textId="676EA409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0 - 30</w:t>
            </w:r>
          </w:p>
        </w:tc>
        <w:tc>
          <w:tcPr>
            <w:tcW w:w="284" w:type="dxa"/>
            <w:gridSpan w:val="2"/>
          </w:tcPr>
          <w:p w14:paraId="66ECA073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  <w:tab w:val="decimal" w:pos="1044"/>
              </w:tabs>
              <w:spacing w:line="240" w:lineRule="auto"/>
              <w:ind w:lef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</w:tcPr>
          <w:p w14:paraId="1ED44B7F" w14:textId="25CDF158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0 - 30</w:t>
            </w:r>
          </w:p>
        </w:tc>
      </w:tr>
      <w:tr w:rsidR="006D1F1B" w:rsidRPr="000F5DD3" w14:paraId="6EF3C895" w14:textId="77777777">
        <w:tc>
          <w:tcPr>
            <w:tcW w:w="3595" w:type="dxa"/>
          </w:tcPr>
          <w:p w14:paraId="153B1401" w14:textId="77777777" w:rsidR="006D1F1B" w:rsidRPr="000F5DD3" w:rsidRDefault="006D1F1B" w:rsidP="006D1F1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อัตรามรณะในอนาคต</w:t>
            </w:r>
          </w:p>
        </w:tc>
        <w:tc>
          <w:tcPr>
            <w:tcW w:w="1170" w:type="dxa"/>
            <w:gridSpan w:val="2"/>
          </w:tcPr>
          <w:p w14:paraId="167B32E6" w14:textId="11184B41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3.0</w:t>
            </w:r>
          </w:p>
        </w:tc>
        <w:tc>
          <w:tcPr>
            <w:tcW w:w="270" w:type="dxa"/>
            <w:gridSpan w:val="2"/>
          </w:tcPr>
          <w:p w14:paraId="0F5C4E71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  <w:tab w:val="decimal" w:pos="1044"/>
              </w:tabs>
              <w:spacing w:line="240" w:lineRule="auto"/>
              <w:ind w:lef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6339F0F5" w14:textId="309F5DDC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3.0</w:t>
            </w:r>
          </w:p>
        </w:tc>
        <w:tc>
          <w:tcPr>
            <w:tcW w:w="270" w:type="dxa"/>
          </w:tcPr>
          <w:p w14:paraId="40DDD1C7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  <w:tab w:val="decimal" w:pos="1044"/>
              </w:tabs>
              <w:spacing w:line="240" w:lineRule="auto"/>
              <w:ind w:lef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8C592EA" w14:textId="1A97D798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3.0</w:t>
            </w:r>
          </w:p>
        </w:tc>
        <w:tc>
          <w:tcPr>
            <w:tcW w:w="284" w:type="dxa"/>
            <w:gridSpan w:val="2"/>
          </w:tcPr>
          <w:p w14:paraId="6EA1E9C1" w14:textId="77777777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  <w:tab w:val="decimal" w:pos="1044"/>
              </w:tabs>
              <w:spacing w:line="240" w:lineRule="auto"/>
              <w:ind w:lef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</w:tcPr>
          <w:p w14:paraId="54918DA5" w14:textId="56EA33A6" w:rsidR="006D1F1B" w:rsidRPr="000F5DD3" w:rsidRDefault="006D1F1B" w:rsidP="006D1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3.0</w:t>
            </w:r>
          </w:p>
        </w:tc>
      </w:tr>
    </w:tbl>
    <w:p w14:paraId="434C536F" w14:textId="77777777" w:rsidR="004737A1" w:rsidRPr="000F5DD3" w:rsidRDefault="004737A1" w:rsidP="004D18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AF1FA8B" w14:textId="4D62145E" w:rsidR="00BA08FE" w:rsidRPr="000F5DD3" w:rsidRDefault="001F0F11" w:rsidP="007730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ข้อสมม</w:t>
      </w:r>
      <w:r w:rsidR="00384808" w:rsidRPr="000F5DD3">
        <w:rPr>
          <w:rFonts w:asciiTheme="majorBidi" w:hAnsiTheme="majorBidi" w:cstheme="majorBidi"/>
          <w:sz w:val="30"/>
          <w:szCs w:val="30"/>
          <w:cs/>
        </w:rPr>
        <w:t>ติเกี่ยวกับอัตรามรณะในอนาคตถือตามข้อมูลทางสถิติที่เผยแพร่ทั่วไปและตารางมรณะ</w:t>
      </w:r>
      <w:r w:rsidR="004D180A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CA72C7" w:rsidRPr="000F5DD3">
        <w:rPr>
          <w:rFonts w:asciiTheme="majorBidi" w:hAnsiTheme="majorBidi" w:cstheme="majorBidi"/>
          <w:sz w:val="30"/>
          <w:szCs w:val="30"/>
          <w:cs/>
        </w:rPr>
        <w:t xml:space="preserve">ปรับปรุงด้วยอัตราดอกเบี้ยร้อยละ </w:t>
      </w:r>
      <w:r w:rsidR="007F6D8E">
        <w:rPr>
          <w:rFonts w:asciiTheme="majorBidi" w:hAnsiTheme="majorBidi" w:cstheme="majorBidi"/>
          <w:sz w:val="30"/>
          <w:szCs w:val="30"/>
        </w:rPr>
        <w:t>2.68</w:t>
      </w:r>
      <w:r w:rsidR="00047235">
        <w:rPr>
          <w:rFonts w:asciiTheme="majorBidi" w:hAnsiTheme="majorBidi" w:cstheme="majorBidi"/>
          <w:sz w:val="30"/>
          <w:szCs w:val="30"/>
        </w:rPr>
        <w:t xml:space="preserve"> </w:t>
      </w:r>
      <w:r w:rsidR="00CA72C7" w:rsidRPr="000F5DD3">
        <w:rPr>
          <w:rFonts w:asciiTheme="majorBidi" w:hAnsiTheme="majorBidi" w:cstheme="majorBidi"/>
          <w:sz w:val="30"/>
          <w:szCs w:val="30"/>
          <w:cs/>
        </w:rPr>
        <w:t>อัตราดอกเบี้ยคิดลดใช้อัตราดอกเบี้ยพันธบัตรรัฐบาลระยะยาว</w:t>
      </w:r>
      <w:r w:rsidR="004443C8" w:rsidRPr="000F5DD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443C8" w:rsidRPr="000F5DD3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050F55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470031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4443C8" w:rsidRPr="000F5DD3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4443C8" w:rsidRPr="000F5DD3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ร้อยละ </w:t>
      </w:r>
      <w:r w:rsidR="0064765D" w:rsidRPr="000F5DD3">
        <w:rPr>
          <w:rFonts w:asciiTheme="majorBidi" w:hAnsiTheme="majorBidi" w:cstheme="majorBidi"/>
          <w:i/>
          <w:iCs/>
          <w:sz w:val="30"/>
          <w:szCs w:val="30"/>
        </w:rPr>
        <w:t>2.</w:t>
      </w:r>
      <w:r w:rsidR="00E2742B" w:rsidRPr="000F5DD3">
        <w:rPr>
          <w:rFonts w:asciiTheme="majorBidi" w:hAnsiTheme="majorBidi" w:cstheme="majorBidi"/>
          <w:i/>
          <w:iCs/>
          <w:sz w:val="30"/>
          <w:szCs w:val="30"/>
        </w:rPr>
        <w:t>26</w:t>
      </w:r>
      <w:r w:rsidR="004443C8" w:rsidRPr="000F5DD3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</w:p>
    <w:p w14:paraId="08C047A8" w14:textId="2CDED55B" w:rsidR="004B1A6C" w:rsidRPr="000F5DD3" w:rsidRDefault="00223424" w:rsidP="002C27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F75FE1" w:rsidRPr="000F5DD3">
        <w:rPr>
          <w:rFonts w:asciiTheme="majorBidi" w:hAnsiTheme="majorBidi" w:cstheme="majorBidi"/>
          <w:sz w:val="30"/>
          <w:szCs w:val="30"/>
        </w:rPr>
        <w:t>31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050F55">
        <w:rPr>
          <w:rFonts w:asciiTheme="majorBidi" w:hAnsiTheme="majorBidi" w:cstheme="majorBidi"/>
          <w:sz w:val="30"/>
          <w:szCs w:val="30"/>
        </w:rPr>
        <w:t>256</w:t>
      </w:r>
      <w:r w:rsidR="00470031">
        <w:rPr>
          <w:rFonts w:asciiTheme="majorBidi" w:hAnsiTheme="majorBidi" w:cstheme="majorBidi"/>
          <w:sz w:val="30"/>
          <w:szCs w:val="30"/>
        </w:rPr>
        <w:t>7</w:t>
      </w:r>
      <w:r w:rsidR="00C62B38" w:rsidRPr="000F5DD3">
        <w:rPr>
          <w:rFonts w:asciiTheme="majorBidi" w:hAnsiTheme="majorBidi" w:cstheme="majorBidi"/>
          <w:sz w:val="30"/>
          <w:szCs w:val="30"/>
          <w:cs/>
        </w:rPr>
        <w:t xml:space="preserve"> ระยะเวลาถัวเฉลี่ยถ่วงน้ำหนักของภาระผูกพันผลประโยชน์ที่กำหนดไว้เป็น</w:t>
      </w:r>
      <w:r w:rsidR="003154D9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7F6D8E">
        <w:rPr>
          <w:rFonts w:asciiTheme="majorBidi" w:hAnsiTheme="majorBidi" w:cstheme="majorBidi"/>
          <w:sz w:val="30"/>
          <w:szCs w:val="30"/>
        </w:rPr>
        <w:t>13.2</w:t>
      </w:r>
      <w:r w:rsidR="00470031">
        <w:rPr>
          <w:rFonts w:asciiTheme="majorBidi" w:hAnsiTheme="majorBidi" w:cstheme="majorBidi"/>
          <w:sz w:val="30"/>
          <w:szCs w:val="30"/>
        </w:rPr>
        <w:t xml:space="preserve"> </w:t>
      </w:r>
      <w:r w:rsidR="00F54172" w:rsidRPr="000F5DD3">
        <w:rPr>
          <w:rFonts w:asciiTheme="majorBidi" w:hAnsiTheme="majorBidi" w:cstheme="majorBidi"/>
          <w:sz w:val="30"/>
          <w:szCs w:val="30"/>
          <w:cs/>
        </w:rPr>
        <w:t>ปี</w:t>
      </w:r>
      <w:r w:rsidR="00F75FE1" w:rsidRPr="000F5DD3">
        <w:rPr>
          <w:rFonts w:asciiTheme="majorBidi" w:hAnsiTheme="majorBidi" w:cstheme="majorBidi"/>
          <w:sz w:val="30"/>
          <w:szCs w:val="30"/>
        </w:rPr>
        <w:t xml:space="preserve">    </w:t>
      </w:r>
      <w:r w:rsidR="00F54172" w:rsidRPr="000F5DD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F54172" w:rsidRPr="000F5DD3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050F55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470031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F54172" w:rsidRPr="000F5DD3">
        <w:rPr>
          <w:rFonts w:asciiTheme="majorBidi" w:hAnsiTheme="majorBidi" w:cstheme="majorBidi"/>
          <w:i/>
          <w:iCs/>
          <w:sz w:val="30"/>
          <w:szCs w:val="30"/>
          <w:cs/>
        </w:rPr>
        <w:t xml:space="preserve">: </w:t>
      </w:r>
      <w:r w:rsidR="00511A83" w:rsidRPr="000F5DD3">
        <w:rPr>
          <w:rFonts w:asciiTheme="majorBidi" w:hAnsiTheme="majorBidi" w:cstheme="majorBidi"/>
          <w:i/>
          <w:iCs/>
          <w:sz w:val="30"/>
          <w:szCs w:val="30"/>
        </w:rPr>
        <w:t>12.</w:t>
      </w:r>
      <w:r w:rsidR="00E2742B" w:rsidRPr="000F5DD3">
        <w:rPr>
          <w:rFonts w:asciiTheme="majorBidi" w:hAnsiTheme="majorBidi" w:cstheme="majorBidi"/>
          <w:i/>
          <w:iCs/>
          <w:sz w:val="30"/>
          <w:szCs w:val="30"/>
        </w:rPr>
        <w:t>1</w:t>
      </w:r>
      <w:r w:rsidR="00C62B38" w:rsidRPr="000F5DD3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C62B38" w:rsidRPr="000F5DD3">
        <w:rPr>
          <w:rFonts w:asciiTheme="majorBidi" w:hAnsiTheme="majorBidi" w:cstheme="majorBidi"/>
          <w:i/>
          <w:iCs/>
          <w:sz w:val="30"/>
          <w:szCs w:val="30"/>
          <w:cs/>
        </w:rPr>
        <w:t>ปี)</w:t>
      </w:r>
    </w:p>
    <w:p w14:paraId="62071D19" w14:textId="77777777" w:rsidR="004B1A6C" w:rsidRPr="000F5DD3" w:rsidRDefault="004B1A6C" w:rsidP="002C27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eastAsia="Calibri" w:hAnsiTheme="majorBidi" w:cstheme="majorBidi"/>
          <w:b/>
          <w:bCs/>
          <w:i/>
          <w:iCs/>
          <w:sz w:val="30"/>
          <w:szCs w:val="30"/>
        </w:rPr>
      </w:pPr>
    </w:p>
    <w:p w14:paraId="1EAFBBD4" w14:textId="5389A18A" w:rsidR="00C80F9F" w:rsidRPr="000F5DD3" w:rsidRDefault="00924181" w:rsidP="002C27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eastAsia="Calibri" w:hAnsiTheme="majorBidi" w:cstheme="majorBidi"/>
          <w:b/>
          <w:bCs/>
          <w:i/>
          <w:iCs/>
          <w:sz w:val="30"/>
          <w:szCs w:val="30"/>
          <w:cs/>
        </w:rPr>
        <w:t>การวิเคราะห์ความอ่อนไหว</w:t>
      </w:r>
    </w:p>
    <w:p w14:paraId="56C581F1" w14:textId="77777777" w:rsidR="00530C0C" w:rsidRPr="00EE4AF0" w:rsidRDefault="00530C0C" w:rsidP="00CA701C">
      <w:pPr>
        <w:spacing w:line="276" w:lineRule="auto"/>
        <w:ind w:firstLine="540"/>
        <w:jc w:val="thaiDistribute"/>
        <w:rPr>
          <w:rFonts w:asciiTheme="majorBidi" w:eastAsia="Calibri" w:hAnsiTheme="majorBidi" w:cstheme="majorBidi"/>
          <w:b/>
          <w:bCs/>
          <w:i/>
          <w:iCs/>
          <w:sz w:val="24"/>
          <w:szCs w:val="24"/>
        </w:rPr>
      </w:pPr>
    </w:p>
    <w:p w14:paraId="7216D0CA" w14:textId="3437345B" w:rsidR="00F059F5" w:rsidRPr="000F5DD3" w:rsidRDefault="00392269" w:rsidP="00F059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โดยถือว่าข้อสมมติอื่นๆ คงที่</w:t>
      </w:r>
      <w:r w:rsidR="00B658E1" w:rsidRPr="000F5DD3">
        <w:rPr>
          <w:rFonts w:asciiTheme="majorBidi" w:hAnsiTheme="majorBidi" w:cstheme="majorBidi"/>
          <w:sz w:val="30"/>
          <w:szCs w:val="30"/>
          <w:cs/>
        </w:rPr>
        <w:t xml:space="preserve"> จะมีผลกระทบต่อภาระผูกพันของโครงการผลประโยชน์เป็นจำนวนเงินดังต่อไปนี้</w:t>
      </w:r>
    </w:p>
    <w:p w14:paraId="61D515D9" w14:textId="22937D36" w:rsidR="002B3428" w:rsidRDefault="002B3428"/>
    <w:tbl>
      <w:tblPr>
        <w:tblW w:w="9385" w:type="dxa"/>
        <w:tblInd w:w="450" w:type="dxa"/>
        <w:tblLook w:val="01E0" w:firstRow="1" w:lastRow="1" w:firstColumn="1" w:lastColumn="1" w:noHBand="0" w:noVBand="0"/>
      </w:tblPr>
      <w:tblGrid>
        <w:gridCol w:w="4452"/>
        <w:gridCol w:w="1050"/>
        <w:gridCol w:w="233"/>
        <w:gridCol w:w="1082"/>
        <w:gridCol w:w="236"/>
        <w:gridCol w:w="1042"/>
        <w:gridCol w:w="235"/>
        <w:gridCol w:w="1055"/>
      </w:tblGrid>
      <w:tr w:rsidR="0007719E" w:rsidRPr="000F5DD3" w14:paraId="31534248" w14:textId="77777777" w:rsidTr="00E2742B">
        <w:trPr>
          <w:trHeight w:val="20"/>
          <w:tblHeader/>
        </w:trPr>
        <w:tc>
          <w:tcPr>
            <w:tcW w:w="4452" w:type="dxa"/>
          </w:tcPr>
          <w:p w14:paraId="01F748CB" w14:textId="0581DBAC" w:rsidR="0007719E" w:rsidRPr="000F5DD3" w:rsidRDefault="0007719E" w:rsidP="0007719E">
            <w:pPr>
              <w:ind w:left="234" w:hanging="35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933" w:type="dxa"/>
            <w:gridSpan w:val="7"/>
          </w:tcPr>
          <w:p w14:paraId="06B037A4" w14:textId="77777777" w:rsidR="0007719E" w:rsidRPr="000F5DD3" w:rsidRDefault="0007719E" w:rsidP="0007719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7719E" w:rsidRPr="000F5DD3" w14:paraId="23FDAD21" w14:textId="77777777" w:rsidTr="00E2742B">
        <w:trPr>
          <w:trHeight w:val="20"/>
          <w:tblHeader/>
        </w:trPr>
        <w:tc>
          <w:tcPr>
            <w:tcW w:w="4452" w:type="dxa"/>
          </w:tcPr>
          <w:p w14:paraId="62229B5D" w14:textId="77777777" w:rsidR="0007719E" w:rsidRPr="000F5DD3" w:rsidRDefault="0007719E" w:rsidP="00530C0C">
            <w:pPr>
              <w:ind w:left="164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365" w:type="dxa"/>
            <w:gridSpan w:val="3"/>
          </w:tcPr>
          <w:p w14:paraId="64AF19DC" w14:textId="77777777" w:rsidR="0007719E" w:rsidRPr="000F5DD3" w:rsidRDefault="0007719E" w:rsidP="0007719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 xml:space="preserve">ข้อสมมติเพิ่มขึ้นร้อยละ </w:t>
            </w:r>
            <w:r w:rsidRPr="000F5DD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36" w:type="dxa"/>
          </w:tcPr>
          <w:p w14:paraId="2C7FF1A1" w14:textId="77777777" w:rsidR="0007719E" w:rsidRPr="000F5DD3" w:rsidRDefault="0007719E" w:rsidP="00077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32" w:type="dxa"/>
            <w:gridSpan w:val="3"/>
          </w:tcPr>
          <w:p w14:paraId="436565C2" w14:textId="77777777" w:rsidR="0007719E" w:rsidRPr="000F5DD3" w:rsidRDefault="0007719E" w:rsidP="0007719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ข้อสมมติ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 xml:space="preserve">ร้อยละ </w:t>
            </w:r>
            <w:r w:rsidRPr="000F5DD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</w:tr>
      <w:tr w:rsidR="00470031" w:rsidRPr="000F5DD3" w14:paraId="300D15BE" w14:textId="77777777" w:rsidTr="00E2742B">
        <w:trPr>
          <w:trHeight w:val="20"/>
          <w:tblHeader/>
        </w:trPr>
        <w:tc>
          <w:tcPr>
            <w:tcW w:w="4452" w:type="dxa"/>
          </w:tcPr>
          <w:p w14:paraId="55E782CF" w14:textId="77777777" w:rsidR="00470031" w:rsidRPr="000F5DD3" w:rsidRDefault="00470031" w:rsidP="0047003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D922567" w14:textId="7963E140" w:rsidR="00470031" w:rsidRPr="000F5DD3" w:rsidRDefault="00470031" w:rsidP="0047003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3" w:type="dxa"/>
            <w:shd w:val="clear" w:color="auto" w:fill="auto"/>
            <w:vAlign w:val="center"/>
          </w:tcPr>
          <w:p w14:paraId="5AB1B0F7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center"/>
          </w:tcPr>
          <w:p w14:paraId="6DDED7AF" w14:textId="3776C133" w:rsidR="00470031" w:rsidRPr="000F5DD3" w:rsidRDefault="00470031" w:rsidP="0047003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36" w:type="dxa"/>
            <w:shd w:val="clear" w:color="auto" w:fill="auto"/>
          </w:tcPr>
          <w:p w14:paraId="19053A41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89895D1" w14:textId="17D54CD1" w:rsidR="00470031" w:rsidRPr="000F5DD3" w:rsidRDefault="00470031" w:rsidP="0047003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5" w:type="dxa"/>
            <w:shd w:val="clear" w:color="auto" w:fill="auto"/>
            <w:vAlign w:val="center"/>
          </w:tcPr>
          <w:p w14:paraId="10B87AB3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14:paraId="1047DD9A" w14:textId="67137696" w:rsidR="00470031" w:rsidRPr="000F5DD3" w:rsidRDefault="00470031" w:rsidP="00470031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530C0C" w:rsidRPr="000F5DD3" w14:paraId="7E712C1B" w14:textId="77777777" w:rsidTr="00E2742B">
        <w:trPr>
          <w:trHeight w:val="20"/>
          <w:tblHeader/>
        </w:trPr>
        <w:tc>
          <w:tcPr>
            <w:tcW w:w="4452" w:type="dxa"/>
          </w:tcPr>
          <w:p w14:paraId="0107E7BA" w14:textId="77777777" w:rsidR="00530C0C" w:rsidRPr="000F5DD3" w:rsidRDefault="00530C0C" w:rsidP="00530C0C">
            <w:pPr>
              <w:ind w:left="234" w:hanging="3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33" w:type="dxa"/>
            <w:gridSpan w:val="7"/>
          </w:tcPr>
          <w:p w14:paraId="27518BE9" w14:textId="77777777" w:rsidR="00530C0C" w:rsidRPr="000F5DD3" w:rsidRDefault="00530C0C" w:rsidP="00530C0C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0F5DD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470031" w:rsidRPr="000F5DD3" w14:paraId="0672BE38" w14:textId="77777777" w:rsidTr="00E2742B">
        <w:trPr>
          <w:trHeight w:val="20"/>
        </w:trPr>
        <w:tc>
          <w:tcPr>
            <w:tcW w:w="4452" w:type="dxa"/>
          </w:tcPr>
          <w:p w14:paraId="56B5F192" w14:textId="77777777" w:rsidR="00470031" w:rsidRPr="000F5DD3" w:rsidRDefault="00470031" w:rsidP="00470031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050" w:type="dxa"/>
            <w:vAlign w:val="center"/>
          </w:tcPr>
          <w:p w14:paraId="1D014389" w14:textId="324176CE" w:rsidR="00470031" w:rsidRPr="00EE47FD" w:rsidRDefault="00F61610" w:rsidP="00470031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F61610">
              <w:rPr>
                <w:rFonts w:asciiTheme="majorBidi" w:hAnsiTheme="majorBidi" w:cstheme="majorBidi"/>
                <w:sz w:val="30"/>
                <w:szCs w:val="30"/>
              </w:rPr>
              <w:t>(14,529)</w:t>
            </w:r>
          </w:p>
        </w:tc>
        <w:tc>
          <w:tcPr>
            <w:tcW w:w="233" w:type="dxa"/>
            <w:vAlign w:val="center"/>
          </w:tcPr>
          <w:p w14:paraId="54889BE9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ind w:left="-110" w:right="-15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2" w:type="dxa"/>
            <w:vAlign w:val="center"/>
          </w:tcPr>
          <w:p w14:paraId="17D21BE1" w14:textId="29D239CF" w:rsidR="00470031" w:rsidRPr="000F5DD3" w:rsidRDefault="00470031" w:rsidP="00470031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E47FD">
              <w:rPr>
                <w:rFonts w:asciiTheme="majorBidi" w:hAnsiTheme="majorBidi" w:cstheme="majorBidi"/>
                <w:sz w:val="30"/>
                <w:szCs w:val="30"/>
              </w:rPr>
              <w:t>(13,766)</w:t>
            </w:r>
          </w:p>
        </w:tc>
        <w:tc>
          <w:tcPr>
            <w:tcW w:w="236" w:type="dxa"/>
            <w:vAlign w:val="center"/>
          </w:tcPr>
          <w:p w14:paraId="72843F3B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ind w:left="-110" w:right="-15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2" w:type="dxa"/>
            <w:vAlign w:val="center"/>
          </w:tcPr>
          <w:p w14:paraId="567AB8FD" w14:textId="7BE1620B" w:rsidR="00470031" w:rsidRPr="000F5DD3" w:rsidRDefault="00F61610" w:rsidP="00272894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F61610">
              <w:rPr>
                <w:rFonts w:asciiTheme="majorBidi" w:hAnsiTheme="majorBidi" w:cstheme="majorBidi"/>
                <w:sz w:val="30"/>
                <w:szCs w:val="30"/>
              </w:rPr>
              <w:t>16,719</w:t>
            </w:r>
          </w:p>
        </w:tc>
        <w:tc>
          <w:tcPr>
            <w:tcW w:w="235" w:type="dxa"/>
            <w:vAlign w:val="center"/>
          </w:tcPr>
          <w:p w14:paraId="3D1793CF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ind w:left="-110" w:right="-15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5" w:type="dxa"/>
            <w:vAlign w:val="center"/>
          </w:tcPr>
          <w:p w14:paraId="4C8E3421" w14:textId="7C0C05B0" w:rsidR="00470031" w:rsidRPr="000F5DD3" w:rsidRDefault="00470031" w:rsidP="00272894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15,763</w:t>
            </w:r>
          </w:p>
        </w:tc>
      </w:tr>
      <w:tr w:rsidR="00470031" w:rsidRPr="000F5DD3" w14:paraId="6D8E2A9F" w14:textId="77777777" w:rsidTr="00E2742B">
        <w:trPr>
          <w:trHeight w:val="20"/>
        </w:trPr>
        <w:tc>
          <w:tcPr>
            <w:tcW w:w="4452" w:type="dxa"/>
          </w:tcPr>
          <w:p w14:paraId="7AF810DB" w14:textId="77777777" w:rsidR="00470031" w:rsidRPr="000F5DD3" w:rsidRDefault="00470031" w:rsidP="00470031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 </w:t>
            </w:r>
          </w:p>
        </w:tc>
        <w:tc>
          <w:tcPr>
            <w:tcW w:w="1050" w:type="dxa"/>
          </w:tcPr>
          <w:p w14:paraId="19AB8956" w14:textId="3899AA18" w:rsidR="00470031" w:rsidRPr="000F5DD3" w:rsidRDefault="00F61610" w:rsidP="00F95B58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F61610">
              <w:rPr>
                <w:rFonts w:asciiTheme="majorBidi" w:hAnsiTheme="majorBidi" w:cstheme="majorBidi"/>
                <w:sz w:val="30"/>
                <w:szCs w:val="30"/>
              </w:rPr>
              <w:t>16,391</w:t>
            </w:r>
          </w:p>
        </w:tc>
        <w:tc>
          <w:tcPr>
            <w:tcW w:w="233" w:type="dxa"/>
          </w:tcPr>
          <w:p w14:paraId="64C071BF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ind w:left="-110" w:right="-15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2" w:type="dxa"/>
          </w:tcPr>
          <w:p w14:paraId="45D88D7E" w14:textId="0CFD0F2A" w:rsidR="00470031" w:rsidRPr="000F5DD3" w:rsidRDefault="00470031" w:rsidP="00272894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19,149</w:t>
            </w:r>
          </w:p>
        </w:tc>
        <w:tc>
          <w:tcPr>
            <w:tcW w:w="236" w:type="dxa"/>
          </w:tcPr>
          <w:p w14:paraId="1FB90433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ind w:left="-110" w:right="-15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2" w:type="dxa"/>
          </w:tcPr>
          <w:p w14:paraId="17E2E1CF" w14:textId="26114FF3" w:rsidR="00470031" w:rsidRPr="000F5DD3" w:rsidRDefault="00B81C5A" w:rsidP="00470031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B81C5A">
              <w:rPr>
                <w:rFonts w:asciiTheme="majorBidi" w:hAnsiTheme="majorBidi" w:cstheme="majorBidi"/>
                <w:sz w:val="30"/>
                <w:szCs w:val="30"/>
              </w:rPr>
              <w:t>(14,539)</w:t>
            </w:r>
          </w:p>
        </w:tc>
        <w:tc>
          <w:tcPr>
            <w:tcW w:w="235" w:type="dxa"/>
          </w:tcPr>
          <w:p w14:paraId="75FD8E66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ind w:left="-110" w:right="-15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5" w:type="dxa"/>
          </w:tcPr>
          <w:p w14:paraId="1B4CD4D8" w14:textId="50D2430C" w:rsidR="00470031" w:rsidRPr="000F5DD3" w:rsidRDefault="00470031" w:rsidP="00470031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(16,860)</w:t>
            </w:r>
          </w:p>
        </w:tc>
      </w:tr>
      <w:tr w:rsidR="00470031" w:rsidRPr="000F5DD3" w14:paraId="6426C52D" w14:textId="77777777" w:rsidTr="00E2742B">
        <w:trPr>
          <w:trHeight w:val="20"/>
        </w:trPr>
        <w:tc>
          <w:tcPr>
            <w:tcW w:w="4452" w:type="dxa"/>
          </w:tcPr>
          <w:p w14:paraId="020612E5" w14:textId="77777777" w:rsidR="00470031" w:rsidRPr="000F5DD3" w:rsidRDefault="00470031" w:rsidP="00470031">
            <w:pPr>
              <w:ind w:left="234" w:right="198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อัตราการหมุนเวียนของพนักงาน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050" w:type="dxa"/>
          </w:tcPr>
          <w:p w14:paraId="3E0F9BDB" w14:textId="392BE44F" w:rsidR="00470031" w:rsidRPr="000F5DD3" w:rsidRDefault="00F61610" w:rsidP="00470031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F61610">
              <w:rPr>
                <w:rFonts w:asciiTheme="majorBidi" w:hAnsiTheme="majorBidi" w:cstheme="majorBidi"/>
                <w:sz w:val="30"/>
                <w:szCs w:val="30"/>
              </w:rPr>
              <w:t>(15,258)</w:t>
            </w:r>
          </w:p>
        </w:tc>
        <w:tc>
          <w:tcPr>
            <w:tcW w:w="233" w:type="dxa"/>
            <w:vAlign w:val="bottom"/>
          </w:tcPr>
          <w:p w14:paraId="77DAF108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ind w:left="-110" w:right="-1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</w:tcPr>
          <w:p w14:paraId="255DB3E6" w14:textId="7C37B301" w:rsidR="00470031" w:rsidRPr="000F5DD3" w:rsidRDefault="00470031" w:rsidP="00470031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E47FD">
              <w:rPr>
                <w:rFonts w:asciiTheme="majorBidi" w:hAnsiTheme="majorBidi" w:cstheme="majorBidi"/>
                <w:sz w:val="30"/>
                <w:szCs w:val="30"/>
              </w:rPr>
              <w:t>(17,622)</w:t>
            </w:r>
          </w:p>
        </w:tc>
        <w:tc>
          <w:tcPr>
            <w:tcW w:w="236" w:type="dxa"/>
            <w:vAlign w:val="bottom"/>
          </w:tcPr>
          <w:p w14:paraId="16CB38ED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ind w:left="-110" w:right="-1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</w:tcPr>
          <w:p w14:paraId="0D53A2AF" w14:textId="3A933EFC" w:rsidR="00470031" w:rsidRPr="000F5DD3" w:rsidRDefault="00B81C5A" w:rsidP="00470031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B81C5A">
              <w:rPr>
                <w:rFonts w:asciiTheme="majorBidi" w:hAnsiTheme="majorBidi" w:cstheme="majorBidi"/>
                <w:sz w:val="30"/>
                <w:szCs w:val="30"/>
              </w:rPr>
              <w:t>9,562</w:t>
            </w:r>
          </w:p>
        </w:tc>
        <w:tc>
          <w:tcPr>
            <w:tcW w:w="235" w:type="dxa"/>
            <w:vAlign w:val="bottom"/>
          </w:tcPr>
          <w:p w14:paraId="5C94CB18" w14:textId="77777777" w:rsidR="00470031" w:rsidRPr="000F5DD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ind w:left="-110" w:right="-1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5" w:type="dxa"/>
          </w:tcPr>
          <w:p w14:paraId="53404869" w14:textId="4CA07C48" w:rsidR="00470031" w:rsidRPr="000F5DD3" w:rsidRDefault="00470031" w:rsidP="00470031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E47FD">
              <w:rPr>
                <w:rFonts w:asciiTheme="majorBidi" w:hAnsiTheme="majorBidi" w:cstheme="majorBidi"/>
                <w:sz w:val="30"/>
                <w:szCs w:val="30"/>
              </w:rPr>
              <w:t>11,774</w:t>
            </w:r>
          </w:p>
        </w:tc>
      </w:tr>
      <w:tr w:rsidR="00470031" w:rsidRPr="00E53103" w14:paraId="4B17665D" w14:textId="77777777" w:rsidTr="00E2742B">
        <w:trPr>
          <w:trHeight w:val="20"/>
        </w:trPr>
        <w:tc>
          <w:tcPr>
            <w:tcW w:w="4452" w:type="dxa"/>
          </w:tcPr>
          <w:p w14:paraId="3E6731CE" w14:textId="77777777" w:rsidR="00470031" w:rsidRPr="00E53103" w:rsidRDefault="00470031" w:rsidP="00470031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อัตรามรณะในอนาคต </w:t>
            </w:r>
          </w:p>
        </w:tc>
        <w:tc>
          <w:tcPr>
            <w:tcW w:w="1050" w:type="dxa"/>
            <w:vAlign w:val="center"/>
          </w:tcPr>
          <w:p w14:paraId="17EE793D" w14:textId="72DC9482" w:rsidR="00470031" w:rsidRPr="00E53103" w:rsidRDefault="00866E31" w:rsidP="00470031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(670)</w:t>
            </w:r>
          </w:p>
        </w:tc>
        <w:tc>
          <w:tcPr>
            <w:tcW w:w="233" w:type="dxa"/>
          </w:tcPr>
          <w:p w14:paraId="32ADE4FD" w14:textId="77777777" w:rsidR="00470031" w:rsidRPr="00E5310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ind w:left="-110" w:right="-1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vAlign w:val="center"/>
          </w:tcPr>
          <w:p w14:paraId="543690DB" w14:textId="14BAF915" w:rsidR="00470031" w:rsidRPr="00E53103" w:rsidRDefault="00470031" w:rsidP="00470031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(637)</w:t>
            </w:r>
          </w:p>
        </w:tc>
        <w:tc>
          <w:tcPr>
            <w:tcW w:w="236" w:type="dxa"/>
          </w:tcPr>
          <w:p w14:paraId="4C5FFE52" w14:textId="77777777" w:rsidR="00470031" w:rsidRPr="00E5310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ind w:left="-110" w:right="-1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vAlign w:val="center"/>
          </w:tcPr>
          <w:p w14:paraId="19AC64AF" w14:textId="61EF1C78" w:rsidR="00470031" w:rsidRPr="00E53103" w:rsidRDefault="00866E31" w:rsidP="00470031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582</w:t>
            </w:r>
          </w:p>
        </w:tc>
        <w:tc>
          <w:tcPr>
            <w:tcW w:w="235" w:type="dxa"/>
          </w:tcPr>
          <w:p w14:paraId="059F5FB3" w14:textId="77777777" w:rsidR="00470031" w:rsidRPr="00E53103" w:rsidRDefault="00470031" w:rsidP="0047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ind w:left="-110" w:right="-1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5" w:type="dxa"/>
            <w:vAlign w:val="center"/>
          </w:tcPr>
          <w:p w14:paraId="4E270C80" w14:textId="1E719C58" w:rsidR="00470031" w:rsidRPr="00E53103" w:rsidRDefault="00470031" w:rsidP="00470031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564</w:t>
            </w:r>
          </w:p>
        </w:tc>
      </w:tr>
    </w:tbl>
    <w:p w14:paraId="5BBECBC9" w14:textId="77777777" w:rsidR="0007719E" w:rsidRPr="00E53103" w:rsidRDefault="0007719E" w:rsidP="00C80F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10"/>
        <w:gridCol w:w="1080"/>
        <w:gridCol w:w="236"/>
        <w:gridCol w:w="1114"/>
        <w:gridCol w:w="236"/>
        <w:gridCol w:w="1024"/>
        <w:gridCol w:w="236"/>
        <w:gridCol w:w="1204"/>
      </w:tblGrid>
      <w:tr w:rsidR="00530C0C" w:rsidRPr="00E53103" w14:paraId="6922F1B0" w14:textId="77777777" w:rsidTr="00F95B58">
        <w:trPr>
          <w:trHeight w:val="20"/>
          <w:tblHeader/>
        </w:trPr>
        <w:tc>
          <w:tcPr>
            <w:tcW w:w="4410" w:type="dxa"/>
          </w:tcPr>
          <w:p w14:paraId="419CBB3B" w14:textId="77777777" w:rsidR="00530C0C" w:rsidRPr="00E53103" w:rsidRDefault="00530C0C" w:rsidP="00530C0C">
            <w:pPr>
              <w:ind w:left="234" w:hanging="35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25" w:type="dxa"/>
            <w:gridSpan w:val="7"/>
          </w:tcPr>
          <w:p w14:paraId="34C79EC6" w14:textId="77777777" w:rsidR="00530C0C" w:rsidRPr="00E53103" w:rsidRDefault="00530C0C" w:rsidP="00530C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30C0C" w:rsidRPr="00E53103" w14:paraId="744C6BDC" w14:textId="77777777" w:rsidTr="00F95B58">
        <w:trPr>
          <w:trHeight w:val="20"/>
          <w:tblHeader/>
        </w:trPr>
        <w:tc>
          <w:tcPr>
            <w:tcW w:w="4410" w:type="dxa"/>
          </w:tcPr>
          <w:p w14:paraId="7C9ECC05" w14:textId="77777777" w:rsidR="00530C0C" w:rsidRPr="00E53103" w:rsidRDefault="00530C0C" w:rsidP="0087713D">
            <w:pPr>
              <w:ind w:left="164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531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425" w:type="dxa"/>
            <w:gridSpan w:val="3"/>
          </w:tcPr>
          <w:p w14:paraId="7305C8E9" w14:textId="77777777" w:rsidR="00530C0C" w:rsidRPr="00E53103" w:rsidRDefault="00530C0C" w:rsidP="0087713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 xml:space="preserve">ข้อสมมติเพิ่มขึ้นร้อยละ </w:t>
            </w:r>
            <w:r w:rsidRPr="00E531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36" w:type="dxa"/>
          </w:tcPr>
          <w:p w14:paraId="3FF97E77" w14:textId="77777777" w:rsidR="00530C0C" w:rsidRPr="00E53103" w:rsidRDefault="00530C0C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64" w:type="dxa"/>
            <w:gridSpan w:val="3"/>
          </w:tcPr>
          <w:p w14:paraId="617583C1" w14:textId="77777777" w:rsidR="00530C0C" w:rsidRPr="00E53103" w:rsidRDefault="00530C0C" w:rsidP="0087713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ข้อสมมติ</w:t>
            </w:r>
            <w:r w:rsidRPr="00E531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</w:t>
            </w:r>
            <w:r w:rsidRPr="00E53103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 xml:space="preserve">ร้อยละ </w:t>
            </w:r>
            <w:r w:rsidRPr="00E531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</w:tr>
      <w:tr w:rsidR="00AF3965" w:rsidRPr="00E53103" w14:paraId="030042DA" w14:textId="77777777" w:rsidTr="00F95B58">
        <w:trPr>
          <w:trHeight w:val="20"/>
          <w:tblHeader/>
        </w:trPr>
        <w:tc>
          <w:tcPr>
            <w:tcW w:w="4410" w:type="dxa"/>
          </w:tcPr>
          <w:p w14:paraId="32D2D494" w14:textId="77777777" w:rsidR="00AF3965" w:rsidRPr="00E53103" w:rsidRDefault="00AF3965" w:rsidP="00AF396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531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531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531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D31FCC4" w14:textId="6C22FE80" w:rsidR="00AF3965" w:rsidRPr="00E53103" w:rsidRDefault="00AF3965" w:rsidP="00AF396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1BAE496" w14:textId="77777777" w:rsidR="00AF3965" w:rsidRPr="00E5310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14:paraId="59E03238" w14:textId="7C21C9C2" w:rsidR="00AF3965" w:rsidRPr="00E53103" w:rsidRDefault="00AF3965" w:rsidP="00AF396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36" w:type="dxa"/>
            <w:shd w:val="clear" w:color="auto" w:fill="auto"/>
          </w:tcPr>
          <w:p w14:paraId="08F3857C" w14:textId="77777777" w:rsidR="00AF3965" w:rsidRPr="00E5310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0154922F" w14:textId="2C2BB5EC" w:rsidR="00AF3965" w:rsidRPr="00E53103" w:rsidRDefault="00AF3965" w:rsidP="00AF396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478C807" w14:textId="77777777" w:rsidR="00AF3965" w:rsidRPr="00E5310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489E7BCD" w14:textId="20E59B09" w:rsidR="00AF3965" w:rsidRPr="00E53103" w:rsidRDefault="00AF3965" w:rsidP="00AF3965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530C0C" w:rsidRPr="00E53103" w14:paraId="799E5060" w14:textId="77777777" w:rsidTr="00F95B58">
        <w:trPr>
          <w:trHeight w:val="20"/>
          <w:tblHeader/>
        </w:trPr>
        <w:tc>
          <w:tcPr>
            <w:tcW w:w="4410" w:type="dxa"/>
          </w:tcPr>
          <w:p w14:paraId="3C11590C" w14:textId="77777777" w:rsidR="00530C0C" w:rsidRPr="00E53103" w:rsidRDefault="00530C0C" w:rsidP="0087713D">
            <w:pPr>
              <w:ind w:left="234" w:hanging="3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125" w:type="dxa"/>
            <w:gridSpan w:val="7"/>
          </w:tcPr>
          <w:p w14:paraId="0091EF84" w14:textId="77777777" w:rsidR="00530C0C" w:rsidRPr="00E53103" w:rsidRDefault="00530C0C" w:rsidP="0087713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5310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E5310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AF3965" w:rsidRPr="00E53103" w14:paraId="108F5B50" w14:textId="77777777" w:rsidTr="00F95B58">
        <w:trPr>
          <w:trHeight w:val="20"/>
        </w:trPr>
        <w:tc>
          <w:tcPr>
            <w:tcW w:w="4410" w:type="dxa"/>
          </w:tcPr>
          <w:p w14:paraId="497E6045" w14:textId="77777777" w:rsidR="00AF3965" w:rsidRPr="00E53103" w:rsidRDefault="00AF3965" w:rsidP="00AF3965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Pr="00E5310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104023F1" w14:textId="4706AA4D" w:rsidR="00AF3965" w:rsidRPr="00E53103" w:rsidRDefault="00B81C5A" w:rsidP="00F95B58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(14,191)</w:t>
            </w:r>
          </w:p>
        </w:tc>
        <w:tc>
          <w:tcPr>
            <w:tcW w:w="236" w:type="dxa"/>
            <w:vAlign w:val="center"/>
          </w:tcPr>
          <w:p w14:paraId="07AF851C" w14:textId="77777777" w:rsidR="00AF3965" w:rsidRPr="00E5310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22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73922B41" w14:textId="74AF2F4E" w:rsidR="00AF3965" w:rsidRPr="00E53103" w:rsidRDefault="00AF3965" w:rsidP="00272894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(13,508)</w:t>
            </w:r>
          </w:p>
        </w:tc>
        <w:tc>
          <w:tcPr>
            <w:tcW w:w="236" w:type="dxa"/>
            <w:vAlign w:val="center"/>
          </w:tcPr>
          <w:p w14:paraId="499263A2" w14:textId="77777777" w:rsidR="00AF3965" w:rsidRPr="00E5310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22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100523FB" w14:textId="3861FD27" w:rsidR="00AF3965" w:rsidRPr="00E53103" w:rsidRDefault="00B81C5A" w:rsidP="00272894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16,300</w:t>
            </w:r>
          </w:p>
        </w:tc>
        <w:tc>
          <w:tcPr>
            <w:tcW w:w="236" w:type="dxa"/>
            <w:vAlign w:val="center"/>
          </w:tcPr>
          <w:p w14:paraId="30421DC4" w14:textId="77777777" w:rsidR="00AF3965" w:rsidRPr="00E5310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22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737CA9EA" w14:textId="4CA76D5E" w:rsidR="00AF3965" w:rsidRPr="00E53103" w:rsidRDefault="00AF3965" w:rsidP="00272894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15,442</w:t>
            </w:r>
          </w:p>
        </w:tc>
      </w:tr>
      <w:tr w:rsidR="00AF3965" w:rsidRPr="00E53103" w14:paraId="6BF15E5E" w14:textId="77777777" w:rsidTr="00F95B58">
        <w:trPr>
          <w:trHeight w:val="20"/>
        </w:trPr>
        <w:tc>
          <w:tcPr>
            <w:tcW w:w="4410" w:type="dxa"/>
          </w:tcPr>
          <w:p w14:paraId="66AED5B7" w14:textId="77777777" w:rsidR="00AF3965" w:rsidRPr="00E53103" w:rsidRDefault="00AF3965" w:rsidP="00AF3965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 </w:t>
            </w:r>
          </w:p>
        </w:tc>
        <w:tc>
          <w:tcPr>
            <w:tcW w:w="1080" w:type="dxa"/>
          </w:tcPr>
          <w:p w14:paraId="5C49BC86" w14:textId="5F29D482" w:rsidR="00AF3965" w:rsidRPr="00E53103" w:rsidRDefault="00B81C5A" w:rsidP="00F95B58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15,981</w:t>
            </w:r>
          </w:p>
        </w:tc>
        <w:tc>
          <w:tcPr>
            <w:tcW w:w="236" w:type="dxa"/>
          </w:tcPr>
          <w:p w14:paraId="13D241DD" w14:textId="77777777" w:rsidR="00AF3965" w:rsidRPr="00E5310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22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</w:tcPr>
          <w:p w14:paraId="04358551" w14:textId="1FF16878" w:rsidR="00AF3965" w:rsidRPr="00E53103" w:rsidRDefault="00AF3965" w:rsidP="00272894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18,800</w:t>
            </w:r>
          </w:p>
        </w:tc>
        <w:tc>
          <w:tcPr>
            <w:tcW w:w="236" w:type="dxa"/>
          </w:tcPr>
          <w:p w14:paraId="14483996" w14:textId="77777777" w:rsidR="00AF3965" w:rsidRPr="00E5310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22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31D5FC12" w14:textId="7E656D05" w:rsidR="00AF3965" w:rsidRPr="00E53103" w:rsidRDefault="00B81C5A" w:rsidP="00272894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(14,201)</w:t>
            </w:r>
          </w:p>
        </w:tc>
        <w:tc>
          <w:tcPr>
            <w:tcW w:w="236" w:type="dxa"/>
          </w:tcPr>
          <w:p w14:paraId="79340A70" w14:textId="77777777" w:rsidR="00AF3965" w:rsidRPr="00E5310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22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</w:tcPr>
          <w:p w14:paraId="5C816AF7" w14:textId="111866F3" w:rsidR="00AF3965" w:rsidRPr="00E53103" w:rsidRDefault="00AF3965" w:rsidP="00272894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(16,579)</w:t>
            </w:r>
          </w:p>
        </w:tc>
      </w:tr>
      <w:tr w:rsidR="00AF3965" w:rsidRPr="00E53103" w14:paraId="5D821892" w14:textId="77777777" w:rsidTr="00F95B58">
        <w:trPr>
          <w:trHeight w:val="20"/>
        </w:trPr>
        <w:tc>
          <w:tcPr>
            <w:tcW w:w="4410" w:type="dxa"/>
          </w:tcPr>
          <w:p w14:paraId="25BE37C8" w14:textId="77777777" w:rsidR="00AF3965" w:rsidRPr="00E53103" w:rsidRDefault="00AF3965" w:rsidP="00AF3965">
            <w:pPr>
              <w:ind w:left="234" w:right="198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อัตราการหมุนเวียนของพนักงาน</w:t>
            </w:r>
            <w:r w:rsidRPr="00E5310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</w:tcPr>
          <w:p w14:paraId="0D6EC269" w14:textId="0379F045" w:rsidR="00AF3965" w:rsidRPr="00E53103" w:rsidRDefault="00B81C5A" w:rsidP="00F95B58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(14,903)</w:t>
            </w:r>
          </w:p>
        </w:tc>
        <w:tc>
          <w:tcPr>
            <w:tcW w:w="236" w:type="dxa"/>
            <w:vAlign w:val="bottom"/>
          </w:tcPr>
          <w:p w14:paraId="6D24E5F2" w14:textId="77777777" w:rsidR="00AF3965" w:rsidRPr="00E5310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2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</w:tcPr>
          <w:p w14:paraId="3B9670C5" w14:textId="6DFF8B7A" w:rsidR="00AF3965" w:rsidRPr="00E53103" w:rsidRDefault="00AF3965" w:rsidP="00272894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(17,326)</w:t>
            </w:r>
          </w:p>
        </w:tc>
        <w:tc>
          <w:tcPr>
            <w:tcW w:w="236" w:type="dxa"/>
            <w:vAlign w:val="bottom"/>
          </w:tcPr>
          <w:p w14:paraId="15711926" w14:textId="77777777" w:rsidR="00AF3965" w:rsidRPr="00E5310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2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</w:tcPr>
          <w:p w14:paraId="2EDE89A4" w14:textId="46B8F8BD" w:rsidR="00AF3965" w:rsidRPr="00E53103" w:rsidRDefault="00B81C5A" w:rsidP="00272894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9,244</w:t>
            </w:r>
          </w:p>
        </w:tc>
        <w:tc>
          <w:tcPr>
            <w:tcW w:w="236" w:type="dxa"/>
            <w:vAlign w:val="bottom"/>
          </w:tcPr>
          <w:p w14:paraId="2A533351" w14:textId="77777777" w:rsidR="00AF3965" w:rsidRPr="00E5310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2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</w:tcPr>
          <w:p w14:paraId="54E482FD" w14:textId="4E836B45" w:rsidR="00AF3965" w:rsidRPr="00E53103" w:rsidRDefault="00AF3965" w:rsidP="00272894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11,492</w:t>
            </w:r>
          </w:p>
        </w:tc>
      </w:tr>
      <w:tr w:rsidR="00AF3965" w:rsidRPr="000F5DD3" w14:paraId="14C373E8" w14:textId="77777777" w:rsidTr="00F95B58">
        <w:trPr>
          <w:trHeight w:val="20"/>
        </w:trPr>
        <w:tc>
          <w:tcPr>
            <w:tcW w:w="4410" w:type="dxa"/>
          </w:tcPr>
          <w:p w14:paraId="62F5921F" w14:textId="77777777" w:rsidR="00AF3965" w:rsidRPr="00E53103" w:rsidRDefault="00AF3965" w:rsidP="00AF3965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อัตรามรณะในอนาคต </w:t>
            </w:r>
          </w:p>
        </w:tc>
        <w:tc>
          <w:tcPr>
            <w:tcW w:w="1080" w:type="dxa"/>
            <w:vAlign w:val="center"/>
          </w:tcPr>
          <w:p w14:paraId="01F39D7C" w14:textId="527D755A" w:rsidR="00AF3965" w:rsidRPr="00E53103" w:rsidRDefault="00106777" w:rsidP="00F95B58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(656)</w:t>
            </w:r>
          </w:p>
        </w:tc>
        <w:tc>
          <w:tcPr>
            <w:tcW w:w="236" w:type="dxa"/>
          </w:tcPr>
          <w:p w14:paraId="79ED58F0" w14:textId="77777777" w:rsidR="00AF3965" w:rsidRPr="00E5310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2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2179E68E" w14:textId="568DF022" w:rsidR="00AF3965" w:rsidRPr="00E53103" w:rsidRDefault="00AF3965" w:rsidP="00272894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(627)</w:t>
            </w:r>
          </w:p>
        </w:tc>
        <w:tc>
          <w:tcPr>
            <w:tcW w:w="236" w:type="dxa"/>
          </w:tcPr>
          <w:p w14:paraId="5C8E8743" w14:textId="77777777" w:rsidR="00AF3965" w:rsidRPr="00E5310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2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62E7FF96" w14:textId="399FAB84" w:rsidR="00AF3965" w:rsidRPr="00E53103" w:rsidRDefault="00106777" w:rsidP="00272894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571</w:t>
            </w:r>
          </w:p>
        </w:tc>
        <w:tc>
          <w:tcPr>
            <w:tcW w:w="236" w:type="dxa"/>
          </w:tcPr>
          <w:p w14:paraId="79450D0F" w14:textId="77777777" w:rsidR="00AF3965" w:rsidRPr="00E5310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2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6912E40B" w14:textId="640C8766" w:rsidR="00AF3965" w:rsidRPr="000F5DD3" w:rsidRDefault="00AF3965" w:rsidP="00272894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10" w:right="-150"/>
              <w:rPr>
                <w:rFonts w:asciiTheme="majorBidi" w:hAnsiTheme="majorBidi" w:cstheme="majorBidi"/>
                <w:sz w:val="30"/>
                <w:szCs w:val="30"/>
              </w:rPr>
            </w:pPr>
            <w:r w:rsidRPr="00E53103">
              <w:rPr>
                <w:rFonts w:asciiTheme="majorBidi" w:hAnsiTheme="majorBidi" w:cstheme="majorBidi"/>
                <w:sz w:val="30"/>
                <w:szCs w:val="30"/>
              </w:rPr>
              <w:t>555</w:t>
            </w:r>
          </w:p>
        </w:tc>
      </w:tr>
    </w:tbl>
    <w:p w14:paraId="6E12D6CE" w14:textId="63C7A1FB" w:rsidR="0044306F" w:rsidRDefault="0044306F" w:rsidP="0044306F">
      <w:pPr>
        <w:rPr>
          <w:rFonts w:asciiTheme="majorBidi" w:hAnsiTheme="majorBidi" w:cstheme="majorBidi"/>
          <w:sz w:val="32"/>
          <w:szCs w:val="32"/>
        </w:rPr>
      </w:pPr>
    </w:p>
    <w:p w14:paraId="7C19C548" w14:textId="77777777" w:rsidR="00A3732F" w:rsidRDefault="00A3732F" w:rsidP="0044306F">
      <w:pPr>
        <w:rPr>
          <w:rFonts w:asciiTheme="majorBidi" w:hAnsiTheme="majorBidi" w:cstheme="majorBidi"/>
          <w:sz w:val="32"/>
          <w:szCs w:val="32"/>
        </w:rPr>
      </w:pPr>
    </w:p>
    <w:p w14:paraId="6A3163B8" w14:textId="77777777" w:rsidR="00A3732F" w:rsidRDefault="00A3732F" w:rsidP="0044306F">
      <w:pPr>
        <w:rPr>
          <w:rFonts w:asciiTheme="majorBidi" w:hAnsiTheme="majorBidi" w:cstheme="majorBidi"/>
          <w:sz w:val="32"/>
          <w:szCs w:val="32"/>
        </w:rPr>
      </w:pPr>
    </w:p>
    <w:p w14:paraId="2FB0003C" w14:textId="77777777" w:rsidR="00A3732F" w:rsidRDefault="00A3732F" w:rsidP="0044306F">
      <w:pPr>
        <w:rPr>
          <w:rFonts w:asciiTheme="majorBidi" w:hAnsiTheme="majorBidi" w:cstheme="majorBidi"/>
          <w:sz w:val="32"/>
          <w:szCs w:val="32"/>
        </w:rPr>
      </w:pPr>
    </w:p>
    <w:p w14:paraId="0FAA4B59" w14:textId="77777777" w:rsidR="00A3732F" w:rsidRPr="00F70B24" w:rsidRDefault="00A3732F" w:rsidP="0044306F">
      <w:pPr>
        <w:rPr>
          <w:rFonts w:asciiTheme="majorBidi" w:hAnsiTheme="majorBidi" w:cstheme="majorBidi"/>
          <w:sz w:val="32"/>
          <w:szCs w:val="32"/>
        </w:rPr>
      </w:pPr>
    </w:p>
    <w:p w14:paraId="6A9B1EAE" w14:textId="65536930" w:rsidR="0044306F" w:rsidRPr="000F5DD3" w:rsidRDefault="00014212" w:rsidP="002B3428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</w:rPr>
        <w:tab/>
      </w:r>
      <w:r w:rsidR="0044306F" w:rsidRPr="000F5DD3">
        <w:rPr>
          <w:rFonts w:asciiTheme="majorBidi" w:hAnsiTheme="majorBidi" w:cstheme="majorBidi"/>
          <w:szCs w:val="30"/>
          <w:cs/>
        </w:rPr>
        <w:t>ประมาณการหนี้สิน</w:t>
      </w:r>
    </w:p>
    <w:p w14:paraId="4BF75152" w14:textId="4A947C0E" w:rsidR="0044306F" w:rsidRPr="002B3428" w:rsidRDefault="0044306F" w:rsidP="0044306F">
      <w:pPr>
        <w:rPr>
          <w:rFonts w:asciiTheme="majorBidi" w:hAnsiTheme="majorBidi" w:cstheme="majorBidi"/>
          <w:sz w:val="30"/>
          <w:szCs w:val="30"/>
        </w:rPr>
      </w:pPr>
    </w:p>
    <w:p w14:paraId="5C0460BD" w14:textId="77777777" w:rsidR="00F13C1A" w:rsidRPr="002B3428" w:rsidRDefault="00F13C1A" w:rsidP="00F13C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hanging="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2B342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นโยบายการบัญชี</w:t>
      </w:r>
    </w:p>
    <w:p w14:paraId="1668EB97" w14:textId="77777777" w:rsidR="0092614C" w:rsidRDefault="0092614C" w:rsidP="0044306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72"/>
        <w:jc w:val="thaiDistribute"/>
        <w:rPr>
          <w:rFonts w:asciiTheme="majorBidi" w:hAnsiTheme="majorBidi" w:cstheme="majorBidi"/>
          <w:sz w:val="30"/>
          <w:szCs w:val="30"/>
        </w:rPr>
      </w:pPr>
    </w:p>
    <w:p w14:paraId="1B09B5BD" w14:textId="26DF62DE" w:rsidR="0092614C" w:rsidRPr="000F5DD3" w:rsidRDefault="0092614C" w:rsidP="0044306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72"/>
        <w:jc w:val="thaiDistribute"/>
        <w:rPr>
          <w:rFonts w:asciiTheme="majorBidi" w:hAnsiTheme="majorBidi" w:cstheme="majorBidi"/>
          <w:sz w:val="30"/>
          <w:szCs w:val="30"/>
        </w:rPr>
      </w:pPr>
      <w:r w:rsidRPr="0092614C">
        <w:rPr>
          <w:rFonts w:asciiTheme="majorBidi" w:hAnsiTheme="majorBidi" w:cstheme="majorBidi"/>
          <w:sz w:val="30"/>
          <w:szCs w:val="30"/>
          <w:cs/>
        </w:rPr>
        <w:t>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 เพื่อให้สะท้อนจำนวนที่อาจประเมินได้ในตลาดปัจจุบันซึ่งแปรไปตามเวลาและความเสี่ยงที่มี</w:t>
      </w:r>
      <w:r>
        <w:rPr>
          <w:rFonts w:asciiTheme="majorBidi" w:hAnsiTheme="majorBidi" w:cstheme="majorBidi"/>
          <w:sz w:val="30"/>
          <w:szCs w:val="30"/>
          <w:cs/>
        </w:rPr>
        <w:br/>
      </w:r>
      <w:r w:rsidRPr="0092614C">
        <w:rPr>
          <w:rFonts w:asciiTheme="majorBidi" w:hAnsiTheme="majorBidi" w:cstheme="majorBidi"/>
          <w:sz w:val="30"/>
          <w:szCs w:val="30"/>
          <w:cs/>
        </w:rPr>
        <w:t>ต่อหนี้สิน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92614C">
        <w:rPr>
          <w:rFonts w:asciiTheme="majorBidi" w:hAnsiTheme="majorBidi" w:cstheme="majorBidi"/>
          <w:sz w:val="30"/>
          <w:szCs w:val="30"/>
          <w:cs/>
        </w:rPr>
        <w:t xml:space="preserve">ประมาณการหนี้สินส่วนที่เพิ่มขึ้นเนื่องจากเวลาที่ผ่านไปรับรู้เป็นต้นทุนทางการเงิน </w:t>
      </w:r>
      <w:r w:rsidRPr="0092614C">
        <w:rPr>
          <w:rFonts w:asciiTheme="majorBidi" w:hAnsiTheme="majorBidi" w:cstheme="majorBidi"/>
          <w:sz w:val="30"/>
          <w:szCs w:val="30"/>
        </w:rPr>
        <w:t xml:space="preserve"> </w:t>
      </w:r>
    </w:p>
    <w:p w14:paraId="4058126A" w14:textId="0F3741E2" w:rsidR="002B3428" w:rsidRDefault="002B34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Cs/>
          <w:sz w:val="30"/>
          <w:szCs w:val="30"/>
          <w:cs/>
        </w:rPr>
      </w:pPr>
    </w:p>
    <w:p w14:paraId="0E539F1C" w14:textId="316665B1" w:rsidR="0044306F" w:rsidRPr="000F5DD3" w:rsidRDefault="0044306F" w:rsidP="0044306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72"/>
        <w:jc w:val="thaiDistribute"/>
        <w:rPr>
          <w:rFonts w:asciiTheme="majorBidi" w:hAnsiTheme="majorBidi" w:cstheme="majorBidi"/>
          <w:iCs/>
          <w:sz w:val="30"/>
          <w:szCs w:val="30"/>
        </w:rPr>
      </w:pPr>
      <w:r w:rsidRPr="000F5DD3">
        <w:rPr>
          <w:rFonts w:asciiTheme="majorBidi" w:hAnsiTheme="majorBidi" w:cstheme="majorBidi"/>
          <w:iCs/>
          <w:sz w:val="30"/>
          <w:szCs w:val="30"/>
          <w:cs/>
        </w:rPr>
        <w:t>ประมาณการค่าใช้จ่ายจากสัญญาที่เสียเปรียบหรือก่อให้เกิดภาระ</w:t>
      </w:r>
    </w:p>
    <w:p w14:paraId="390B9C5C" w14:textId="77777777" w:rsidR="0044306F" w:rsidRPr="000F5DD3" w:rsidRDefault="0044306F" w:rsidP="0044306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</w:p>
    <w:p w14:paraId="0D7A4F30" w14:textId="77777777" w:rsidR="0044306F" w:rsidRPr="000F5DD3" w:rsidRDefault="0044306F" w:rsidP="0044306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72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ประมาณการค่าใช้จ่ายของสัญญาที่เสียเปรียบหรือก่อให้เกิดภาระแก่กลุ่มบริษัทจะบันทึกเมื่อประโยชน์ที่กลุ่มบริษัทพึงได้รับน้อยกว่าต้นทุนที่จำเป็นในการดำเนินการตามข้อผูกพันในสัญญา การประมาณค่าใช้จ่ายรับรู้ด้วยมูลค่าปัจจุบันของต้นทุนที่คาดว่าจะเกิดขึ้นเมื่อสิ้นสุดสัญญา หรือต้นทุนสุทธิที่คาดว่าจะเกิดขึ้นเมื่อดำเนินสัญญาต่อ แล้วแต่มูลค่าใดจะต่ำกว่า กลุ่มบริษัทรับรู้ผลขาดทุนจากการด้อยค่าที่เกิดขึ้นจากสินทรัพย์ที่ระบุไว้ในสัญญาก่อนที่</w:t>
      </w:r>
      <w:r w:rsidRPr="000F5DD3">
        <w:rPr>
          <w:rFonts w:asciiTheme="majorBidi" w:hAnsiTheme="majorBidi" w:cstheme="majorBidi"/>
          <w:sz w:val="30"/>
          <w:szCs w:val="30"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>จะรับรู้และวัดมูลค่าประมาณการหนี้สิน</w:t>
      </w:r>
      <w:r w:rsidRPr="000F5DD3">
        <w:rPr>
          <w:rFonts w:asciiTheme="majorBidi" w:hAnsiTheme="majorBidi" w:cstheme="majorBidi"/>
          <w:sz w:val="30"/>
          <w:szCs w:val="30"/>
        </w:rPr>
        <w:t xml:space="preserve">  </w:t>
      </w:r>
    </w:p>
    <w:p w14:paraId="798D0634" w14:textId="77777777" w:rsidR="00740906" w:rsidRPr="002B3428" w:rsidRDefault="00740906" w:rsidP="0044306F">
      <w:pPr>
        <w:rPr>
          <w:rFonts w:asciiTheme="majorBidi" w:hAnsiTheme="majorBidi" w:cstheme="majorBidi"/>
          <w:sz w:val="30"/>
          <w:szCs w:val="30"/>
        </w:rPr>
      </w:pPr>
    </w:p>
    <w:p w14:paraId="70796719" w14:textId="09FFD4D0" w:rsidR="00014212" w:rsidRPr="002B3428" w:rsidRDefault="0044306F" w:rsidP="002B3428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2B3428">
        <w:rPr>
          <w:rFonts w:asciiTheme="majorBidi" w:hAnsiTheme="majorBidi" w:cstheme="majorBidi"/>
          <w:szCs w:val="30"/>
        </w:rPr>
        <w:tab/>
      </w:r>
      <w:r w:rsidRPr="002B3428">
        <w:rPr>
          <w:rFonts w:asciiTheme="majorBidi" w:hAnsiTheme="majorBidi" w:cstheme="majorBidi"/>
          <w:szCs w:val="30"/>
          <w:cs/>
        </w:rPr>
        <w:t>ทุนเรือนหุ้น</w:t>
      </w:r>
    </w:p>
    <w:p w14:paraId="7C75258F" w14:textId="77777777" w:rsidR="00CA701C" w:rsidRPr="002B3428" w:rsidRDefault="00CA701C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352EEC57" w14:textId="77777777" w:rsidR="00F801EA" w:rsidRPr="000E692B" w:rsidRDefault="00F801EA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0E692B">
        <w:rPr>
          <w:rFonts w:asciiTheme="majorBidi" w:hAnsiTheme="majorBidi" w:cstheme="majorBidi"/>
          <w:i/>
          <w:iCs/>
          <w:sz w:val="30"/>
          <w:szCs w:val="30"/>
          <w:cs/>
        </w:rPr>
        <w:t>ส่วนเกินมูลค่าหุ้น</w:t>
      </w:r>
    </w:p>
    <w:p w14:paraId="642D9627" w14:textId="77777777" w:rsidR="00F801EA" w:rsidRPr="000F5DD3" w:rsidRDefault="00F801EA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43E63A1F" w14:textId="2106157F" w:rsidR="00002C06" w:rsidRPr="000F5DD3" w:rsidRDefault="004C7D71" w:rsidP="005531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4A1CBF" w:rsidRPr="000F5DD3">
        <w:rPr>
          <w:rFonts w:asciiTheme="majorBidi" w:hAnsiTheme="majorBidi" w:cstheme="majorBidi"/>
          <w:sz w:val="30"/>
          <w:szCs w:val="30"/>
        </w:rPr>
        <w:t>2535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="004A1CBF" w:rsidRPr="000F5DD3">
        <w:rPr>
          <w:rFonts w:asciiTheme="majorBidi" w:hAnsiTheme="majorBidi" w:cstheme="majorBidi"/>
          <w:sz w:val="30"/>
          <w:szCs w:val="30"/>
        </w:rPr>
        <w:t>51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0F5DD3">
        <w:rPr>
          <w:rFonts w:asciiTheme="majorBidi" w:hAnsiTheme="majorBidi" w:cstheme="majorBidi"/>
          <w:sz w:val="30"/>
          <w:szCs w:val="30"/>
        </w:rPr>
        <w:t>“</w:t>
      </w:r>
      <w:r w:rsidRPr="000F5DD3">
        <w:rPr>
          <w:rFonts w:asciiTheme="majorBidi" w:hAnsiTheme="majorBidi" w:cstheme="majorBidi"/>
          <w:sz w:val="30"/>
          <w:szCs w:val="30"/>
          <w:cs/>
        </w:rPr>
        <w:t>ส่วนเกินมูลค่าหุ้น</w:t>
      </w:r>
      <w:r w:rsidRPr="000F5DD3">
        <w:rPr>
          <w:rFonts w:asciiTheme="majorBidi" w:hAnsiTheme="majorBidi" w:cstheme="majorBidi"/>
          <w:sz w:val="30"/>
          <w:szCs w:val="30"/>
        </w:rPr>
        <w:t>”</w:t>
      </w:r>
      <w:r w:rsidRPr="000F5DD3">
        <w:rPr>
          <w:rFonts w:asciiTheme="majorBidi" w:hAnsiTheme="majorBidi" w:cstheme="majorBidi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14:paraId="01735AAB" w14:textId="77777777" w:rsidR="00F13C1A" w:rsidRPr="000F5DD3" w:rsidRDefault="00F13C1A" w:rsidP="005531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2509CF0" w14:textId="186A8AD7" w:rsidR="00014212" w:rsidRPr="000F5DD3" w:rsidRDefault="00014212" w:rsidP="002B3428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  <w:cs/>
        </w:rPr>
      </w:pPr>
      <w:r w:rsidRPr="000F5DD3">
        <w:rPr>
          <w:rFonts w:asciiTheme="majorBidi" w:hAnsiTheme="majorBidi" w:cstheme="majorBidi"/>
          <w:szCs w:val="30"/>
        </w:rPr>
        <w:tab/>
      </w:r>
      <w:r w:rsidR="008F3C35" w:rsidRPr="000F5DD3">
        <w:rPr>
          <w:rFonts w:asciiTheme="majorBidi" w:hAnsiTheme="majorBidi" w:cstheme="majorBidi"/>
          <w:szCs w:val="30"/>
          <w:cs/>
        </w:rPr>
        <w:t>สำรอง</w:t>
      </w:r>
      <w:r w:rsidR="00B03021" w:rsidRPr="000F5DD3">
        <w:rPr>
          <w:rFonts w:asciiTheme="majorBidi" w:hAnsiTheme="majorBidi" w:cstheme="majorBidi"/>
          <w:szCs w:val="30"/>
          <w:cs/>
        </w:rPr>
        <w:t>ตามกฎหมาย</w:t>
      </w:r>
    </w:p>
    <w:p w14:paraId="26001F80" w14:textId="77777777" w:rsidR="002B3428" w:rsidRDefault="002B3428" w:rsidP="003913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  <w:lang w:val="th-TH"/>
        </w:rPr>
      </w:pPr>
    </w:p>
    <w:p w14:paraId="66120703" w14:textId="206417B0" w:rsidR="003913F0" w:rsidRPr="000F5DD3" w:rsidRDefault="00014212" w:rsidP="003913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  <w:r w:rsidRPr="000F5DD3">
        <w:rPr>
          <w:rFonts w:asciiTheme="majorBidi" w:hAnsiTheme="majorBidi" w:cstheme="majorBidi"/>
          <w:sz w:val="30"/>
          <w:szCs w:val="30"/>
          <w:cs/>
          <w:lang w:val="th-TH"/>
        </w:rPr>
        <w:t>ตามบทบัญญัติแห่ง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พระราชบัญญัติบริษัทมหาชนจำกัด พ.ศ. </w:t>
      </w:r>
      <w:r w:rsidR="004A1CBF" w:rsidRPr="000F5DD3">
        <w:rPr>
          <w:rFonts w:asciiTheme="majorBidi" w:hAnsiTheme="majorBidi" w:cstheme="majorBidi"/>
          <w:sz w:val="30"/>
          <w:szCs w:val="30"/>
        </w:rPr>
        <w:t>2535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="004A1CBF" w:rsidRPr="000F5DD3">
        <w:rPr>
          <w:rFonts w:asciiTheme="majorBidi" w:hAnsiTheme="majorBidi" w:cstheme="majorBidi"/>
          <w:sz w:val="30"/>
          <w:szCs w:val="30"/>
        </w:rPr>
        <w:t>116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บริษัท</w:t>
      </w:r>
      <w:r w:rsidRPr="000F5DD3">
        <w:rPr>
          <w:rFonts w:asciiTheme="majorBidi" w:hAnsiTheme="majorBidi" w:cstheme="majorBidi"/>
          <w:sz w:val="30"/>
          <w:szCs w:val="30"/>
          <w:cs/>
          <w:lang w:val="th-TH"/>
        </w:rPr>
        <w:t>ต้อง</w:t>
      </w:r>
      <w:r w:rsidRPr="000F5DD3">
        <w:rPr>
          <w:rFonts w:asciiTheme="majorBidi" w:hAnsiTheme="majorBidi" w:cstheme="majorBidi"/>
          <w:sz w:val="30"/>
          <w:szCs w:val="30"/>
          <w:cs/>
        </w:rPr>
        <w:t>จัดสรร</w:t>
      </w:r>
      <w:r w:rsidRPr="000F5DD3">
        <w:rPr>
          <w:rFonts w:asciiTheme="majorBidi" w:hAnsiTheme="majorBidi" w:cstheme="majorBidi"/>
          <w:sz w:val="30"/>
          <w:szCs w:val="30"/>
          <w:cs/>
          <w:lang w:val="th-TH"/>
        </w:rPr>
        <w:t xml:space="preserve">ทุนสำรอง </w:t>
      </w:r>
      <w:r w:rsidR="00EF02ED" w:rsidRPr="000F5DD3">
        <w:rPr>
          <w:rFonts w:asciiTheme="majorBidi" w:hAnsiTheme="majorBidi" w:cstheme="majorBidi"/>
          <w:sz w:val="30"/>
          <w:szCs w:val="30"/>
          <w:cs/>
          <w:lang w:val="th-TH"/>
        </w:rPr>
        <w:br/>
      </w:r>
      <w:r w:rsidRPr="000F5DD3">
        <w:rPr>
          <w:rFonts w:asciiTheme="majorBidi" w:hAnsiTheme="majorBidi" w:cstheme="majorBidi"/>
          <w:sz w:val="30"/>
          <w:szCs w:val="30"/>
          <w:cs/>
          <w:lang w:val="th-TH"/>
        </w:rPr>
        <w:t>(“สำรองตามกฎหมาย</w:t>
      </w:r>
      <w:r w:rsidR="006F177D" w:rsidRPr="000F5DD3">
        <w:rPr>
          <w:rFonts w:asciiTheme="majorBidi" w:hAnsiTheme="majorBidi" w:cstheme="majorBidi"/>
          <w:sz w:val="30"/>
          <w:szCs w:val="30"/>
          <w:cs/>
          <w:lang w:val="th-TH"/>
        </w:rPr>
        <w:t>”</w:t>
      </w:r>
      <w:r w:rsidRPr="000F5DD3">
        <w:rPr>
          <w:rFonts w:asciiTheme="majorBidi" w:hAnsiTheme="majorBidi" w:cstheme="majorBidi"/>
          <w:sz w:val="30"/>
          <w:szCs w:val="30"/>
          <w:cs/>
          <w:lang w:val="th-TH"/>
        </w:rPr>
        <w:t xml:space="preserve">) </w:t>
      </w:r>
      <w:r w:rsidRPr="000F5DD3">
        <w:rPr>
          <w:rFonts w:asciiTheme="majorBidi" w:hAnsiTheme="majorBidi" w:cstheme="majorBidi"/>
          <w:sz w:val="30"/>
          <w:szCs w:val="30"/>
          <w:cs/>
        </w:rPr>
        <w:t>อย่างน้อยร้อยละ 5 ของกำไรสุทธิ</w:t>
      </w:r>
      <w:r w:rsidR="00167732" w:rsidRPr="000F5DD3">
        <w:rPr>
          <w:rFonts w:asciiTheme="majorBidi" w:hAnsiTheme="majorBidi" w:cstheme="majorBidi"/>
          <w:sz w:val="30"/>
          <w:szCs w:val="30"/>
          <w:cs/>
        </w:rPr>
        <w:t>ประจำ</w:t>
      </w:r>
      <w:r w:rsidRPr="000F5DD3">
        <w:rPr>
          <w:rFonts w:asciiTheme="majorBidi" w:hAnsiTheme="majorBidi" w:cstheme="majorBidi"/>
          <w:sz w:val="30"/>
          <w:szCs w:val="30"/>
          <w:cs/>
        </w:rPr>
        <w:t>ปีหลังจากหักยอดขาดทุนสะสม</w:t>
      </w:r>
      <w:r w:rsidRPr="000F5DD3">
        <w:rPr>
          <w:rFonts w:asciiTheme="majorBidi" w:hAnsiTheme="majorBidi" w:cstheme="majorBidi"/>
          <w:sz w:val="30"/>
          <w:szCs w:val="30"/>
          <w:cs/>
          <w:lang w:val="th-TH"/>
        </w:rPr>
        <w:t>ยกมา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</w:rPr>
        <w:t>(</w:t>
      </w:r>
      <w:r w:rsidRPr="000F5DD3">
        <w:rPr>
          <w:rFonts w:asciiTheme="majorBidi" w:hAnsiTheme="majorBidi" w:cstheme="majorBidi"/>
          <w:sz w:val="30"/>
          <w:szCs w:val="30"/>
          <w:cs/>
        </w:rPr>
        <w:t>ถ้ามี</w:t>
      </w:r>
      <w:r w:rsidRPr="000F5DD3">
        <w:rPr>
          <w:rFonts w:asciiTheme="majorBidi" w:hAnsiTheme="majorBidi" w:cstheme="majorBidi"/>
          <w:sz w:val="30"/>
          <w:szCs w:val="30"/>
        </w:rPr>
        <w:t xml:space="preserve">) </w:t>
      </w:r>
      <w:r w:rsidR="00B76D01">
        <w:rPr>
          <w:rFonts w:asciiTheme="majorBidi" w:hAnsiTheme="majorBidi" w:cstheme="majorBidi"/>
          <w:sz w:val="30"/>
          <w:szCs w:val="30"/>
        </w:rPr>
        <w:br/>
      </w:r>
      <w:r w:rsidRPr="00247F55">
        <w:rPr>
          <w:rFonts w:asciiTheme="majorBidi" w:hAnsiTheme="majorBidi" w:cstheme="majorBidi"/>
          <w:spacing w:val="-4"/>
          <w:sz w:val="30"/>
          <w:szCs w:val="30"/>
          <w:cs/>
        </w:rPr>
        <w:t>จนกว่าสำรอง</w:t>
      </w:r>
      <w:r w:rsidR="002B667C" w:rsidRPr="00247F55">
        <w:rPr>
          <w:rFonts w:asciiTheme="majorBidi" w:hAnsiTheme="majorBidi" w:cstheme="majorBidi"/>
          <w:spacing w:val="-4"/>
          <w:sz w:val="30"/>
          <w:szCs w:val="30"/>
          <w:cs/>
        </w:rPr>
        <w:t>ดังกล่าว</w:t>
      </w:r>
      <w:r w:rsidRPr="00247F55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>มีจำนวนไม่น้อยกว่า</w:t>
      </w:r>
      <w:r w:rsidRPr="00247F55">
        <w:rPr>
          <w:rFonts w:asciiTheme="majorBidi" w:hAnsiTheme="majorBidi" w:cstheme="majorBidi"/>
          <w:spacing w:val="-4"/>
          <w:sz w:val="30"/>
          <w:szCs w:val="30"/>
          <w:cs/>
        </w:rPr>
        <w:t xml:space="preserve">ร้อยละ </w:t>
      </w:r>
      <w:r w:rsidRPr="00247F55">
        <w:rPr>
          <w:rFonts w:asciiTheme="majorBidi" w:hAnsiTheme="majorBidi" w:cstheme="majorBidi"/>
          <w:spacing w:val="-4"/>
          <w:sz w:val="30"/>
          <w:szCs w:val="30"/>
        </w:rPr>
        <w:t>10</w:t>
      </w:r>
      <w:r w:rsidRPr="00247F55">
        <w:rPr>
          <w:rFonts w:asciiTheme="majorBidi" w:hAnsiTheme="majorBidi" w:cstheme="majorBidi"/>
          <w:spacing w:val="-4"/>
          <w:sz w:val="30"/>
          <w:szCs w:val="30"/>
          <w:cs/>
        </w:rPr>
        <w:t xml:space="preserve"> ของทุนจดทะเบียน </w:t>
      </w:r>
      <w:r w:rsidR="00DB7A62" w:rsidRPr="00247F55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>เงินสำรอง</w:t>
      </w:r>
      <w:r w:rsidRPr="00247F55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>นี้จะนำไปจ่ายเป็นเงินปันผลไม่ได้</w:t>
      </w:r>
    </w:p>
    <w:p w14:paraId="6C1B0982" w14:textId="3233FCC4" w:rsidR="002B3428" w:rsidRDefault="002B34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6B786FD1" w14:textId="77777777" w:rsidR="00101987" w:rsidRDefault="001019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1601273B" w14:textId="6E2A696A" w:rsidR="00014212" w:rsidRPr="002B3428" w:rsidRDefault="000C1982" w:rsidP="002B3428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2B3428">
        <w:rPr>
          <w:rFonts w:asciiTheme="majorBidi" w:hAnsiTheme="majorBidi" w:cstheme="majorBidi"/>
          <w:szCs w:val="30"/>
          <w:cs/>
        </w:rPr>
        <w:t>ส่วนงานดำเนิน</w:t>
      </w:r>
      <w:r w:rsidR="00014212" w:rsidRPr="002B3428">
        <w:rPr>
          <w:rFonts w:asciiTheme="majorBidi" w:hAnsiTheme="majorBidi" w:cstheme="majorBidi"/>
          <w:szCs w:val="30"/>
          <w:cs/>
        </w:rPr>
        <w:t>งาน</w:t>
      </w:r>
      <w:r w:rsidR="00530C0C" w:rsidRPr="002B3428">
        <w:rPr>
          <w:rFonts w:asciiTheme="majorBidi" w:hAnsiTheme="majorBidi" w:cstheme="majorBidi"/>
          <w:szCs w:val="30"/>
          <w:cs/>
        </w:rPr>
        <w:t>และการจำแนกรายได้</w:t>
      </w:r>
    </w:p>
    <w:p w14:paraId="454AAD4B" w14:textId="26BCA6A1" w:rsidR="00B953C4" w:rsidRPr="002B3428" w:rsidRDefault="00B953C4" w:rsidP="00CA701C">
      <w:pPr>
        <w:pStyle w:val="NoSpacing"/>
        <w:rPr>
          <w:rFonts w:asciiTheme="majorBidi" w:hAnsiTheme="majorBidi" w:cstheme="majorBidi"/>
          <w:sz w:val="30"/>
          <w:szCs w:val="30"/>
        </w:rPr>
      </w:pPr>
    </w:p>
    <w:p w14:paraId="1FD0FD0C" w14:textId="41F08302" w:rsidR="00887321" w:rsidRPr="002B3428" w:rsidRDefault="00887321" w:rsidP="008873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hanging="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2B342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นโยบายการบัญชี</w:t>
      </w:r>
    </w:p>
    <w:p w14:paraId="492D6DCC" w14:textId="77777777" w:rsidR="00977820" w:rsidRPr="002B3428" w:rsidRDefault="00977820" w:rsidP="009778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6CB9A9FC" w14:textId="497A8AE8" w:rsidR="00887321" w:rsidRPr="000F5DD3" w:rsidRDefault="00977820" w:rsidP="00887321">
      <w:pPr>
        <w:pStyle w:val="ListParagraph"/>
        <w:numPr>
          <w:ilvl w:val="0"/>
          <w:numId w:val="4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 w:hanging="27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="00887321" w:rsidRPr="000F5DD3">
        <w:rPr>
          <w:rFonts w:asciiTheme="majorBidi" w:hAnsiTheme="majorBidi" w:cstheme="majorBidi"/>
          <w:i/>
          <w:iCs/>
          <w:sz w:val="30"/>
          <w:szCs w:val="30"/>
          <w:cs/>
        </w:rPr>
        <w:t>การรับรู้รายได้</w:t>
      </w:r>
    </w:p>
    <w:p w14:paraId="02F087C2" w14:textId="77777777" w:rsidR="00887321" w:rsidRPr="000F5DD3" w:rsidRDefault="00887321" w:rsidP="00887321">
      <w:pPr>
        <w:pStyle w:val="BodyText"/>
        <w:shd w:val="clear" w:color="auto" w:fill="FFFFFF"/>
        <w:tabs>
          <w:tab w:val="clear" w:pos="454"/>
        </w:tabs>
        <w:spacing w:after="0"/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6B99CBF4" w14:textId="36AC16B9" w:rsidR="00887321" w:rsidRPr="000F5DD3" w:rsidRDefault="00887321" w:rsidP="00887321">
      <w:pPr>
        <w:pStyle w:val="BodyText"/>
        <w:shd w:val="clear" w:color="auto" w:fill="FFFFFF"/>
        <w:tabs>
          <w:tab w:val="clear" w:pos="454"/>
        </w:tabs>
        <w:spacing w:after="0"/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 ภาษีมูลค่าเพิ่มและแสดงสุทธิจากส่วนลดการค้าและส่วนลดตามปริมาณ</w:t>
      </w:r>
    </w:p>
    <w:p w14:paraId="1856F307" w14:textId="77777777" w:rsidR="00E15E90" w:rsidRPr="000F5DD3" w:rsidRDefault="00E15E90" w:rsidP="00A2693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right="-72"/>
        <w:jc w:val="thaiDistribute"/>
        <w:rPr>
          <w:rFonts w:asciiTheme="majorBidi" w:hAnsiTheme="majorBidi" w:cstheme="majorBidi"/>
          <w:sz w:val="30"/>
          <w:szCs w:val="30"/>
        </w:rPr>
      </w:pPr>
    </w:p>
    <w:p w14:paraId="49DBCA58" w14:textId="13CA07AB" w:rsidR="00887321" w:rsidRPr="000F5DD3" w:rsidRDefault="00887321" w:rsidP="0088732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900" w:right="-72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รายได้จากการขายสินค้ารับรู้ ณ วันที่มีการส่งมอบสินค้าให้กับลูกค้า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</w:p>
    <w:p w14:paraId="1EA1DE9D" w14:textId="77777777" w:rsidR="00E86868" w:rsidRPr="000F5DD3" w:rsidRDefault="00E86868" w:rsidP="0088732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900" w:right="-72"/>
        <w:jc w:val="thaiDistribute"/>
        <w:rPr>
          <w:rFonts w:asciiTheme="majorBidi" w:hAnsiTheme="majorBidi" w:cstheme="majorBidi"/>
          <w:sz w:val="30"/>
          <w:szCs w:val="30"/>
        </w:rPr>
      </w:pPr>
    </w:p>
    <w:p w14:paraId="391D4EC9" w14:textId="77777777" w:rsidR="00A26935" w:rsidRPr="000F5DD3" w:rsidRDefault="00A26935" w:rsidP="00A26935">
      <w:pPr>
        <w:pStyle w:val="ListParagraph"/>
        <w:numPr>
          <w:ilvl w:val="0"/>
          <w:numId w:val="4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 w:hanging="27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</w:rPr>
        <w:t xml:space="preserve">  </w:t>
      </w: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>รายงานทางการเงินจำแนกตามส่วนงาน</w:t>
      </w:r>
    </w:p>
    <w:p w14:paraId="34644977" w14:textId="77777777" w:rsidR="00A26935" w:rsidRPr="000F5DD3" w:rsidRDefault="00A26935" w:rsidP="00A2693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66328E9" w14:textId="6B677089" w:rsidR="00A26935" w:rsidRDefault="00A26935" w:rsidP="00A26935">
      <w:pPr>
        <w:tabs>
          <w:tab w:val="clear" w:pos="454"/>
          <w:tab w:val="left" w:pos="540"/>
        </w:tabs>
        <w:spacing w:line="240" w:lineRule="auto"/>
        <w:ind w:left="900" w:right="-25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0F5DD3">
        <w:rPr>
          <w:rFonts w:asciiTheme="majorBidi" w:hAnsiTheme="majorBidi" w:cstheme="majorBidi"/>
          <w:b/>
          <w:sz w:val="30"/>
          <w:szCs w:val="30"/>
          <w:cs/>
        </w:rPr>
        <w:t>ผลการดำเนินงานของส่วนงานที่รายงานต่อประธานเจ้าหน้าที่บริหารของกลุ่มบริษัท (ผู้มีอำนาจตัดสินใจสูงสุดด้านการดำเนินงาน) จะแสดงถึงรายการที่เกิดขึ้นจากส่วนงานดำเนินงานนั้นโดยตรงรวมถึงรายการที่ได้รับ</w:t>
      </w:r>
      <w:r w:rsidR="00111E41">
        <w:rPr>
          <w:rFonts w:asciiTheme="majorBidi" w:hAnsiTheme="majorBidi" w:cstheme="majorBidi"/>
          <w:b/>
          <w:sz w:val="30"/>
          <w:szCs w:val="30"/>
        </w:rPr>
        <w:br/>
      </w:r>
      <w:r w:rsidRPr="000F5DD3">
        <w:rPr>
          <w:rFonts w:asciiTheme="majorBidi" w:hAnsiTheme="majorBidi" w:cstheme="majorBidi"/>
          <w:b/>
          <w:sz w:val="30"/>
          <w:szCs w:val="30"/>
          <w:cs/>
        </w:rPr>
        <w:t>การปันส่วนอย่างสมเหตุสมผล รายการที่ไม่สามารถปันส่วนได้ส่วนใหญ่เป็นรายการค่าใช้จ่ายของ</w:t>
      </w:r>
      <w:r w:rsidR="003E19AB" w:rsidRPr="000F5DD3">
        <w:rPr>
          <w:rFonts w:asciiTheme="majorBidi" w:hAnsiTheme="majorBidi" w:cstheme="majorBidi"/>
          <w:b/>
          <w:sz w:val="30"/>
          <w:szCs w:val="30"/>
          <w:cs/>
        </w:rPr>
        <w:t>กลุ่มบริษัท</w:t>
      </w:r>
    </w:p>
    <w:p w14:paraId="0C49A092" w14:textId="77777777" w:rsidR="00E86868" w:rsidRPr="000F5DD3" w:rsidRDefault="00E86868" w:rsidP="00A26935">
      <w:pPr>
        <w:tabs>
          <w:tab w:val="clear" w:pos="454"/>
          <w:tab w:val="left" w:pos="540"/>
        </w:tabs>
        <w:spacing w:line="240" w:lineRule="auto"/>
        <w:ind w:left="900" w:right="-25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10C6C4E6" w14:textId="2624C33B" w:rsidR="009460A1" w:rsidRPr="000F5DD3" w:rsidRDefault="005F3AE7" w:rsidP="00E868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rPr>
          <w:rFonts w:asciiTheme="majorBidi" w:hAnsiTheme="majorBidi" w:cstheme="majorBidi"/>
          <w:i/>
          <w:iCs/>
          <w:snapToGrid w:val="0"/>
          <w:sz w:val="30"/>
          <w:szCs w:val="30"/>
          <w:lang w:eastAsia="th-TH"/>
        </w:rPr>
      </w:pPr>
      <w:r w:rsidRPr="000F5DD3">
        <w:rPr>
          <w:rFonts w:asciiTheme="majorBidi" w:hAnsiTheme="majorBidi" w:cstheme="majorBidi"/>
          <w:i/>
          <w:iCs/>
          <w:snapToGrid w:val="0"/>
          <w:sz w:val="30"/>
          <w:szCs w:val="30"/>
          <w:lang w:eastAsia="th-TH"/>
        </w:rPr>
        <w:t xml:space="preserve"> </w:t>
      </w:r>
      <w:r w:rsidR="00A26935" w:rsidRPr="000F5DD3">
        <w:rPr>
          <w:rFonts w:asciiTheme="majorBidi" w:hAnsiTheme="majorBidi" w:cstheme="majorBidi"/>
          <w:i/>
          <w:iCs/>
          <w:snapToGrid w:val="0"/>
          <w:sz w:val="30"/>
          <w:szCs w:val="30"/>
          <w:lang w:eastAsia="th-TH"/>
        </w:rPr>
        <w:t>(2.</w:t>
      </w:r>
      <w:r w:rsidR="00A26935" w:rsidRPr="000F5DD3">
        <w:rPr>
          <w:rFonts w:asciiTheme="majorBidi" w:hAnsiTheme="majorBidi" w:cstheme="majorBidi"/>
          <w:i/>
          <w:iCs/>
          <w:snapToGrid w:val="0"/>
          <w:sz w:val="30"/>
          <w:szCs w:val="30"/>
          <w:cs/>
          <w:lang w:eastAsia="th-TH"/>
        </w:rPr>
        <w:t xml:space="preserve">ก) </w:t>
      </w:r>
      <w:r w:rsidR="009460A1" w:rsidRPr="000F5DD3">
        <w:rPr>
          <w:rFonts w:asciiTheme="majorBidi" w:hAnsiTheme="majorBidi" w:cstheme="majorBidi"/>
          <w:i/>
          <w:iCs/>
          <w:snapToGrid w:val="0"/>
          <w:sz w:val="30"/>
          <w:szCs w:val="30"/>
          <w:cs/>
          <w:lang w:eastAsia="th-TH"/>
        </w:rPr>
        <w:t xml:space="preserve">ส่วนงานดำเนินงาน </w:t>
      </w:r>
    </w:p>
    <w:p w14:paraId="21FFD464" w14:textId="77777777" w:rsidR="00B953C4" w:rsidRPr="000F5DD3" w:rsidRDefault="00B953C4" w:rsidP="00FD2689">
      <w:pPr>
        <w:pStyle w:val="NoSpacing"/>
        <w:ind w:left="540" w:hanging="360"/>
        <w:rPr>
          <w:rFonts w:asciiTheme="majorBidi" w:hAnsiTheme="majorBidi" w:cstheme="majorBidi"/>
          <w:sz w:val="30"/>
          <w:szCs w:val="30"/>
        </w:rPr>
      </w:pPr>
    </w:p>
    <w:p w14:paraId="6E83C9D5" w14:textId="6281EF6F" w:rsidR="00C41DCF" w:rsidRPr="000F5DD3" w:rsidRDefault="00C41DCF" w:rsidP="00FD26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ผู้บริหารเห็นว่า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กลุ่มบริษัทดำเนินกิจการในส่วนงานเดียวคือส่วนงานธุรกิจผลิตและจำหน่ายอาหารทะเลบรรจุกระป๋องและบรรจุซอง ดังนั้นฝ่ายบริหารจึงพิจารณาว่ากลุ่มบริษัทมีส่วนงานที่รายงานเพียงส่วนงานเดียว</w:t>
      </w:r>
    </w:p>
    <w:p w14:paraId="50E2D17C" w14:textId="77777777" w:rsidR="00141256" w:rsidRPr="000F5DD3" w:rsidRDefault="00141256" w:rsidP="00FD2689">
      <w:pPr>
        <w:pStyle w:val="NoSpacing"/>
        <w:ind w:left="540" w:hanging="360"/>
        <w:rPr>
          <w:rFonts w:asciiTheme="majorBidi" w:hAnsiTheme="majorBidi" w:cstheme="majorBidi"/>
          <w:sz w:val="30"/>
          <w:szCs w:val="30"/>
        </w:rPr>
      </w:pPr>
    </w:p>
    <w:p w14:paraId="07A6CA3E" w14:textId="4C8EF8A6" w:rsidR="00141256" w:rsidRPr="000F5DD3" w:rsidRDefault="00A26935" w:rsidP="00FD26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i/>
          <w:iCs/>
          <w:snapToGrid w:val="0"/>
          <w:sz w:val="30"/>
          <w:szCs w:val="30"/>
          <w:lang w:eastAsia="th-TH"/>
        </w:rPr>
      </w:pPr>
      <w:r w:rsidRPr="000F5DD3">
        <w:rPr>
          <w:rFonts w:asciiTheme="majorBidi" w:hAnsiTheme="majorBidi" w:cstheme="majorBidi"/>
          <w:i/>
          <w:iCs/>
          <w:snapToGrid w:val="0"/>
          <w:sz w:val="30"/>
          <w:szCs w:val="30"/>
          <w:lang w:eastAsia="th-TH"/>
        </w:rPr>
        <w:t>(2.</w:t>
      </w:r>
      <w:r w:rsidRPr="000F5DD3">
        <w:rPr>
          <w:rFonts w:asciiTheme="majorBidi" w:hAnsiTheme="majorBidi" w:cstheme="majorBidi"/>
          <w:i/>
          <w:iCs/>
          <w:snapToGrid w:val="0"/>
          <w:sz w:val="30"/>
          <w:szCs w:val="30"/>
          <w:cs/>
          <w:lang w:eastAsia="th-TH"/>
        </w:rPr>
        <w:t xml:space="preserve">ข) </w:t>
      </w:r>
      <w:r w:rsidR="009460A1" w:rsidRPr="000F5DD3">
        <w:rPr>
          <w:rFonts w:asciiTheme="majorBidi" w:hAnsiTheme="majorBidi" w:cstheme="majorBidi"/>
          <w:i/>
          <w:iCs/>
          <w:snapToGrid w:val="0"/>
          <w:sz w:val="30"/>
          <w:szCs w:val="30"/>
          <w:cs/>
          <w:lang w:eastAsia="th-TH"/>
        </w:rPr>
        <w:t>ส่วนงานภูมิศาสตร์</w:t>
      </w:r>
    </w:p>
    <w:p w14:paraId="478F3B11" w14:textId="77777777" w:rsidR="009460A1" w:rsidRPr="000F5DD3" w:rsidRDefault="009460A1" w:rsidP="00FD268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360"/>
        <w:rPr>
          <w:rFonts w:asciiTheme="majorBidi" w:hAnsiTheme="majorBidi" w:cstheme="majorBidi"/>
          <w:i/>
          <w:iCs/>
          <w:snapToGrid w:val="0"/>
          <w:sz w:val="28"/>
          <w:szCs w:val="28"/>
          <w:lang w:eastAsia="th-TH"/>
        </w:rPr>
      </w:pPr>
    </w:p>
    <w:p w14:paraId="24A9525D" w14:textId="77777777" w:rsidR="000372F0" w:rsidRPr="000F5DD3" w:rsidRDefault="00A85104" w:rsidP="00FD26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ในการนำเสนอ</w:t>
      </w:r>
      <w:r w:rsidR="0043329D" w:rsidRPr="000F5DD3">
        <w:rPr>
          <w:rFonts w:asciiTheme="majorBidi" w:hAnsiTheme="majorBidi" w:cstheme="majorBidi"/>
          <w:sz w:val="30"/>
          <w:szCs w:val="30"/>
          <w:cs/>
        </w:rPr>
        <w:t>ข้อมูลจำแนกทางภู</w:t>
      </w:r>
      <w:r w:rsidR="00D27715" w:rsidRPr="000F5DD3">
        <w:rPr>
          <w:rFonts w:asciiTheme="majorBidi" w:hAnsiTheme="majorBidi" w:cstheme="majorBidi"/>
          <w:sz w:val="30"/>
          <w:szCs w:val="30"/>
          <w:cs/>
        </w:rPr>
        <w:t>มิศาสตร์</w:t>
      </w:r>
      <w:r w:rsidR="006D2E62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2809E2" w:rsidRPr="000F5DD3">
        <w:rPr>
          <w:rFonts w:asciiTheme="majorBidi" w:hAnsiTheme="majorBidi" w:cstheme="majorBidi"/>
          <w:sz w:val="30"/>
          <w:szCs w:val="30"/>
          <w:cs/>
        </w:rPr>
        <w:t>รายได้แยกตามที่ตั้งทาง</w:t>
      </w:r>
      <w:r w:rsidR="00D27715" w:rsidRPr="000F5DD3">
        <w:rPr>
          <w:rFonts w:asciiTheme="majorBidi" w:hAnsiTheme="majorBidi" w:cstheme="majorBidi"/>
          <w:sz w:val="30"/>
          <w:szCs w:val="30"/>
          <w:cs/>
        </w:rPr>
        <w:t>ภูมิศาสตร์ของลูกค้า</w:t>
      </w:r>
      <w:r w:rsidR="00805D52" w:rsidRPr="000F5DD3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0EC98936" w14:textId="77777777" w:rsidR="00141256" w:rsidRPr="000F5DD3" w:rsidRDefault="00141256" w:rsidP="00FD2689">
      <w:pPr>
        <w:pStyle w:val="NoSpacing"/>
        <w:ind w:left="900"/>
        <w:rPr>
          <w:rFonts w:asciiTheme="majorBidi" w:hAnsiTheme="majorBidi" w:cstheme="majorBidi"/>
          <w:sz w:val="28"/>
          <w:szCs w:val="28"/>
        </w:rPr>
      </w:pPr>
    </w:p>
    <w:p w14:paraId="64A1A4C5" w14:textId="1DCDC971" w:rsidR="007E7FBA" w:rsidRPr="000F5DD3" w:rsidRDefault="005C1D96" w:rsidP="00FD26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สิน</w:t>
      </w:r>
      <w:r w:rsidR="00D27715" w:rsidRPr="000F5DD3">
        <w:rPr>
          <w:rFonts w:asciiTheme="majorBidi" w:hAnsiTheme="majorBidi" w:cstheme="majorBidi"/>
          <w:sz w:val="30"/>
          <w:szCs w:val="30"/>
          <w:cs/>
        </w:rPr>
        <w:t>ทรัพย์</w:t>
      </w:r>
      <w:r w:rsidR="002809E2" w:rsidRPr="000F5DD3">
        <w:rPr>
          <w:rFonts w:asciiTheme="majorBidi" w:hAnsiTheme="majorBidi" w:cstheme="majorBidi"/>
          <w:sz w:val="30"/>
          <w:szCs w:val="30"/>
          <w:cs/>
        </w:rPr>
        <w:t>ตามส่วนงาน</w:t>
      </w:r>
      <w:r w:rsidR="00D27715" w:rsidRPr="000F5DD3">
        <w:rPr>
          <w:rFonts w:asciiTheme="majorBidi" w:hAnsiTheme="majorBidi" w:cstheme="majorBidi"/>
          <w:sz w:val="30"/>
          <w:szCs w:val="30"/>
          <w:cs/>
        </w:rPr>
        <w:t>แยกตามสถานที่ตั้งทางภูมิศาสตร์ของสินทรัพย์</w:t>
      </w:r>
      <w:r w:rsidR="00F375C5" w:rsidRPr="000F5DD3">
        <w:rPr>
          <w:rFonts w:asciiTheme="majorBidi" w:hAnsiTheme="majorBidi" w:cstheme="majorBidi"/>
          <w:sz w:val="30"/>
          <w:szCs w:val="30"/>
          <w:cs/>
        </w:rPr>
        <w:t xml:space="preserve"> เนื่องจากกลุ่มบริษัทและบริษัทตั้งอยู่</w:t>
      </w:r>
      <w:r w:rsidR="0083253D" w:rsidRPr="000F5DD3">
        <w:rPr>
          <w:rFonts w:asciiTheme="majorBidi" w:hAnsiTheme="majorBidi" w:cstheme="majorBidi"/>
          <w:sz w:val="30"/>
          <w:szCs w:val="30"/>
        </w:rPr>
        <w:br/>
      </w:r>
      <w:r w:rsidR="00F375C5" w:rsidRPr="000F5DD3">
        <w:rPr>
          <w:rFonts w:asciiTheme="majorBidi" w:hAnsiTheme="majorBidi" w:cstheme="majorBidi"/>
          <w:sz w:val="30"/>
          <w:szCs w:val="30"/>
          <w:cs/>
        </w:rPr>
        <w:t>ในประเทศไทยจึงไม่มีการแสดงสินทรัพย์ตามส่วนงาน</w:t>
      </w:r>
    </w:p>
    <w:p w14:paraId="236E96DC" w14:textId="77777777" w:rsidR="005F2C09" w:rsidRDefault="005F2C09" w:rsidP="00D803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25D47B21" w14:textId="77777777" w:rsidR="005F2C09" w:rsidRDefault="005F2C09" w:rsidP="00490D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" w:right="-43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5A9F0F55" w14:textId="77777777" w:rsidR="00D803A1" w:rsidRDefault="00D803A1" w:rsidP="00D803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DE2918A" w14:textId="6F90C8BC" w:rsidR="003D5801" w:rsidRPr="000F5DD3" w:rsidRDefault="00905E5C" w:rsidP="009460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0F5DD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การจำแนกรายได้</w:t>
      </w:r>
    </w:p>
    <w:p w14:paraId="77F64408" w14:textId="0F8AFC63" w:rsidR="00F94EB4" w:rsidRPr="000F5DD3" w:rsidRDefault="00F94EB4" w:rsidP="009238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00"/>
        <w:gridCol w:w="1260"/>
        <w:gridCol w:w="248"/>
        <w:gridCol w:w="1282"/>
        <w:gridCol w:w="267"/>
        <w:gridCol w:w="1171"/>
        <w:gridCol w:w="238"/>
        <w:gridCol w:w="1204"/>
      </w:tblGrid>
      <w:tr w:rsidR="00F94EB4" w:rsidRPr="000F5DD3" w14:paraId="5106B3FF" w14:textId="77777777" w:rsidTr="00F94EB4">
        <w:trPr>
          <w:trHeight w:val="87"/>
          <w:tblHeader/>
        </w:trPr>
        <w:tc>
          <w:tcPr>
            <w:tcW w:w="3600" w:type="dxa"/>
            <w:vAlign w:val="bottom"/>
          </w:tcPr>
          <w:p w14:paraId="3D9CCC23" w14:textId="77777777" w:rsidR="00F94EB4" w:rsidRPr="000F5DD3" w:rsidRDefault="00F94EB4" w:rsidP="00F94EB4">
            <w:pPr>
              <w:ind w:left="72" w:right="-115" w:hanging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2790" w:type="dxa"/>
            <w:gridSpan w:val="3"/>
          </w:tcPr>
          <w:p w14:paraId="43501D7A" w14:textId="73D4DF78" w:rsidR="00F94EB4" w:rsidRPr="000F5DD3" w:rsidRDefault="00F94EB4" w:rsidP="00F94EB4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67" w:type="dxa"/>
          </w:tcPr>
          <w:p w14:paraId="7387A516" w14:textId="77777777" w:rsidR="00F94EB4" w:rsidRPr="000F5DD3" w:rsidRDefault="00F94EB4" w:rsidP="00F94EB4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613" w:type="dxa"/>
            <w:gridSpan w:val="3"/>
          </w:tcPr>
          <w:p w14:paraId="35D5400B" w14:textId="77777777" w:rsidR="00F94EB4" w:rsidRPr="000F5DD3" w:rsidRDefault="00F94EB4" w:rsidP="00F94EB4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F3965" w:rsidRPr="000F5DD3" w14:paraId="635ADD20" w14:textId="77777777" w:rsidTr="001B080D">
        <w:trPr>
          <w:trHeight w:val="87"/>
          <w:tblHeader/>
        </w:trPr>
        <w:tc>
          <w:tcPr>
            <w:tcW w:w="3600" w:type="dxa"/>
            <w:vAlign w:val="bottom"/>
          </w:tcPr>
          <w:p w14:paraId="09341ADA" w14:textId="77777777" w:rsidR="00AF3965" w:rsidRPr="000F5DD3" w:rsidRDefault="00AF3965" w:rsidP="00AF3965">
            <w:pPr>
              <w:ind w:left="72" w:right="-115" w:hanging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EF6CF2D" w14:textId="54EF891C" w:rsidR="00AF3965" w:rsidRPr="000F5DD3" w:rsidRDefault="00AF3965" w:rsidP="00AF3965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48" w:type="dxa"/>
            <w:shd w:val="clear" w:color="auto" w:fill="auto"/>
            <w:vAlign w:val="center"/>
          </w:tcPr>
          <w:p w14:paraId="4D76AABE" w14:textId="1DB6CC93" w:rsidR="00AF3965" w:rsidRPr="000F5DD3" w:rsidRDefault="00AF3965" w:rsidP="00AF3965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5C811A1B" w14:textId="37D3AB0A" w:rsidR="00AF3965" w:rsidRPr="000F5DD3" w:rsidRDefault="00AF3965" w:rsidP="00AF3965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67" w:type="dxa"/>
            <w:shd w:val="clear" w:color="auto" w:fill="auto"/>
          </w:tcPr>
          <w:p w14:paraId="5FD36AE7" w14:textId="77777777" w:rsidR="00AF3965" w:rsidRPr="000F5DD3" w:rsidRDefault="00AF3965" w:rsidP="00AF3965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4CB90BBD" w14:textId="4A842B96" w:rsidR="00AF3965" w:rsidRPr="000F5DD3" w:rsidRDefault="00AF3965" w:rsidP="00AF3965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2043A1C" w14:textId="77777777" w:rsidR="00AF3965" w:rsidRPr="000F5DD3" w:rsidRDefault="00AF3965" w:rsidP="00AF3965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273625F5" w14:textId="60227318" w:rsidR="00AF3965" w:rsidRPr="000F5DD3" w:rsidRDefault="00AF3965" w:rsidP="00AF3965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F94EB4" w:rsidRPr="000F5DD3" w14:paraId="355B8177" w14:textId="77777777" w:rsidTr="00F94EB4">
        <w:trPr>
          <w:trHeight w:val="87"/>
          <w:tblHeader/>
        </w:trPr>
        <w:tc>
          <w:tcPr>
            <w:tcW w:w="3600" w:type="dxa"/>
            <w:vAlign w:val="bottom"/>
          </w:tcPr>
          <w:p w14:paraId="2FE20C83" w14:textId="77777777" w:rsidR="00F94EB4" w:rsidRPr="000F5DD3" w:rsidRDefault="00F94EB4" w:rsidP="00F94EB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5670" w:type="dxa"/>
            <w:gridSpan w:val="7"/>
            <w:hideMark/>
          </w:tcPr>
          <w:p w14:paraId="0E06C90C" w14:textId="3171337A" w:rsidR="00F94EB4" w:rsidRPr="000F5DD3" w:rsidRDefault="00F94EB4" w:rsidP="00F94EB4">
            <w:pPr>
              <w:ind w:left="-86" w:right="-8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(</w:t>
            </w: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/>
              </w:rPr>
              <w:t>พันบาท</w:t>
            </w: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F94EB4" w:rsidRPr="000F5DD3" w14:paraId="4408A00D" w14:textId="77777777" w:rsidTr="001B080D">
        <w:tc>
          <w:tcPr>
            <w:tcW w:w="3600" w:type="dxa"/>
            <w:hideMark/>
          </w:tcPr>
          <w:p w14:paraId="12827D3D" w14:textId="77777777" w:rsidR="00F94EB4" w:rsidRPr="000F5DD3" w:rsidRDefault="00F94EB4" w:rsidP="00F94EB4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 xml:space="preserve">ส่วนงานภูมิศาสตร์หลัก </w:t>
            </w:r>
          </w:p>
        </w:tc>
        <w:tc>
          <w:tcPr>
            <w:tcW w:w="1260" w:type="dxa"/>
          </w:tcPr>
          <w:p w14:paraId="330B39D2" w14:textId="107F37F1" w:rsidR="00F94EB4" w:rsidRPr="000F5DD3" w:rsidRDefault="00F94EB4" w:rsidP="00F94E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48" w:type="dxa"/>
          </w:tcPr>
          <w:p w14:paraId="50B5EAA8" w14:textId="77777777" w:rsidR="00F94EB4" w:rsidRPr="000F5DD3" w:rsidRDefault="00F94EB4" w:rsidP="00F94E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</w:tcPr>
          <w:p w14:paraId="6DF7FFCD" w14:textId="77777777" w:rsidR="00F94EB4" w:rsidRPr="000F5DD3" w:rsidRDefault="00F94EB4" w:rsidP="00F94E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67" w:type="dxa"/>
          </w:tcPr>
          <w:p w14:paraId="5E1D5455" w14:textId="77777777" w:rsidR="00F94EB4" w:rsidRPr="000F5DD3" w:rsidRDefault="00F94EB4" w:rsidP="00F94E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1" w:type="dxa"/>
          </w:tcPr>
          <w:p w14:paraId="26391A45" w14:textId="77777777" w:rsidR="00F94EB4" w:rsidRPr="000F5DD3" w:rsidRDefault="00F94EB4" w:rsidP="00F94E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6"/>
                <w:tab w:val="decimal" w:pos="765"/>
              </w:tabs>
              <w:ind w:left="-72" w:right="-216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38" w:type="dxa"/>
          </w:tcPr>
          <w:p w14:paraId="77B1974A" w14:textId="77777777" w:rsidR="00F94EB4" w:rsidRPr="000F5DD3" w:rsidRDefault="00F94EB4" w:rsidP="00F94E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45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04" w:type="dxa"/>
          </w:tcPr>
          <w:p w14:paraId="7305E3FF" w14:textId="77777777" w:rsidR="00F94EB4" w:rsidRPr="000F5DD3" w:rsidRDefault="00F94EB4" w:rsidP="00F94E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45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</w:tr>
      <w:tr w:rsidR="00AF3965" w:rsidRPr="000F5DD3" w14:paraId="74FEA0E8" w14:textId="77777777" w:rsidTr="001B080D">
        <w:tc>
          <w:tcPr>
            <w:tcW w:w="3600" w:type="dxa"/>
            <w:hideMark/>
          </w:tcPr>
          <w:p w14:paraId="19F0FAA7" w14:textId="38E36472" w:rsidR="00AF3965" w:rsidRPr="000F5DD3" w:rsidRDefault="00AF3965" w:rsidP="00AF3965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0F5DD3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 xml:space="preserve">ทวีปเอเชีย </w:t>
            </w:r>
            <w:r w:rsidRPr="000F5DD3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  <w:t>(</w:t>
            </w:r>
            <w:r w:rsidRPr="000F5DD3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>ไม่รวมประเทศไทย</w:t>
            </w:r>
            <w:r w:rsidRPr="000F5DD3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  <w:t>)</w:t>
            </w:r>
          </w:p>
        </w:tc>
        <w:tc>
          <w:tcPr>
            <w:tcW w:w="1260" w:type="dxa"/>
          </w:tcPr>
          <w:p w14:paraId="4CCC89AC" w14:textId="4556DBD6" w:rsidR="00AF3965" w:rsidRPr="000F5DD3" w:rsidRDefault="00B072B1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3,673</w:t>
            </w:r>
            <w:r w:rsidR="00B1403B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,828</w:t>
            </w:r>
          </w:p>
        </w:tc>
        <w:tc>
          <w:tcPr>
            <w:tcW w:w="248" w:type="dxa"/>
            <w:vAlign w:val="bottom"/>
          </w:tcPr>
          <w:p w14:paraId="5DCA5D61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</w:tcPr>
          <w:p w14:paraId="376D4089" w14:textId="404416D2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3,459,542</w:t>
            </w:r>
          </w:p>
        </w:tc>
        <w:tc>
          <w:tcPr>
            <w:tcW w:w="267" w:type="dxa"/>
            <w:vAlign w:val="bottom"/>
          </w:tcPr>
          <w:p w14:paraId="755189A1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1" w:type="dxa"/>
          </w:tcPr>
          <w:p w14:paraId="5419D8BA" w14:textId="3CB21AD4" w:rsidR="00AF3965" w:rsidRPr="000F5DD3" w:rsidRDefault="006136C8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7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3,</w:t>
            </w:r>
            <w:r w:rsidR="00B35AEB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668,723</w:t>
            </w:r>
          </w:p>
        </w:tc>
        <w:tc>
          <w:tcPr>
            <w:tcW w:w="238" w:type="dxa"/>
            <w:vAlign w:val="bottom"/>
          </w:tcPr>
          <w:p w14:paraId="7E9C3F7E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04" w:type="dxa"/>
          </w:tcPr>
          <w:p w14:paraId="4B3CC281" w14:textId="46C0CEB2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7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51916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3,442,928</w:t>
            </w:r>
          </w:p>
        </w:tc>
      </w:tr>
      <w:tr w:rsidR="00AF3965" w:rsidRPr="000F5DD3" w14:paraId="3B0ECBB2" w14:textId="77777777" w:rsidTr="001B080D">
        <w:tc>
          <w:tcPr>
            <w:tcW w:w="3600" w:type="dxa"/>
            <w:shd w:val="clear" w:color="auto" w:fill="auto"/>
          </w:tcPr>
          <w:p w14:paraId="7F31FDB2" w14:textId="3D8C88B9" w:rsidR="00AF3965" w:rsidRPr="000F5DD3" w:rsidRDefault="00AF3965" w:rsidP="00AF3965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>ทวีปยุโรป</w:t>
            </w:r>
          </w:p>
        </w:tc>
        <w:tc>
          <w:tcPr>
            <w:tcW w:w="1260" w:type="dxa"/>
            <w:shd w:val="clear" w:color="auto" w:fill="auto"/>
          </w:tcPr>
          <w:p w14:paraId="3BDEA3E1" w14:textId="34E4870D" w:rsidR="00AF3965" w:rsidRPr="000F5DD3" w:rsidRDefault="00EE7A92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1,221,15</w:t>
            </w:r>
            <w:r w:rsidR="0038152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6741BF49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shd w:val="clear" w:color="auto" w:fill="auto"/>
          </w:tcPr>
          <w:p w14:paraId="60543779" w14:textId="32C5AB41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768,145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9E102A3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1" w:type="dxa"/>
            <w:shd w:val="clear" w:color="auto" w:fill="auto"/>
          </w:tcPr>
          <w:p w14:paraId="682EED58" w14:textId="5A75FB6F" w:rsidR="00AF3965" w:rsidRPr="000F5DD3" w:rsidRDefault="00D26D16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7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1,221,</w:t>
            </w:r>
            <w:r w:rsidR="00E22ED3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5</w:t>
            </w:r>
            <w:r w:rsidR="006C3343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</w:t>
            </w:r>
          </w:p>
        </w:tc>
        <w:tc>
          <w:tcPr>
            <w:tcW w:w="238" w:type="dxa"/>
            <w:vAlign w:val="bottom"/>
          </w:tcPr>
          <w:p w14:paraId="6B5449C5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04" w:type="dxa"/>
          </w:tcPr>
          <w:p w14:paraId="1B9EEDA0" w14:textId="6F2223A9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7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034AE0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768,145</w:t>
            </w:r>
          </w:p>
        </w:tc>
      </w:tr>
      <w:tr w:rsidR="00AF3965" w:rsidRPr="000F5DD3" w14:paraId="22A8B20D" w14:textId="77777777" w:rsidTr="001B080D">
        <w:trPr>
          <w:trHeight w:val="81"/>
        </w:trPr>
        <w:tc>
          <w:tcPr>
            <w:tcW w:w="3600" w:type="dxa"/>
            <w:shd w:val="clear" w:color="auto" w:fill="auto"/>
          </w:tcPr>
          <w:p w14:paraId="383675E1" w14:textId="7F96314E" w:rsidR="00AF3965" w:rsidRPr="000F5DD3" w:rsidRDefault="00AF3965" w:rsidP="00AF3965">
            <w:pPr>
              <w:ind w:left="162" w:hanging="162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0F5DD3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>ทวีปอเมริกา</w:t>
            </w:r>
          </w:p>
        </w:tc>
        <w:tc>
          <w:tcPr>
            <w:tcW w:w="1260" w:type="dxa"/>
            <w:shd w:val="clear" w:color="auto" w:fill="auto"/>
          </w:tcPr>
          <w:p w14:paraId="1C550C23" w14:textId="7A6DF6FA" w:rsidR="00AF3965" w:rsidRPr="000F5DD3" w:rsidRDefault="000739BD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704,564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05BF5490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shd w:val="clear" w:color="auto" w:fill="auto"/>
          </w:tcPr>
          <w:p w14:paraId="181BD47C" w14:textId="2D9F5C7A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159,289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EB3470D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1" w:type="dxa"/>
            <w:shd w:val="clear" w:color="auto" w:fill="auto"/>
          </w:tcPr>
          <w:p w14:paraId="3EB9ABCB" w14:textId="147004CA" w:rsidR="00AF3965" w:rsidRPr="000F5DD3" w:rsidRDefault="002F1F5D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7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704</w:t>
            </w:r>
            <w:r w:rsidR="003D372E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,564</w:t>
            </w:r>
          </w:p>
        </w:tc>
        <w:tc>
          <w:tcPr>
            <w:tcW w:w="238" w:type="dxa"/>
            <w:vAlign w:val="bottom"/>
          </w:tcPr>
          <w:p w14:paraId="74005E23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04" w:type="dxa"/>
          </w:tcPr>
          <w:p w14:paraId="4D286B49" w14:textId="421F1CC4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7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034AE0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159,289</w:t>
            </w:r>
          </w:p>
        </w:tc>
      </w:tr>
      <w:tr w:rsidR="00AF3965" w:rsidRPr="000F5DD3" w14:paraId="78420762" w14:textId="77777777" w:rsidTr="001B080D">
        <w:tc>
          <w:tcPr>
            <w:tcW w:w="3600" w:type="dxa"/>
            <w:shd w:val="clear" w:color="auto" w:fill="auto"/>
          </w:tcPr>
          <w:p w14:paraId="42776A49" w14:textId="1E1C8B8E" w:rsidR="00AF3965" w:rsidRPr="000F5DD3" w:rsidRDefault="00AF3965" w:rsidP="00AF3965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0F5DD3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>ทวีปแอฟริกา</w:t>
            </w:r>
          </w:p>
        </w:tc>
        <w:tc>
          <w:tcPr>
            <w:tcW w:w="1260" w:type="dxa"/>
            <w:shd w:val="clear" w:color="auto" w:fill="auto"/>
          </w:tcPr>
          <w:p w14:paraId="7A353A73" w14:textId="17BE79B0" w:rsidR="00AF3965" w:rsidRPr="000F5DD3" w:rsidRDefault="00420F28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432,96</w:t>
            </w:r>
            <w:r w:rsidR="0038152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67103600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shd w:val="clear" w:color="auto" w:fill="auto"/>
          </w:tcPr>
          <w:p w14:paraId="73F49150" w14:textId="2DC7D71E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146,653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87798CF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1" w:type="dxa"/>
            <w:shd w:val="clear" w:color="auto" w:fill="auto"/>
          </w:tcPr>
          <w:p w14:paraId="6F2E02A8" w14:textId="7558F9DD" w:rsidR="00AF3965" w:rsidRPr="000F5DD3" w:rsidRDefault="00BA2D6C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7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432,96</w:t>
            </w:r>
            <w:r w:rsidR="000D478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</w:t>
            </w:r>
          </w:p>
        </w:tc>
        <w:tc>
          <w:tcPr>
            <w:tcW w:w="238" w:type="dxa"/>
            <w:vAlign w:val="bottom"/>
          </w:tcPr>
          <w:p w14:paraId="5328CF7B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04" w:type="dxa"/>
          </w:tcPr>
          <w:p w14:paraId="5FAC839D" w14:textId="02535B6D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7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9F6D3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146,653</w:t>
            </w:r>
          </w:p>
        </w:tc>
      </w:tr>
      <w:tr w:rsidR="00526759" w:rsidRPr="000F5DD3" w14:paraId="2D606636" w14:textId="77777777" w:rsidTr="001B080D">
        <w:tc>
          <w:tcPr>
            <w:tcW w:w="3600" w:type="dxa"/>
            <w:shd w:val="clear" w:color="auto" w:fill="auto"/>
          </w:tcPr>
          <w:p w14:paraId="115C295D" w14:textId="4EA04295" w:rsidR="00526759" w:rsidRPr="000F5DD3" w:rsidRDefault="00526759" w:rsidP="00526759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ประเทศไทย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17AB96BA" w14:textId="752739F3" w:rsidR="00526759" w:rsidRDefault="00526759" w:rsidP="005267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413,942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2CC20B0E" w14:textId="77777777" w:rsidR="00526759" w:rsidRPr="000F5DD3" w:rsidRDefault="00526759" w:rsidP="005267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shd w:val="clear" w:color="auto" w:fill="auto"/>
          </w:tcPr>
          <w:p w14:paraId="2B2ED561" w14:textId="7CE707B9" w:rsidR="00526759" w:rsidRDefault="00526759" w:rsidP="005267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347,824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EBCB40B" w14:textId="77777777" w:rsidR="00526759" w:rsidRPr="000F5DD3" w:rsidRDefault="00526759" w:rsidP="005267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1" w:type="dxa"/>
            <w:shd w:val="clear" w:color="auto" w:fill="auto"/>
          </w:tcPr>
          <w:p w14:paraId="6853E09C" w14:textId="75D91381" w:rsidR="00526759" w:rsidRDefault="00526759" w:rsidP="005267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7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398,35</w:t>
            </w:r>
            <w:r w:rsidR="006971AF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</w:t>
            </w:r>
          </w:p>
        </w:tc>
        <w:tc>
          <w:tcPr>
            <w:tcW w:w="238" w:type="dxa"/>
            <w:vAlign w:val="bottom"/>
          </w:tcPr>
          <w:p w14:paraId="74DCBFF9" w14:textId="77777777" w:rsidR="00526759" w:rsidRPr="000F5DD3" w:rsidRDefault="00526759" w:rsidP="005267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04" w:type="dxa"/>
          </w:tcPr>
          <w:p w14:paraId="53BDA499" w14:textId="6023B3EC" w:rsidR="00526759" w:rsidRPr="009F6D39" w:rsidRDefault="00526759" w:rsidP="005267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7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034AE0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335,723</w:t>
            </w:r>
          </w:p>
        </w:tc>
      </w:tr>
      <w:tr w:rsidR="00AF3965" w:rsidRPr="000F5DD3" w14:paraId="3EE4DD41" w14:textId="77777777" w:rsidTr="001B080D">
        <w:tc>
          <w:tcPr>
            <w:tcW w:w="3600" w:type="dxa"/>
            <w:shd w:val="clear" w:color="auto" w:fill="auto"/>
          </w:tcPr>
          <w:p w14:paraId="099CE224" w14:textId="17BAA32F" w:rsidR="00AF3965" w:rsidRPr="000F5DD3" w:rsidRDefault="00AF3965" w:rsidP="00AF3965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0F5DD3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>ทวีปออสเตรเลีย</w:t>
            </w:r>
          </w:p>
        </w:tc>
        <w:tc>
          <w:tcPr>
            <w:tcW w:w="1260" w:type="dxa"/>
            <w:shd w:val="clear" w:color="auto" w:fill="auto"/>
          </w:tcPr>
          <w:p w14:paraId="629C27D6" w14:textId="0A73B975" w:rsidR="00AF3965" w:rsidRPr="000F5DD3" w:rsidRDefault="006B3D5E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122,771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1BB135C1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shd w:val="clear" w:color="auto" w:fill="auto"/>
          </w:tcPr>
          <w:p w14:paraId="7867EE00" w14:textId="644EF7B0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33,802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6225B61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1" w:type="dxa"/>
            <w:shd w:val="clear" w:color="auto" w:fill="auto"/>
          </w:tcPr>
          <w:p w14:paraId="2F1868F0" w14:textId="44BD4E3F" w:rsidR="00AF3965" w:rsidRPr="000F5DD3" w:rsidRDefault="00CB598A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7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122,771</w:t>
            </w:r>
          </w:p>
        </w:tc>
        <w:tc>
          <w:tcPr>
            <w:tcW w:w="238" w:type="dxa"/>
            <w:vAlign w:val="bottom"/>
          </w:tcPr>
          <w:p w14:paraId="567E8AB7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04" w:type="dxa"/>
          </w:tcPr>
          <w:p w14:paraId="4F9C6BEA" w14:textId="04125F6C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7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9F6D3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33,80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</w:t>
            </w:r>
          </w:p>
        </w:tc>
      </w:tr>
      <w:tr w:rsidR="00AF3965" w:rsidRPr="000F5DD3" w14:paraId="625EB327" w14:textId="77777777" w:rsidTr="001B080D">
        <w:tc>
          <w:tcPr>
            <w:tcW w:w="3600" w:type="dxa"/>
            <w:hideMark/>
          </w:tcPr>
          <w:p w14:paraId="34303C79" w14:textId="49B8C149" w:rsidR="00AF3965" w:rsidRPr="000F5DD3" w:rsidRDefault="00AF3965" w:rsidP="00AF3965">
            <w:pPr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 w:bidi="ar-SA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98CB8A9" w14:textId="67AA37CE" w:rsidR="00AF3965" w:rsidRPr="000F5DD3" w:rsidRDefault="004200EF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6,569,225</w:t>
            </w:r>
          </w:p>
        </w:tc>
        <w:tc>
          <w:tcPr>
            <w:tcW w:w="248" w:type="dxa"/>
          </w:tcPr>
          <w:p w14:paraId="669508E7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79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E837A21" w14:textId="2706B0BF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4,915,255</w:t>
            </w:r>
          </w:p>
        </w:tc>
        <w:tc>
          <w:tcPr>
            <w:tcW w:w="267" w:type="dxa"/>
          </w:tcPr>
          <w:p w14:paraId="14F139A1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79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53C8FDD" w14:textId="5C1D892C" w:rsidR="00AF3965" w:rsidRPr="000F5DD3" w:rsidRDefault="00CB598A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6,548</w:t>
            </w:r>
            <w:r w:rsidR="002E12FD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,</w:t>
            </w:r>
            <w:r w:rsidR="00A331D4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529</w:t>
            </w:r>
          </w:p>
        </w:tc>
        <w:tc>
          <w:tcPr>
            <w:tcW w:w="238" w:type="dxa"/>
          </w:tcPr>
          <w:p w14:paraId="7F67B180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79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8117FC0" w14:textId="5F21270D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7"/>
              </w:tabs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4,886,540</w:t>
            </w:r>
          </w:p>
        </w:tc>
      </w:tr>
    </w:tbl>
    <w:p w14:paraId="660BC72B" w14:textId="40BEA20B" w:rsidR="006B492A" w:rsidRPr="000F5DD3" w:rsidRDefault="006B492A" w:rsidP="00AF7957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175EFF8A" w14:textId="7750813A" w:rsidR="00953251" w:rsidRPr="000F5DD3" w:rsidRDefault="00953251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4617E868" w14:textId="065473AE" w:rsidR="008A6BFA" w:rsidRDefault="00F40BE6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</w:pPr>
      <w:r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  <w:drawing>
          <wp:anchor distT="0" distB="0" distL="114300" distR="114300" simplePos="0" relativeHeight="251658242" behindDoc="0" locked="0" layoutInCell="1" allowOverlap="1" wp14:anchorId="6A2BEC2C" wp14:editId="0B2D33C7">
            <wp:simplePos x="0" y="0"/>
            <wp:positionH relativeFrom="column">
              <wp:posOffset>-617838</wp:posOffset>
            </wp:positionH>
            <wp:positionV relativeFrom="paragraph">
              <wp:posOffset>288478</wp:posOffset>
            </wp:positionV>
            <wp:extent cx="4277135" cy="2377440"/>
            <wp:effectExtent l="0" t="0" r="0" b="0"/>
            <wp:wrapNone/>
            <wp:docPr id="14412995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135" cy="2377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AB609F" w14:textId="275CC031" w:rsidR="008A6BFA" w:rsidRDefault="00336C41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</w:pPr>
      <w:r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152EC286" wp14:editId="743045D9">
            <wp:simplePos x="0" y="0"/>
            <wp:positionH relativeFrom="column">
              <wp:posOffset>2545080</wp:posOffset>
            </wp:positionH>
            <wp:positionV relativeFrom="paragraph">
              <wp:posOffset>72390</wp:posOffset>
            </wp:positionV>
            <wp:extent cx="4277135" cy="2377440"/>
            <wp:effectExtent l="0" t="0" r="0" b="0"/>
            <wp:wrapNone/>
            <wp:docPr id="4969634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135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144D49" w14:textId="646CB5CD" w:rsidR="008A6BFA" w:rsidRPr="000F5DD3" w:rsidRDefault="008A6BFA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5D5DF788" w14:textId="74305319" w:rsidR="00CE05BE" w:rsidRPr="000F5DD3" w:rsidRDefault="00CE05BE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5B49437E" w14:textId="2D263B2F" w:rsidR="00395A95" w:rsidRPr="000F5DD3" w:rsidRDefault="00395A95" w:rsidP="009C35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-432" w:right="-835" w:firstLine="162"/>
        <w:jc w:val="both"/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</w:pPr>
    </w:p>
    <w:p w14:paraId="794E999D" w14:textId="4BCE171C" w:rsidR="00DE5BD2" w:rsidRPr="000F5DD3" w:rsidRDefault="00DE5BD2" w:rsidP="009C35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-432" w:right="-835" w:firstLine="162"/>
        <w:jc w:val="both"/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</w:pPr>
    </w:p>
    <w:p w14:paraId="325D7642" w14:textId="08BE4983" w:rsidR="00DE5BD2" w:rsidRPr="000F5DD3" w:rsidRDefault="00DE5BD2" w:rsidP="009C35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-432" w:right="-835" w:firstLine="162"/>
        <w:jc w:val="both"/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</w:pPr>
    </w:p>
    <w:p w14:paraId="68E5481F" w14:textId="2FEA9511" w:rsidR="00DE5BD2" w:rsidRPr="000F5DD3" w:rsidRDefault="00DE5BD2" w:rsidP="009C35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-432" w:right="-835" w:firstLine="162"/>
        <w:jc w:val="both"/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</w:pPr>
    </w:p>
    <w:p w14:paraId="6519EF1B" w14:textId="78998644" w:rsidR="00DE5BD2" w:rsidRPr="000F5DD3" w:rsidRDefault="00DE5BD2" w:rsidP="009C35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-432" w:right="-835" w:firstLine="162"/>
        <w:jc w:val="both"/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</w:pPr>
    </w:p>
    <w:p w14:paraId="4B38DCEA" w14:textId="0763EB61" w:rsidR="00DE5BD2" w:rsidRPr="000F5DD3" w:rsidRDefault="00DE5BD2" w:rsidP="009C35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-432" w:right="-835" w:firstLine="162"/>
        <w:jc w:val="both"/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</w:pPr>
    </w:p>
    <w:p w14:paraId="076B468F" w14:textId="4B2F4E59" w:rsidR="0044306F" w:rsidRPr="000F5DD3" w:rsidRDefault="0044306F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484B2F05" w14:textId="2D5B72C6" w:rsidR="0044306F" w:rsidRPr="000F5DD3" w:rsidRDefault="0044306F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4779725F" w14:textId="362C0513" w:rsidR="0044306F" w:rsidRPr="000F5DD3" w:rsidRDefault="0044306F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386830EE" w14:textId="31E08CBF" w:rsidR="005F2C09" w:rsidRDefault="005F2C09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335A6D7C" w14:textId="4F078B65" w:rsidR="005F2C09" w:rsidRDefault="005F2C09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046CA369" w14:textId="77777777" w:rsidR="005F2C09" w:rsidRDefault="005F2C09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7A33B54C" w14:textId="729A5B68" w:rsidR="005F2C09" w:rsidRDefault="005F2C09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3BB7B41A" w14:textId="01A338D2" w:rsidR="005F2C09" w:rsidRDefault="005F2C09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3965B330" w14:textId="06DE40C0" w:rsidR="005F2C09" w:rsidRDefault="005F2C09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1B97FB46" w14:textId="77777777" w:rsidR="005F2C09" w:rsidRPr="000F5DD3" w:rsidRDefault="005F2C09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0778FD90" w14:textId="47A423AD" w:rsidR="00BE5059" w:rsidRPr="000F5DD3" w:rsidRDefault="00BE5059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00"/>
        <w:gridCol w:w="1260"/>
        <w:gridCol w:w="248"/>
        <w:gridCol w:w="1282"/>
        <w:gridCol w:w="267"/>
        <w:gridCol w:w="1173"/>
        <w:gridCol w:w="242"/>
        <w:gridCol w:w="1198"/>
      </w:tblGrid>
      <w:tr w:rsidR="00BE5059" w:rsidRPr="000F5DD3" w14:paraId="5AA933ED" w14:textId="77777777" w:rsidTr="00092E1D">
        <w:trPr>
          <w:trHeight w:val="92"/>
        </w:trPr>
        <w:tc>
          <w:tcPr>
            <w:tcW w:w="3600" w:type="dxa"/>
            <w:vAlign w:val="bottom"/>
          </w:tcPr>
          <w:p w14:paraId="3E8DD0F4" w14:textId="77777777" w:rsidR="00BE5059" w:rsidRPr="000F5DD3" w:rsidRDefault="00BE5059" w:rsidP="00092E1D">
            <w:pPr>
              <w:ind w:left="72" w:right="-115" w:hanging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2790" w:type="dxa"/>
            <w:gridSpan w:val="3"/>
          </w:tcPr>
          <w:p w14:paraId="6195F30F" w14:textId="77777777" w:rsidR="00BE5059" w:rsidRPr="000F5DD3" w:rsidRDefault="00BE5059" w:rsidP="00092E1D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67" w:type="dxa"/>
          </w:tcPr>
          <w:p w14:paraId="509A7F28" w14:textId="77777777" w:rsidR="00BE5059" w:rsidRPr="000F5DD3" w:rsidRDefault="00BE5059" w:rsidP="00092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613" w:type="dxa"/>
            <w:gridSpan w:val="3"/>
          </w:tcPr>
          <w:p w14:paraId="520D1346" w14:textId="77777777" w:rsidR="00BE5059" w:rsidRPr="000F5DD3" w:rsidRDefault="00BE5059" w:rsidP="00092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F3965" w:rsidRPr="000F5DD3" w14:paraId="58F57AC2" w14:textId="77777777" w:rsidTr="00092E1D">
        <w:trPr>
          <w:trHeight w:val="92"/>
        </w:trPr>
        <w:tc>
          <w:tcPr>
            <w:tcW w:w="3600" w:type="dxa"/>
            <w:vAlign w:val="bottom"/>
          </w:tcPr>
          <w:p w14:paraId="283A0096" w14:textId="77777777" w:rsidR="00AF3965" w:rsidRPr="000F5DD3" w:rsidRDefault="00AF3965" w:rsidP="00AF3965">
            <w:pPr>
              <w:ind w:left="72" w:right="-115" w:hanging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4354D23" w14:textId="1C902B88" w:rsidR="00AF3965" w:rsidRPr="000F5DD3" w:rsidRDefault="00AF3965" w:rsidP="00AF3965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48" w:type="dxa"/>
            <w:shd w:val="clear" w:color="auto" w:fill="auto"/>
            <w:vAlign w:val="center"/>
          </w:tcPr>
          <w:p w14:paraId="1BDD1EF8" w14:textId="77777777" w:rsidR="00AF3965" w:rsidRPr="000F5DD3" w:rsidRDefault="00AF3965" w:rsidP="00AF3965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0CF9CF1D" w14:textId="5596A32C" w:rsidR="00AF3965" w:rsidRPr="000F5DD3" w:rsidRDefault="00AF3965" w:rsidP="00AF3965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67" w:type="dxa"/>
            <w:shd w:val="clear" w:color="auto" w:fill="auto"/>
          </w:tcPr>
          <w:p w14:paraId="668B35CB" w14:textId="77777777" w:rsidR="00AF3965" w:rsidRPr="000F5DD3" w:rsidRDefault="00AF3965" w:rsidP="00AF3965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59B97AC" w14:textId="4A46CBED" w:rsidR="00AF3965" w:rsidRPr="000F5DD3" w:rsidRDefault="00AF3965" w:rsidP="00AF3965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42" w:type="dxa"/>
            <w:shd w:val="clear" w:color="auto" w:fill="auto"/>
            <w:vAlign w:val="center"/>
          </w:tcPr>
          <w:p w14:paraId="3D165CAE" w14:textId="77777777" w:rsidR="00AF3965" w:rsidRPr="000F5DD3" w:rsidRDefault="00AF3965" w:rsidP="00AF3965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14:paraId="1DEE45B9" w14:textId="33BA3839" w:rsidR="00AF3965" w:rsidRPr="000F5DD3" w:rsidRDefault="00AF3965" w:rsidP="00AF3965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BE5059" w:rsidRPr="000F5DD3" w14:paraId="27C6301D" w14:textId="77777777" w:rsidTr="00092E1D">
        <w:trPr>
          <w:trHeight w:val="92"/>
        </w:trPr>
        <w:tc>
          <w:tcPr>
            <w:tcW w:w="3600" w:type="dxa"/>
            <w:vAlign w:val="bottom"/>
          </w:tcPr>
          <w:p w14:paraId="5C73594A" w14:textId="77777777" w:rsidR="00BE5059" w:rsidRPr="000F5DD3" w:rsidRDefault="00BE5059" w:rsidP="00092E1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5670" w:type="dxa"/>
            <w:gridSpan w:val="7"/>
          </w:tcPr>
          <w:p w14:paraId="50354C8A" w14:textId="77777777" w:rsidR="00BE5059" w:rsidRPr="000F5DD3" w:rsidRDefault="00BE5059" w:rsidP="00092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93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(</w:t>
            </w: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/>
              </w:rPr>
              <w:t>พันบาท</w:t>
            </w: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BE5059" w:rsidRPr="000F5DD3" w14:paraId="62D8E26D" w14:textId="77777777" w:rsidTr="00092E1D">
        <w:trPr>
          <w:trHeight w:val="92"/>
        </w:trPr>
        <w:tc>
          <w:tcPr>
            <w:tcW w:w="3600" w:type="dxa"/>
            <w:hideMark/>
          </w:tcPr>
          <w:p w14:paraId="7930842D" w14:textId="77777777" w:rsidR="00BE5059" w:rsidRPr="000F5DD3" w:rsidRDefault="00BE5059" w:rsidP="00092E1D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ประเภทของสินค้าและบริการหลัก</w:t>
            </w:r>
          </w:p>
        </w:tc>
        <w:tc>
          <w:tcPr>
            <w:tcW w:w="1260" w:type="dxa"/>
          </w:tcPr>
          <w:p w14:paraId="554BA2AA" w14:textId="77777777" w:rsidR="00BE5059" w:rsidRPr="000F5DD3" w:rsidRDefault="00BE5059" w:rsidP="00092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48" w:type="dxa"/>
          </w:tcPr>
          <w:p w14:paraId="51AC3863" w14:textId="77777777" w:rsidR="00BE5059" w:rsidRPr="000F5DD3" w:rsidRDefault="00BE5059" w:rsidP="00092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</w:tcPr>
          <w:p w14:paraId="56FC05A1" w14:textId="77777777" w:rsidR="00BE5059" w:rsidRPr="000F5DD3" w:rsidRDefault="00BE5059" w:rsidP="00092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67" w:type="dxa"/>
          </w:tcPr>
          <w:p w14:paraId="1D70DF43" w14:textId="77777777" w:rsidR="00BE5059" w:rsidRPr="000F5DD3" w:rsidRDefault="00BE5059" w:rsidP="00092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3" w:type="dxa"/>
          </w:tcPr>
          <w:p w14:paraId="0E31C4CA" w14:textId="77777777" w:rsidR="00BE5059" w:rsidRPr="000F5DD3" w:rsidRDefault="00BE5059" w:rsidP="00092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 w:bidi="ar-SA"/>
              </w:rPr>
            </w:pPr>
          </w:p>
        </w:tc>
        <w:tc>
          <w:tcPr>
            <w:tcW w:w="242" w:type="dxa"/>
          </w:tcPr>
          <w:p w14:paraId="26573CBF" w14:textId="77777777" w:rsidR="00BE5059" w:rsidRPr="000F5DD3" w:rsidRDefault="00BE5059" w:rsidP="00092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98" w:type="dxa"/>
            <w:vAlign w:val="bottom"/>
          </w:tcPr>
          <w:p w14:paraId="7BC22A2C" w14:textId="77777777" w:rsidR="00BE5059" w:rsidRPr="000F5DD3" w:rsidRDefault="00BE5059" w:rsidP="00092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</w:tr>
      <w:tr w:rsidR="00AF3965" w:rsidRPr="000F5DD3" w14:paraId="48599074" w14:textId="77777777" w:rsidTr="00092E1D">
        <w:tc>
          <w:tcPr>
            <w:tcW w:w="3600" w:type="dxa"/>
          </w:tcPr>
          <w:p w14:paraId="66F46EFF" w14:textId="223A496B" w:rsidR="00AF3965" w:rsidRPr="000F5DD3" w:rsidRDefault="00AF3965" w:rsidP="00AF3965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ปลาทูน่าบรรจุกระป๋องและบรรจุซอง</w:t>
            </w:r>
          </w:p>
        </w:tc>
        <w:tc>
          <w:tcPr>
            <w:tcW w:w="1260" w:type="dxa"/>
          </w:tcPr>
          <w:p w14:paraId="4A531AB5" w14:textId="6EA44ED3" w:rsidR="00AF3965" w:rsidRPr="000F5DD3" w:rsidRDefault="00E6540A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3,056</w:t>
            </w:r>
            <w:r w:rsidR="00E50014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,8</w:t>
            </w:r>
            <w:r w:rsidR="00525E9D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</w:t>
            </w:r>
            <w:r w:rsidR="00C62580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9</w:t>
            </w:r>
          </w:p>
        </w:tc>
        <w:tc>
          <w:tcPr>
            <w:tcW w:w="248" w:type="dxa"/>
          </w:tcPr>
          <w:p w14:paraId="71346512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</w:tcPr>
          <w:p w14:paraId="02166325" w14:textId="61626F00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2,318,670</w:t>
            </w:r>
          </w:p>
        </w:tc>
        <w:tc>
          <w:tcPr>
            <w:tcW w:w="267" w:type="dxa"/>
          </w:tcPr>
          <w:p w14:paraId="2FE642CE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79" w:right="-93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3" w:type="dxa"/>
          </w:tcPr>
          <w:p w14:paraId="2F9DB3CD" w14:textId="545D1D78" w:rsidR="00AF3965" w:rsidRPr="000F5DD3" w:rsidRDefault="00735ADA" w:rsidP="00AF3965">
            <w:pPr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3,050</w:t>
            </w:r>
            <w:r w:rsidR="005140BB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,280</w:t>
            </w:r>
          </w:p>
        </w:tc>
        <w:tc>
          <w:tcPr>
            <w:tcW w:w="242" w:type="dxa"/>
          </w:tcPr>
          <w:p w14:paraId="50079D95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98" w:type="dxa"/>
          </w:tcPr>
          <w:p w14:paraId="4F353C5D" w14:textId="21CAB96B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2,312,523</w:t>
            </w:r>
          </w:p>
        </w:tc>
      </w:tr>
      <w:tr w:rsidR="00AF3965" w:rsidRPr="000F5DD3" w14:paraId="0CEAFCC8" w14:textId="77777777" w:rsidTr="00092E1D">
        <w:tc>
          <w:tcPr>
            <w:tcW w:w="3600" w:type="dxa"/>
          </w:tcPr>
          <w:p w14:paraId="69FF62D5" w14:textId="77777777" w:rsidR="00AF3965" w:rsidRDefault="00AF3965" w:rsidP="00AF3965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อาหารสัตว์เลี้ยงบรรจุกระป๋องและ</w:t>
            </w:r>
          </w:p>
          <w:p w14:paraId="2AA1432D" w14:textId="4F577A65" w:rsidR="00AF3965" w:rsidRPr="000F5DD3" w:rsidRDefault="00AF3965" w:rsidP="004A7E12">
            <w:pPr>
              <w:ind w:left="162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บรรจุซอง</w:t>
            </w:r>
          </w:p>
        </w:tc>
        <w:tc>
          <w:tcPr>
            <w:tcW w:w="1260" w:type="dxa"/>
          </w:tcPr>
          <w:p w14:paraId="2630E520" w14:textId="77777777" w:rsidR="00AF3965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  <w:p w14:paraId="079ADE09" w14:textId="5532D68D" w:rsidR="00AF3965" w:rsidRPr="000F5DD3" w:rsidRDefault="00341C60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2,969,41</w:t>
            </w:r>
            <w:r w:rsidR="00525E9D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</w:t>
            </w:r>
          </w:p>
        </w:tc>
        <w:tc>
          <w:tcPr>
            <w:tcW w:w="248" w:type="dxa"/>
          </w:tcPr>
          <w:p w14:paraId="5B44AABA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</w:tcPr>
          <w:p w14:paraId="4BAE75BE" w14:textId="77777777" w:rsidR="00AF3965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  <w:p w14:paraId="745688E5" w14:textId="7EE7C71F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2,122,746</w:t>
            </w:r>
          </w:p>
        </w:tc>
        <w:tc>
          <w:tcPr>
            <w:tcW w:w="267" w:type="dxa"/>
          </w:tcPr>
          <w:p w14:paraId="36CEA58A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3" w:type="dxa"/>
          </w:tcPr>
          <w:p w14:paraId="272BBD3B" w14:textId="77777777" w:rsidR="00AF3965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  <w:p w14:paraId="30B16BC9" w14:textId="21BBBAC9" w:rsidR="00AF3965" w:rsidRPr="000F5DD3" w:rsidRDefault="005140BB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2,955,2</w:t>
            </w:r>
            <w:r w:rsidR="00F052CD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70</w:t>
            </w:r>
          </w:p>
        </w:tc>
        <w:tc>
          <w:tcPr>
            <w:tcW w:w="242" w:type="dxa"/>
          </w:tcPr>
          <w:p w14:paraId="2180D0E4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98" w:type="dxa"/>
          </w:tcPr>
          <w:p w14:paraId="74AB188D" w14:textId="77777777" w:rsidR="00AF3965" w:rsidRDefault="00AF3965" w:rsidP="00AF3965">
            <w:pPr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  <w:p w14:paraId="65DA909E" w14:textId="62D9C0D9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2,110,637</w:t>
            </w:r>
          </w:p>
        </w:tc>
      </w:tr>
      <w:tr w:rsidR="00AF3965" w:rsidRPr="000F5DD3" w14:paraId="66A5B8C7" w14:textId="77777777" w:rsidTr="00092E1D">
        <w:tc>
          <w:tcPr>
            <w:tcW w:w="3600" w:type="dxa"/>
          </w:tcPr>
          <w:p w14:paraId="25B5F4BB" w14:textId="77777777" w:rsidR="00AF3965" w:rsidRPr="000F5DD3" w:rsidRDefault="00AF3965" w:rsidP="00AF3965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อาหารทะเลบรรจุกระป๋องและบรรจุซอง</w:t>
            </w:r>
          </w:p>
        </w:tc>
        <w:tc>
          <w:tcPr>
            <w:tcW w:w="1260" w:type="dxa"/>
          </w:tcPr>
          <w:p w14:paraId="507A62F4" w14:textId="1D342EAB" w:rsidR="00AF3965" w:rsidRPr="000F5DD3" w:rsidRDefault="001646F8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351,2</w:t>
            </w:r>
            <w:r w:rsidR="00F052CD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27</w:t>
            </w:r>
          </w:p>
        </w:tc>
        <w:tc>
          <w:tcPr>
            <w:tcW w:w="248" w:type="dxa"/>
          </w:tcPr>
          <w:p w14:paraId="02330D40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</w:tcPr>
          <w:p w14:paraId="7B900539" w14:textId="4964BCFB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303,135</w:t>
            </w:r>
          </w:p>
        </w:tc>
        <w:tc>
          <w:tcPr>
            <w:tcW w:w="267" w:type="dxa"/>
          </w:tcPr>
          <w:p w14:paraId="5F2545A8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3" w:type="dxa"/>
          </w:tcPr>
          <w:p w14:paraId="33EE28CE" w14:textId="15E4B8EB" w:rsidR="00AF3965" w:rsidRPr="000F5DD3" w:rsidRDefault="0069004E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351,2</w:t>
            </w:r>
            <w:r w:rsidR="006432B3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31</w:t>
            </w:r>
          </w:p>
        </w:tc>
        <w:tc>
          <w:tcPr>
            <w:tcW w:w="242" w:type="dxa"/>
          </w:tcPr>
          <w:p w14:paraId="52A03A75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98" w:type="dxa"/>
          </w:tcPr>
          <w:p w14:paraId="67EF6940" w14:textId="5783F030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303,135</w:t>
            </w:r>
          </w:p>
        </w:tc>
      </w:tr>
      <w:tr w:rsidR="00AF3965" w:rsidRPr="000F5DD3" w14:paraId="5DEB2FC4" w14:textId="77777777" w:rsidTr="00092E1D">
        <w:tc>
          <w:tcPr>
            <w:tcW w:w="3600" w:type="dxa"/>
            <w:hideMark/>
          </w:tcPr>
          <w:p w14:paraId="7EAEA625" w14:textId="58026ECD" w:rsidR="00AF3965" w:rsidRPr="000F5DD3" w:rsidRDefault="00AF3965" w:rsidP="00AF3965">
            <w:pPr>
              <w:ind w:right="-115"/>
              <w:rPr>
                <w:rFonts w:asciiTheme="majorBidi" w:hAnsiTheme="majorBidi" w:cstheme="majorBidi"/>
                <w:sz w:val="30"/>
                <w:szCs w:val="30"/>
                <w:lang w:eastAsia="en-GB" w:bidi="ar-SA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อื่นๆ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28E350" w14:textId="73047991" w:rsidR="00AF3965" w:rsidRPr="000F5DD3" w:rsidRDefault="00B608D0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191,</w:t>
            </w:r>
            <w:r w:rsidR="00FC0CE0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74</w:t>
            </w:r>
            <w:r w:rsidR="00F052CD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248" w:type="dxa"/>
          </w:tcPr>
          <w:p w14:paraId="74A52FED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2C9C53" w14:textId="3D272C65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170,704</w:t>
            </w:r>
          </w:p>
        </w:tc>
        <w:tc>
          <w:tcPr>
            <w:tcW w:w="267" w:type="dxa"/>
          </w:tcPr>
          <w:p w14:paraId="4A75CE21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71A7C0" w14:textId="32D5A82D" w:rsidR="00AF3965" w:rsidRPr="00BC1674" w:rsidRDefault="006432B3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191</w:t>
            </w:r>
            <w:r w:rsidR="0017221A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,</w:t>
            </w:r>
            <w:r w:rsidR="00FC0CE0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74</w:t>
            </w:r>
            <w:r w:rsidR="00F052CD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242" w:type="dxa"/>
          </w:tcPr>
          <w:p w14:paraId="373D37DC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94B4DC" w14:textId="1C020ADC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160,245</w:t>
            </w:r>
          </w:p>
        </w:tc>
      </w:tr>
      <w:tr w:rsidR="00AF3965" w:rsidRPr="000F5DD3" w14:paraId="781AE0BF" w14:textId="77777777" w:rsidTr="00092E1D">
        <w:tc>
          <w:tcPr>
            <w:tcW w:w="3600" w:type="dxa"/>
            <w:hideMark/>
          </w:tcPr>
          <w:p w14:paraId="229455DC" w14:textId="7691BFB2" w:rsidR="00AF3965" w:rsidRPr="000F5DD3" w:rsidRDefault="00AF3965" w:rsidP="00AF3965">
            <w:pPr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 w:bidi="ar-SA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FAEA2BA" w14:textId="4786C3BA" w:rsidR="00AF3965" w:rsidRPr="000F5DD3" w:rsidRDefault="00B608D0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6,569,225</w:t>
            </w:r>
          </w:p>
        </w:tc>
        <w:tc>
          <w:tcPr>
            <w:tcW w:w="248" w:type="dxa"/>
          </w:tcPr>
          <w:p w14:paraId="59A59030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79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995A61" w14:textId="5EA3AE91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4,915,255</w:t>
            </w:r>
          </w:p>
        </w:tc>
        <w:tc>
          <w:tcPr>
            <w:tcW w:w="267" w:type="dxa"/>
          </w:tcPr>
          <w:p w14:paraId="792D0603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79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F4CABEE" w14:textId="7012886E" w:rsidR="00AF3965" w:rsidRPr="000F5DD3" w:rsidRDefault="00B608D0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6,548,529</w:t>
            </w:r>
          </w:p>
        </w:tc>
        <w:tc>
          <w:tcPr>
            <w:tcW w:w="242" w:type="dxa"/>
          </w:tcPr>
          <w:p w14:paraId="4B6CB9A1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79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51A2C1B" w14:textId="3B32E423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4,886,540</w:t>
            </w:r>
          </w:p>
        </w:tc>
      </w:tr>
      <w:tr w:rsidR="00AF3965" w:rsidRPr="000F5DD3" w14:paraId="03F340EB" w14:textId="77777777" w:rsidTr="00092E1D">
        <w:trPr>
          <w:trHeight w:val="78"/>
        </w:trPr>
        <w:tc>
          <w:tcPr>
            <w:tcW w:w="3600" w:type="dxa"/>
          </w:tcPr>
          <w:p w14:paraId="3A2CF087" w14:textId="77777777" w:rsidR="00AF3965" w:rsidRPr="000F5DD3" w:rsidRDefault="00AF3965" w:rsidP="00AF396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 w:bidi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44FAB" w14:textId="336822F4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spacing w:line="240" w:lineRule="auto"/>
              <w:ind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48" w:type="dxa"/>
          </w:tcPr>
          <w:p w14:paraId="4B415126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spacing w:line="240" w:lineRule="auto"/>
              <w:ind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D30C94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67" w:type="dxa"/>
          </w:tcPr>
          <w:p w14:paraId="72964136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spacing w:line="240" w:lineRule="auto"/>
              <w:ind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509E58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spacing w:line="240" w:lineRule="auto"/>
              <w:ind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42" w:type="dxa"/>
          </w:tcPr>
          <w:p w14:paraId="74D754D5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spacing w:line="240" w:lineRule="auto"/>
              <w:ind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E586F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spacing w:line="240" w:lineRule="auto"/>
              <w:ind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</w:tr>
      <w:tr w:rsidR="00AF3965" w:rsidRPr="000F5DD3" w14:paraId="3F4511E5" w14:textId="77777777" w:rsidTr="00092E1D">
        <w:tc>
          <w:tcPr>
            <w:tcW w:w="3600" w:type="dxa"/>
            <w:hideMark/>
          </w:tcPr>
          <w:p w14:paraId="260E1964" w14:textId="77777777" w:rsidR="00AF3965" w:rsidRPr="000F5DD3" w:rsidRDefault="00AF3965" w:rsidP="00AF3965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1260" w:type="dxa"/>
          </w:tcPr>
          <w:p w14:paraId="05F0D6A4" w14:textId="63EC3A75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48" w:type="dxa"/>
          </w:tcPr>
          <w:p w14:paraId="036705BB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</w:tcPr>
          <w:p w14:paraId="22539A99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67" w:type="dxa"/>
          </w:tcPr>
          <w:p w14:paraId="7C5E93E1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3" w:type="dxa"/>
          </w:tcPr>
          <w:p w14:paraId="535C16B3" w14:textId="66724741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42" w:type="dxa"/>
          </w:tcPr>
          <w:p w14:paraId="0EDFA387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98" w:type="dxa"/>
          </w:tcPr>
          <w:p w14:paraId="349124FF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</w:p>
        </w:tc>
      </w:tr>
      <w:tr w:rsidR="00AF3965" w:rsidRPr="000F5DD3" w14:paraId="7A597E6B" w14:textId="77777777">
        <w:tc>
          <w:tcPr>
            <w:tcW w:w="3600" w:type="dxa"/>
            <w:vAlign w:val="bottom"/>
            <w:hideMark/>
          </w:tcPr>
          <w:p w14:paraId="57CC4E10" w14:textId="77777777" w:rsidR="00AF3965" w:rsidRPr="000F5DD3" w:rsidRDefault="00AF3965" w:rsidP="00AF3965">
            <w:pPr>
              <w:ind w:left="72" w:right="-115" w:hanging="72"/>
              <w:rPr>
                <w:rFonts w:asciiTheme="majorBidi" w:hAnsiTheme="majorBidi" w:cstheme="majorBidi"/>
                <w:sz w:val="30"/>
                <w:szCs w:val="30"/>
                <w:lang w:eastAsia="en-GB" w:bidi="ar-SA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1260" w:type="dxa"/>
          </w:tcPr>
          <w:p w14:paraId="53DBADC7" w14:textId="7A1C591C" w:rsidR="00AF3965" w:rsidRPr="00E21CA5" w:rsidRDefault="00B608D0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608D0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6,569,225</w:t>
            </w:r>
          </w:p>
        </w:tc>
        <w:tc>
          <w:tcPr>
            <w:tcW w:w="248" w:type="dxa"/>
          </w:tcPr>
          <w:p w14:paraId="2DA68FB3" w14:textId="77777777" w:rsidR="00AF3965" w:rsidRPr="00E21CA5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  <w:vAlign w:val="bottom"/>
          </w:tcPr>
          <w:p w14:paraId="69E388C9" w14:textId="15BDE0C9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21C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4.915,255</w:t>
            </w:r>
          </w:p>
        </w:tc>
        <w:tc>
          <w:tcPr>
            <w:tcW w:w="267" w:type="dxa"/>
          </w:tcPr>
          <w:p w14:paraId="59038127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3" w:type="dxa"/>
          </w:tcPr>
          <w:p w14:paraId="767E91DA" w14:textId="0A1F621C" w:rsidR="00AF3965" w:rsidRPr="000F5DD3" w:rsidRDefault="00B608D0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608D0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6,548,529</w:t>
            </w:r>
          </w:p>
        </w:tc>
        <w:tc>
          <w:tcPr>
            <w:tcW w:w="242" w:type="dxa"/>
          </w:tcPr>
          <w:p w14:paraId="70AE4C7B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79" w:right="-9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98" w:type="dxa"/>
          </w:tcPr>
          <w:p w14:paraId="69B9074A" w14:textId="466EB936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4,886,540</w:t>
            </w:r>
          </w:p>
        </w:tc>
      </w:tr>
      <w:tr w:rsidR="00AF3965" w:rsidRPr="000F5DD3" w14:paraId="7B00B0F7" w14:textId="77777777">
        <w:tc>
          <w:tcPr>
            <w:tcW w:w="3600" w:type="dxa"/>
            <w:hideMark/>
          </w:tcPr>
          <w:p w14:paraId="5653B539" w14:textId="77777777" w:rsidR="00AF3965" w:rsidRPr="000F5DD3" w:rsidRDefault="00AF3965" w:rsidP="00AF3965">
            <w:pPr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 w:bidi="ar-SA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45C2A57" w14:textId="3046F8A0" w:rsidR="00AF3965" w:rsidRPr="000F5DD3" w:rsidRDefault="00B608D0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6,569,225</w:t>
            </w:r>
          </w:p>
        </w:tc>
        <w:tc>
          <w:tcPr>
            <w:tcW w:w="248" w:type="dxa"/>
          </w:tcPr>
          <w:p w14:paraId="3ED13541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79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F4DCCB" w14:textId="35F2DC70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4,915,255</w:t>
            </w:r>
          </w:p>
        </w:tc>
        <w:tc>
          <w:tcPr>
            <w:tcW w:w="267" w:type="dxa"/>
          </w:tcPr>
          <w:p w14:paraId="1EC76450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left="-79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260219C" w14:textId="6541621C" w:rsidR="00AF3965" w:rsidRPr="000F5DD3" w:rsidRDefault="00B608D0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6,548,529</w:t>
            </w:r>
          </w:p>
        </w:tc>
        <w:tc>
          <w:tcPr>
            <w:tcW w:w="242" w:type="dxa"/>
          </w:tcPr>
          <w:p w14:paraId="1CF641A1" w14:textId="77777777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79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E407CCE" w14:textId="1F29B202" w:rsidR="00AF3965" w:rsidRPr="000F5DD3" w:rsidRDefault="00AF3965" w:rsidP="00AF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4,886,540</w:t>
            </w:r>
          </w:p>
        </w:tc>
      </w:tr>
    </w:tbl>
    <w:p w14:paraId="7EF97DAF" w14:textId="421C449F" w:rsidR="00BE5059" w:rsidRPr="000F5DD3" w:rsidRDefault="00BE5059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75AED213" w14:textId="70E68B83" w:rsidR="0044306F" w:rsidRPr="000F5DD3" w:rsidRDefault="00B548EB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cs/>
        </w:rPr>
      </w:pPr>
      <w:r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  <w:drawing>
          <wp:anchor distT="0" distB="0" distL="114300" distR="114300" simplePos="0" relativeHeight="251658243" behindDoc="0" locked="0" layoutInCell="1" allowOverlap="1" wp14:anchorId="7A3F6A73" wp14:editId="736254F0">
            <wp:simplePos x="0" y="0"/>
            <wp:positionH relativeFrom="column">
              <wp:posOffset>-336481</wp:posOffset>
            </wp:positionH>
            <wp:positionV relativeFrom="paragraph">
              <wp:posOffset>253729</wp:posOffset>
            </wp:positionV>
            <wp:extent cx="4249548" cy="2377440"/>
            <wp:effectExtent l="0" t="0" r="0" b="0"/>
            <wp:wrapNone/>
            <wp:docPr id="20580278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548" cy="2377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CB6F2D" w14:textId="72F78EFD" w:rsidR="0044306F" w:rsidRPr="000F5DD3" w:rsidRDefault="002534D4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B184311" wp14:editId="3BD46A61">
            <wp:simplePos x="0" y="0"/>
            <wp:positionH relativeFrom="column">
              <wp:posOffset>2565113</wp:posOffset>
            </wp:positionH>
            <wp:positionV relativeFrom="paragraph">
              <wp:posOffset>41359</wp:posOffset>
            </wp:positionV>
            <wp:extent cx="4249548" cy="2377440"/>
            <wp:effectExtent l="0" t="0" r="0" b="0"/>
            <wp:wrapNone/>
            <wp:docPr id="193262567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548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CADB98" w14:textId="27B4E32C" w:rsidR="0044306F" w:rsidRPr="000F5DD3" w:rsidRDefault="0044306F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1171D3F3" w14:textId="76ED7FCF" w:rsidR="0044306F" w:rsidRPr="000F5DD3" w:rsidRDefault="0044306F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6FA5A413" w14:textId="643C8DB7" w:rsidR="0044306F" w:rsidRPr="000F5DD3" w:rsidRDefault="0044306F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16E010F1" w14:textId="722999FD" w:rsidR="0044306F" w:rsidRPr="000F5DD3" w:rsidRDefault="0044306F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0D07F5A8" w14:textId="0EBEDA1C" w:rsidR="0044306F" w:rsidRPr="000F5DD3" w:rsidRDefault="0044306F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7F625174" w14:textId="3B5A318D" w:rsidR="0044306F" w:rsidRPr="000F5DD3" w:rsidRDefault="0044306F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7EDF699C" w14:textId="02E89327" w:rsidR="0044306F" w:rsidRPr="000F5DD3" w:rsidRDefault="0044306F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408E4B67" w14:textId="442BD8F1" w:rsidR="0044306F" w:rsidRPr="000F5DD3" w:rsidRDefault="0044306F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5673DE5E" w14:textId="645C9E24" w:rsidR="0044306F" w:rsidRPr="000F5DD3" w:rsidRDefault="00040A16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br w:type="textWrapping" w:clear="all"/>
      </w:r>
    </w:p>
    <w:p w14:paraId="073FE9E7" w14:textId="4D2FBC2D" w:rsidR="0044306F" w:rsidRPr="000F5DD3" w:rsidRDefault="0044306F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0CE5053B" w14:textId="77777777" w:rsidR="008902D1" w:rsidRDefault="008902D1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14F52054" w14:textId="77777777" w:rsidR="008902D1" w:rsidRDefault="008902D1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007CB064" w14:textId="77777777" w:rsidR="008902D1" w:rsidRDefault="008902D1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4F105EC2" w14:textId="77777777" w:rsidR="008902D1" w:rsidRDefault="008902D1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013ED533" w14:textId="77777777" w:rsidR="008902D1" w:rsidRDefault="008902D1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4653639D" w14:textId="77777777" w:rsidR="00A63DCD" w:rsidRDefault="00A63DCD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402560E1" w14:textId="77777777" w:rsidR="008902D1" w:rsidRPr="000F5DD3" w:rsidRDefault="008902D1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327E202F" w14:textId="77777777" w:rsidR="006E38B5" w:rsidRPr="000F5DD3" w:rsidRDefault="006E38B5" w:rsidP="00CD04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ลูกค้ารายใหญ่</w:t>
      </w:r>
    </w:p>
    <w:p w14:paraId="2BA576C1" w14:textId="77777777" w:rsidR="006D6485" w:rsidRPr="000F5DD3" w:rsidRDefault="006D6485" w:rsidP="00CD04D6">
      <w:pPr>
        <w:pStyle w:val="NoSpacing"/>
        <w:rPr>
          <w:rFonts w:asciiTheme="majorBidi" w:hAnsiTheme="majorBidi" w:cstheme="majorBidi"/>
          <w:sz w:val="14"/>
          <w:szCs w:val="14"/>
          <w:cs/>
        </w:rPr>
      </w:pPr>
    </w:p>
    <w:p w14:paraId="05C98F20" w14:textId="2BA330C6" w:rsidR="00A75487" w:rsidRPr="000F5DD3" w:rsidRDefault="00AD057D" w:rsidP="00CD04D6">
      <w:pPr>
        <w:spacing w:line="240" w:lineRule="auto"/>
        <w:ind w:left="547" w:right="58"/>
        <w:jc w:val="thaiDistribute"/>
        <w:rPr>
          <w:rFonts w:asciiTheme="majorBidi" w:hAnsiTheme="majorBidi" w:cstheme="majorBidi"/>
          <w:sz w:val="30"/>
          <w:szCs w:val="30"/>
        </w:rPr>
      </w:pPr>
      <w:r w:rsidRPr="00676D57">
        <w:rPr>
          <w:rFonts w:asciiTheme="majorBidi" w:hAnsiTheme="majorBidi" w:cstheme="majorBidi"/>
          <w:sz w:val="30"/>
          <w:szCs w:val="30"/>
          <w:cs/>
        </w:rPr>
        <w:t>รายได้จากลูกค้าสองราย</w:t>
      </w:r>
      <w:r w:rsidR="00E80E28" w:rsidRPr="00676D57">
        <w:rPr>
          <w:rFonts w:asciiTheme="majorBidi" w:hAnsiTheme="majorBidi" w:cstheme="majorBidi"/>
          <w:sz w:val="30"/>
          <w:szCs w:val="30"/>
          <w:cs/>
        </w:rPr>
        <w:t>ใหญ่</w:t>
      </w:r>
      <w:r w:rsidRPr="00676D57">
        <w:rPr>
          <w:rFonts w:asciiTheme="majorBidi" w:hAnsiTheme="majorBidi" w:cstheme="majorBidi"/>
          <w:sz w:val="30"/>
          <w:szCs w:val="30"/>
          <w:cs/>
        </w:rPr>
        <w:t>ของกลุ่มบริษัท</w:t>
      </w:r>
      <w:r w:rsidR="00E80E28" w:rsidRPr="00676D57">
        <w:rPr>
          <w:rFonts w:asciiTheme="majorBidi" w:hAnsiTheme="majorBidi" w:cstheme="majorBidi"/>
          <w:sz w:val="30"/>
          <w:szCs w:val="30"/>
          <w:cs/>
        </w:rPr>
        <w:t>จำนวน</w:t>
      </w:r>
      <w:r w:rsidRPr="00676D57">
        <w:rPr>
          <w:rFonts w:asciiTheme="majorBidi" w:hAnsiTheme="majorBidi" w:cstheme="majorBidi"/>
          <w:sz w:val="30"/>
          <w:szCs w:val="30"/>
          <w:cs/>
        </w:rPr>
        <w:t>เงิน</w:t>
      </w:r>
      <w:r w:rsidR="0070667B">
        <w:rPr>
          <w:rFonts w:asciiTheme="majorBidi" w:hAnsiTheme="majorBidi" w:cstheme="majorBidi"/>
          <w:sz w:val="30"/>
          <w:szCs w:val="30"/>
        </w:rPr>
        <w:t xml:space="preserve"> </w:t>
      </w:r>
      <w:r w:rsidR="00B9488E">
        <w:rPr>
          <w:rFonts w:asciiTheme="majorBidi" w:hAnsiTheme="majorBidi" w:cstheme="majorBidi"/>
          <w:sz w:val="30"/>
          <w:szCs w:val="30"/>
        </w:rPr>
        <w:t>2,</w:t>
      </w:r>
      <w:r w:rsidR="00854887">
        <w:rPr>
          <w:rFonts w:asciiTheme="majorBidi" w:hAnsiTheme="majorBidi" w:cstheme="majorBidi"/>
          <w:sz w:val="30"/>
          <w:szCs w:val="30"/>
        </w:rPr>
        <w:t>776</w:t>
      </w:r>
      <w:r w:rsidR="00D76449" w:rsidRPr="00676D57">
        <w:rPr>
          <w:rFonts w:asciiTheme="majorBidi" w:hAnsiTheme="majorBidi" w:cstheme="majorBidi"/>
          <w:sz w:val="30"/>
          <w:szCs w:val="30"/>
        </w:rPr>
        <w:t xml:space="preserve"> </w:t>
      </w:r>
      <w:r w:rsidRPr="00676D57">
        <w:rPr>
          <w:rFonts w:asciiTheme="majorBidi" w:hAnsiTheme="majorBidi" w:cstheme="majorBidi"/>
          <w:sz w:val="30"/>
          <w:szCs w:val="30"/>
          <w:cs/>
        </w:rPr>
        <w:t xml:space="preserve">ล้านบาทและ </w:t>
      </w:r>
      <w:r w:rsidR="008A7A83">
        <w:rPr>
          <w:rFonts w:asciiTheme="majorBidi" w:hAnsiTheme="majorBidi" w:cstheme="majorBidi"/>
          <w:sz w:val="30"/>
          <w:szCs w:val="30"/>
        </w:rPr>
        <w:t>45</w:t>
      </w:r>
      <w:r w:rsidR="0066371E">
        <w:rPr>
          <w:rFonts w:asciiTheme="majorBidi" w:hAnsiTheme="majorBidi" w:cstheme="majorBidi"/>
          <w:sz w:val="30"/>
          <w:szCs w:val="30"/>
        </w:rPr>
        <w:t>7</w:t>
      </w:r>
      <w:r w:rsidR="0091221C" w:rsidRPr="00676D57">
        <w:rPr>
          <w:rFonts w:asciiTheme="majorBidi" w:hAnsiTheme="majorBidi" w:cstheme="majorBidi"/>
          <w:sz w:val="30"/>
          <w:szCs w:val="30"/>
        </w:rPr>
        <w:t xml:space="preserve"> </w:t>
      </w:r>
      <w:r w:rsidRPr="00676D57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D676DB" w:rsidRPr="00676D5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AB31F5" w:rsidRPr="00676D57">
        <w:rPr>
          <w:rFonts w:asciiTheme="majorBidi" w:hAnsiTheme="majorBidi" w:cstheme="majorBidi"/>
          <w:sz w:val="30"/>
          <w:szCs w:val="30"/>
          <w:cs/>
        </w:rPr>
        <w:t>ตามลำดับ</w:t>
      </w:r>
      <w:r w:rsidRPr="00676D5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336F07" w:rsidRPr="00676D57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050F55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AF3965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336F07" w:rsidRPr="00800AC1">
        <w:rPr>
          <w:rFonts w:asciiTheme="majorBidi" w:hAnsiTheme="majorBidi" w:cstheme="majorBidi"/>
          <w:i/>
          <w:iCs/>
          <w:sz w:val="30"/>
          <w:szCs w:val="30"/>
          <w:cs/>
        </w:rPr>
        <w:t xml:space="preserve">: </w:t>
      </w:r>
      <w:r w:rsidR="00583384">
        <w:rPr>
          <w:rFonts w:asciiTheme="majorBidi" w:hAnsiTheme="majorBidi" w:cstheme="majorBidi"/>
          <w:i/>
          <w:iCs/>
          <w:sz w:val="30"/>
          <w:szCs w:val="30"/>
        </w:rPr>
        <w:br/>
      </w:r>
      <w:r w:rsidR="00050F55" w:rsidRPr="00583384">
        <w:rPr>
          <w:rFonts w:asciiTheme="majorBidi" w:hAnsiTheme="majorBidi"/>
          <w:i/>
          <w:iCs/>
          <w:spacing w:val="-2"/>
          <w:sz w:val="30"/>
          <w:szCs w:val="30"/>
          <w:cs/>
        </w:rPr>
        <w:t xml:space="preserve">สองรายใหญ่ของกลุ่มบริษัทจำนวนเงิน </w:t>
      </w:r>
      <w:r w:rsidR="00C91251">
        <w:rPr>
          <w:rFonts w:asciiTheme="majorBidi" w:hAnsiTheme="majorBidi"/>
          <w:i/>
          <w:iCs/>
          <w:spacing w:val="-2"/>
          <w:sz w:val="30"/>
          <w:szCs w:val="30"/>
        </w:rPr>
        <w:t>2,532</w:t>
      </w:r>
      <w:r w:rsidR="00050F55" w:rsidRPr="00583384">
        <w:rPr>
          <w:rFonts w:asciiTheme="majorBidi" w:hAnsiTheme="majorBidi"/>
          <w:i/>
          <w:iCs/>
          <w:spacing w:val="-2"/>
          <w:sz w:val="30"/>
          <w:szCs w:val="30"/>
          <w:cs/>
        </w:rPr>
        <w:t xml:space="preserve"> ล้านบาทและ </w:t>
      </w:r>
      <w:r w:rsidR="00C91251">
        <w:rPr>
          <w:rFonts w:asciiTheme="majorBidi" w:hAnsiTheme="majorBidi"/>
          <w:i/>
          <w:iCs/>
          <w:spacing w:val="-2"/>
          <w:sz w:val="30"/>
          <w:szCs w:val="30"/>
        </w:rPr>
        <w:t>366</w:t>
      </w:r>
      <w:r w:rsidR="00050F55" w:rsidRPr="00583384">
        <w:rPr>
          <w:rFonts w:asciiTheme="majorBidi" w:hAnsiTheme="majorBidi"/>
          <w:i/>
          <w:iCs/>
          <w:spacing w:val="-2"/>
          <w:sz w:val="30"/>
          <w:szCs w:val="30"/>
          <w:cs/>
        </w:rPr>
        <w:t xml:space="preserve"> ล้านบาท ตามลำดับ</w:t>
      </w:r>
      <w:r w:rsidRPr="00583384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)</w:t>
      </w:r>
      <w:r w:rsidRPr="00583384">
        <w:rPr>
          <w:rFonts w:asciiTheme="majorBidi" w:hAnsiTheme="majorBidi" w:cstheme="majorBidi"/>
          <w:spacing w:val="-2"/>
          <w:sz w:val="30"/>
          <w:szCs w:val="30"/>
          <w:cs/>
        </w:rPr>
        <w:t xml:space="preserve"> จากรายได้รวมของกลุ่มบริษัท</w:t>
      </w:r>
    </w:p>
    <w:p w14:paraId="1B374584" w14:textId="77777777" w:rsidR="00514E49" w:rsidRPr="000F5DD3" w:rsidRDefault="00514E49" w:rsidP="00514E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p w14:paraId="20847D44" w14:textId="76B066A7" w:rsidR="003A507D" w:rsidRPr="000F5DD3" w:rsidRDefault="00517E1C" w:rsidP="002B3428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  <w:cs/>
        </w:rPr>
        <w:tab/>
      </w:r>
      <w:r w:rsidR="0018582E" w:rsidRPr="000F5DD3">
        <w:rPr>
          <w:rFonts w:asciiTheme="majorBidi" w:hAnsiTheme="majorBidi" w:cstheme="majorBidi"/>
          <w:szCs w:val="30"/>
          <w:cs/>
        </w:rPr>
        <w:t>ค่าใช้จ่ายผลประโยชน์ของ</w:t>
      </w:r>
      <w:r w:rsidR="003A507D" w:rsidRPr="000F5DD3">
        <w:rPr>
          <w:rFonts w:asciiTheme="majorBidi" w:hAnsiTheme="majorBidi" w:cstheme="majorBidi"/>
          <w:szCs w:val="30"/>
          <w:cs/>
        </w:rPr>
        <w:t>พนักงาน</w:t>
      </w:r>
    </w:p>
    <w:p w14:paraId="15C66DDA" w14:textId="77777777" w:rsidR="003A507D" w:rsidRPr="002B3428" w:rsidRDefault="003A507D" w:rsidP="000E122B">
      <w:pPr>
        <w:pStyle w:val="NoSpacing"/>
        <w:rPr>
          <w:rFonts w:asciiTheme="majorBidi" w:hAnsiTheme="majorBidi" w:cstheme="majorBidi"/>
          <w:sz w:val="30"/>
          <w:szCs w:val="30"/>
        </w:rPr>
      </w:pPr>
    </w:p>
    <w:tbl>
      <w:tblPr>
        <w:tblW w:w="927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990"/>
        <w:gridCol w:w="1079"/>
        <w:gridCol w:w="243"/>
        <w:gridCol w:w="1084"/>
        <w:gridCol w:w="236"/>
        <w:gridCol w:w="1080"/>
        <w:gridCol w:w="241"/>
        <w:gridCol w:w="1080"/>
      </w:tblGrid>
      <w:tr w:rsidR="00320C3B" w:rsidRPr="000F5DD3" w14:paraId="4E6F8549" w14:textId="77777777" w:rsidTr="00CD04D6">
        <w:tc>
          <w:tcPr>
            <w:tcW w:w="3240" w:type="dxa"/>
          </w:tcPr>
          <w:p w14:paraId="7870F6FE" w14:textId="77777777" w:rsidR="00320C3B" w:rsidRPr="000F5DD3" w:rsidRDefault="00320C3B" w:rsidP="000E69F1">
            <w:pPr>
              <w:pStyle w:val="a"/>
              <w:tabs>
                <w:tab w:val="clear" w:pos="1080"/>
              </w:tabs>
              <w:ind w:right="-43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990" w:type="dxa"/>
          </w:tcPr>
          <w:p w14:paraId="20C07453" w14:textId="77777777" w:rsidR="00320C3B" w:rsidRPr="000F5DD3" w:rsidRDefault="00320C3B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06" w:type="dxa"/>
            <w:gridSpan w:val="3"/>
          </w:tcPr>
          <w:p w14:paraId="123B45FC" w14:textId="77777777" w:rsidR="00320C3B" w:rsidRPr="000F5DD3" w:rsidRDefault="00320C3B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06F88002" w14:textId="77777777" w:rsidR="00320C3B" w:rsidRPr="000F5DD3" w:rsidRDefault="00320C3B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01" w:type="dxa"/>
            <w:gridSpan w:val="3"/>
          </w:tcPr>
          <w:p w14:paraId="06538DB1" w14:textId="77777777" w:rsidR="00320C3B" w:rsidRPr="000F5DD3" w:rsidRDefault="00320C3B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10800" w:rsidRPr="000F5DD3" w14:paraId="0BFF23FA" w14:textId="77777777" w:rsidTr="00CD04D6">
        <w:tc>
          <w:tcPr>
            <w:tcW w:w="3240" w:type="dxa"/>
          </w:tcPr>
          <w:p w14:paraId="27590E06" w14:textId="77777777" w:rsidR="00D10800" w:rsidRPr="000F5DD3" w:rsidRDefault="00D10800" w:rsidP="00D10800">
            <w:pPr>
              <w:pStyle w:val="a7"/>
              <w:tabs>
                <w:tab w:val="clear" w:pos="360"/>
                <w:tab w:val="clear" w:pos="720"/>
                <w:tab w:val="clear" w:pos="1080"/>
              </w:tabs>
              <w:ind w:right="-43"/>
              <w:jc w:val="center"/>
              <w:rPr>
                <w:rFonts w:asciiTheme="majorBidi" w:eastAsia="Times New Roman" w:hAnsiTheme="majorBidi" w:cstheme="majorBidi"/>
                <w:snapToGrid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1E7BC11E" w14:textId="77777777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0CAC5393" w14:textId="2EBC5B5D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4A0EE04E" w14:textId="77777777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37BFE920" w14:textId="147A7BC8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36" w:type="dxa"/>
            <w:shd w:val="clear" w:color="auto" w:fill="auto"/>
          </w:tcPr>
          <w:p w14:paraId="585F53D4" w14:textId="77777777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87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C1FD8BC" w14:textId="298F6648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41" w:type="dxa"/>
            <w:shd w:val="clear" w:color="auto" w:fill="auto"/>
            <w:vAlign w:val="center"/>
          </w:tcPr>
          <w:p w14:paraId="4CCA93A4" w14:textId="77777777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28ED146" w14:textId="09995218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511A83" w:rsidRPr="000F5DD3" w14:paraId="1A8835FF" w14:textId="77777777" w:rsidTr="00CD04D6">
        <w:trPr>
          <w:cantSplit/>
        </w:trPr>
        <w:tc>
          <w:tcPr>
            <w:tcW w:w="3240" w:type="dxa"/>
          </w:tcPr>
          <w:p w14:paraId="5613F47A" w14:textId="77777777" w:rsidR="00511A83" w:rsidRPr="000F5DD3" w:rsidRDefault="00511A83" w:rsidP="00511A83">
            <w:pPr>
              <w:pStyle w:val="31"/>
              <w:tabs>
                <w:tab w:val="clear" w:pos="360"/>
                <w:tab w:val="clear" w:pos="72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</w:tcPr>
          <w:p w14:paraId="5696D12C" w14:textId="77777777" w:rsidR="00511A83" w:rsidRPr="000F5DD3" w:rsidRDefault="00511A83" w:rsidP="00511A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5043" w:type="dxa"/>
            <w:gridSpan w:val="7"/>
          </w:tcPr>
          <w:p w14:paraId="72E3718D" w14:textId="77777777" w:rsidR="00511A83" w:rsidRPr="000F5DD3" w:rsidRDefault="00511A83" w:rsidP="00511A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(พันบาท)</w:t>
            </w:r>
          </w:p>
        </w:tc>
      </w:tr>
      <w:tr w:rsidR="00D10800" w:rsidRPr="000F5DD3" w14:paraId="55C51E71" w14:textId="77777777" w:rsidTr="00CD04D6">
        <w:trPr>
          <w:cantSplit/>
        </w:trPr>
        <w:tc>
          <w:tcPr>
            <w:tcW w:w="3240" w:type="dxa"/>
          </w:tcPr>
          <w:p w14:paraId="768C3034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เงินเดือน</w:t>
            </w:r>
            <w:r w:rsidRPr="000F5DD3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ค่าแรงและโบนัส</w:t>
            </w:r>
          </w:p>
        </w:tc>
        <w:tc>
          <w:tcPr>
            <w:tcW w:w="990" w:type="dxa"/>
          </w:tcPr>
          <w:p w14:paraId="7B224069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079" w:type="dxa"/>
          </w:tcPr>
          <w:p w14:paraId="6C0DF05B" w14:textId="03E42A7A" w:rsidR="00D10800" w:rsidRPr="000F5DD3" w:rsidRDefault="00E80075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007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766,492</w:t>
            </w:r>
          </w:p>
        </w:tc>
        <w:tc>
          <w:tcPr>
            <w:tcW w:w="243" w:type="dxa"/>
          </w:tcPr>
          <w:p w14:paraId="6DCAC8C5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14:paraId="17851532" w14:textId="073A42A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604,986</w:t>
            </w:r>
          </w:p>
        </w:tc>
        <w:tc>
          <w:tcPr>
            <w:tcW w:w="236" w:type="dxa"/>
          </w:tcPr>
          <w:p w14:paraId="678ADABB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4F62148" w14:textId="3D428B55" w:rsidR="00D10800" w:rsidRPr="000F5DD3" w:rsidRDefault="00B85D6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85D60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758</w:t>
            </w:r>
            <w:r w:rsidRPr="00B85D6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B85D60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275</w:t>
            </w:r>
          </w:p>
        </w:tc>
        <w:tc>
          <w:tcPr>
            <w:tcW w:w="241" w:type="dxa"/>
          </w:tcPr>
          <w:p w14:paraId="0167AFD6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1D14EB5" w14:textId="7C65AE85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596,632</w:t>
            </w:r>
          </w:p>
        </w:tc>
      </w:tr>
      <w:tr w:rsidR="00D10800" w:rsidRPr="000F5DD3" w14:paraId="4F2287FC" w14:textId="77777777" w:rsidTr="00CD04D6">
        <w:trPr>
          <w:cantSplit/>
        </w:trPr>
        <w:tc>
          <w:tcPr>
            <w:tcW w:w="3240" w:type="dxa"/>
          </w:tcPr>
          <w:p w14:paraId="062DAC3B" w14:textId="77777777" w:rsidR="00D10800" w:rsidRPr="000F5DD3" w:rsidRDefault="00D10800" w:rsidP="00D1080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990" w:type="dxa"/>
          </w:tcPr>
          <w:p w14:paraId="21351021" w14:textId="1E129664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522"/>
              </w:tabs>
              <w:ind w:right="-43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  <w:t>1</w:t>
            </w:r>
            <w:r w:rsidR="005C6AD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  <w:t>3</w:t>
            </w:r>
          </w:p>
        </w:tc>
        <w:tc>
          <w:tcPr>
            <w:tcW w:w="1079" w:type="dxa"/>
          </w:tcPr>
          <w:p w14:paraId="0BB87A6A" w14:textId="742CBCC5" w:rsidR="00D10800" w:rsidRPr="000F5DD3" w:rsidRDefault="00267AED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13,829</w:t>
            </w:r>
          </w:p>
        </w:tc>
        <w:tc>
          <w:tcPr>
            <w:tcW w:w="243" w:type="dxa"/>
          </w:tcPr>
          <w:p w14:paraId="3F3CDF5E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14:paraId="1D51EF18" w14:textId="7D9BAF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13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29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</w:p>
        </w:tc>
        <w:tc>
          <w:tcPr>
            <w:tcW w:w="236" w:type="dxa"/>
          </w:tcPr>
          <w:p w14:paraId="6B4E2C4E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1069C35" w14:textId="19EC24D7" w:rsidR="00D10800" w:rsidRPr="000F5DD3" w:rsidRDefault="00267AED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13,631</w:t>
            </w:r>
          </w:p>
        </w:tc>
        <w:tc>
          <w:tcPr>
            <w:tcW w:w="241" w:type="dxa"/>
          </w:tcPr>
          <w:p w14:paraId="65A35812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6769AEE" w14:textId="69F305D6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13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10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</w:tr>
      <w:tr w:rsidR="00D10800" w:rsidRPr="000F5DD3" w14:paraId="3F2EA1DE" w14:textId="77777777" w:rsidTr="00CD04D6">
        <w:trPr>
          <w:cantSplit/>
        </w:trPr>
        <w:tc>
          <w:tcPr>
            <w:tcW w:w="3240" w:type="dxa"/>
          </w:tcPr>
          <w:p w14:paraId="7AC79B1F" w14:textId="77777777" w:rsidR="00D10800" w:rsidRPr="000F5DD3" w:rsidRDefault="00D10800" w:rsidP="00D1080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โครงการสมทบเงินที่กำหนดไว้</w:t>
            </w:r>
          </w:p>
        </w:tc>
        <w:tc>
          <w:tcPr>
            <w:tcW w:w="990" w:type="dxa"/>
          </w:tcPr>
          <w:p w14:paraId="5696E687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522"/>
              </w:tabs>
              <w:ind w:right="-43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79" w:type="dxa"/>
          </w:tcPr>
          <w:p w14:paraId="7616A307" w14:textId="1030C318" w:rsidR="00D10800" w:rsidRPr="000F5DD3" w:rsidRDefault="001D7A9F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D7A9F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11</w:t>
            </w:r>
            <w:r w:rsidRPr="001D7A9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1D7A9F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9</w:t>
            </w:r>
            <w:r w:rsidR="00004CA7">
              <w:rPr>
                <w:rFonts w:asciiTheme="majorBidi" w:hAnsiTheme="majorBidi"/>
                <w:sz w:val="30"/>
                <w:szCs w:val="30"/>
                <w:lang w:val="en-US"/>
              </w:rPr>
              <w:t>40</w:t>
            </w:r>
          </w:p>
        </w:tc>
        <w:tc>
          <w:tcPr>
            <w:tcW w:w="243" w:type="dxa"/>
          </w:tcPr>
          <w:p w14:paraId="5D794983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14:paraId="11061E1B" w14:textId="28DCE1F8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12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19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236" w:type="dxa"/>
          </w:tcPr>
          <w:p w14:paraId="32BD9A6C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2ED9E5F2" w14:textId="556D5679" w:rsidR="00D10800" w:rsidRPr="000F5DD3" w:rsidRDefault="003625BE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625BE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11</w:t>
            </w:r>
            <w:r w:rsidRPr="003625B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3625BE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653</w:t>
            </w:r>
          </w:p>
        </w:tc>
        <w:tc>
          <w:tcPr>
            <w:tcW w:w="241" w:type="dxa"/>
          </w:tcPr>
          <w:p w14:paraId="78573E0A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5F410A0" w14:textId="7CDEBA64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11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,906</w:t>
            </w:r>
          </w:p>
        </w:tc>
      </w:tr>
      <w:tr w:rsidR="00D10800" w:rsidRPr="000F5DD3" w14:paraId="7496B10C" w14:textId="77777777" w:rsidTr="00CD04D6">
        <w:trPr>
          <w:cantSplit/>
        </w:trPr>
        <w:tc>
          <w:tcPr>
            <w:tcW w:w="3240" w:type="dxa"/>
          </w:tcPr>
          <w:p w14:paraId="7B049005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left" w:pos="162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990" w:type="dxa"/>
          </w:tcPr>
          <w:p w14:paraId="79160FDE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14:paraId="5E6BA1D2" w14:textId="1A751AFC" w:rsidR="00D10800" w:rsidRPr="000F5DD3" w:rsidRDefault="001D7A9F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D7A9F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56</w:t>
            </w:r>
            <w:r w:rsidRPr="001D7A9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1D7A9F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02</w:t>
            </w:r>
            <w:r w:rsidR="00BC5191">
              <w:rPr>
                <w:rFonts w:asciiTheme="majorBidi" w:hAnsi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243" w:type="dxa"/>
          </w:tcPr>
          <w:p w14:paraId="622BDDF6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14:paraId="47EF1D0E" w14:textId="6AA8B86C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4,467</w:t>
            </w:r>
          </w:p>
        </w:tc>
        <w:tc>
          <w:tcPr>
            <w:tcW w:w="236" w:type="dxa"/>
          </w:tcPr>
          <w:p w14:paraId="3B3A7123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C131764" w14:textId="0CF9247F" w:rsidR="00D10800" w:rsidRPr="000F5DD3" w:rsidRDefault="003625BE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625BE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55,833</w:t>
            </w:r>
          </w:p>
        </w:tc>
        <w:tc>
          <w:tcPr>
            <w:tcW w:w="241" w:type="dxa"/>
          </w:tcPr>
          <w:p w14:paraId="137542B4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48CB209" w14:textId="5948075C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54,259</w:t>
            </w:r>
          </w:p>
        </w:tc>
      </w:tr>
      <w:tr w:rsidR="00D10800" w:rsidRPr="000F5DD3" w14:paraId="1AFF85E4" w14:textId="77777777" w:rsidTr="00CD04D6">
        <w:trPr>
          <w:cantSplit/>
        </w:trPr>
        <w:tc>
          <w:tcPr>
            <w:tcW w:w="3240" w:type="dxa"/>
          </w:tcPr>
          <w:p w14:paraId="541318E3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990" w:type="dxa"/>
          </w:tcPr>
          <w:p w14:paraId="7BAE9C4B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</w:tcPr>
          <w:p w14:paraId="74AEF5A9" w14:textId="4DAAFD3A" w:rsidR="00D10800" w:rsidRPr="000F5DD3" w:rsidRDefault="00B85D6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B85D60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848</w:t>
            </w:r>
            <w:r w:rsidRPr="00B85D6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B85D60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285</w:t>
            </w:r>
          </w:p>
        </w:tc>
        <w:tc>
          <w:tcPr>
            <w:tcW w:w="243" w:type="dxa"/>
          </w:tcPr>
          <w:p w14:paraId="77133D84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14:paraId="382BEB29" w14:textId="5EC313B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84,939</w:t>
            </w:r>
          </w:p>
        </w:tc>
        <w:tc>
          <w:tcPr>
            <w:tcW w:w="236" w:type="dxa"/>
          </w:tcPr>
          <w:p w14:paraId="07E967A1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03935E6" w14:textId="32A87F53" w:rsidR="00D10800" w:rsidRPr="000F5DD3" w:rsidRDefault="004C3CBE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4C3CBE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839,392</w:t>
            </w:r>
          </w:p>
        </w:tc>
        <w:tc>
          <w:tcPr>
            <w:tcW w:w="241" w:type="dxa"/>
          </w:tcPr>
          <w:p w14:paraId="4DD58B0D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4444B0A" w14:textId="69DF18CA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675,900</w:t>
            </w:r>
          </w:p>
        </w:tc>
      </w:tr>
    </w:tbl>
    <w:p w14:paraId="7065ECA6" w14:textId="77777777" w:rsidR="00BE5059" w:rsidRPr="000F5DD3" w:rsidRDefault="00BE5059" w:rsidP="00382E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color w:val="000000"/>
          <w:sz w:val="30"/>
          <w:szCs w:val="30"/>
        </w:rPr>
      </w:pPr>
    </w:p>
    <w:p w14:paraId="32170BAE" w14:textId="4FBBBD9C" w:rsidR="009063FF" w:rsidRPr="000F5DD3" w:rsidRDefault="00FE260F" w:rsidP="00E241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</w:pPr>
      <w:r w:rsidRPr="000F5DD3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โครงการสมทบเงิน</w:t>
      </w:r>
      <w:r w:rsidR="00255423" w:rsidRPr="000F5DD3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ที่กำหนดไว้</w:t>
      </w:r>
    </w:p>
    <w:p w14:paraId="3DD0986A" w14:textId="77777777" w:rsidR="002B3428" w:rsidRDefault="002B3428" w:rsidP="007635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6C35351D" w14:textId="5C26C617" w:rsidR="00232E72" w:rsidRPr="000F5DD3" w:rsidRDefault="003A507D" w:rsidP="007635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กลุ่มบริษัทได้จัดตั้งกองทุนสำรองเลี้ยงชีพ</w:t>
      </w:r>
      <w:r w:rsidR="009063FF" w:rsidRPr="000F5DD3">
        <w:rPr>
          <w:rFonts w:asciiTheme="majorBidi" w:hAnsiTheme="majorBidi" w:cstheme="majorBidi"/>
          <w:sz w:val="30"/>
          <w:szCs w:val="30"/>
          <w:cs/>
        </w:rPr>
        <w:t>สำหรับพนักงานของกลุ่มบริษัท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บนพื้นฐานความสมัครใจของพนักงานในการเป็นสมาชิกของกองทุน </w:t>
      </w:r>
      <w:r w:rsidR="00B4070D" w:rsidRPr="00B4070D">
        <w:rPr>
          <w:rFonts w:asciiTheme="majorBidi" w:hAnsiTheme="majorBidi"/>
          <w:sz w:val="30"/>
          <w:szCs w:val="30"/>
          <w:cs/>
        </w:rPr>
        <w:t xml:space="preserve">โดยพนักงานสามารถจ่ายเงินสะสมได้ในอัตราร้อยละ </w:t>
      </w:r>
      <w:r w:rsidR="005D3ED7">
        <w:rPr>
          <w:rFonts w:asciiTheme="majorBidi" w:hAnsiTheme="majorBidi"/>
          <w:sz w:val="30"/>
          <w:szCs w:val="30"/>
        </w:rPr>
        <w:t>3</w:t>
      </w:r>
      <w:r w:rsidR="00B4070D" w:rsidRPr="00B4070D">
        <w:rPr>
          <w:rFonts w:asciiTheme="majorBidi" w:hAnsiTheme="majorBidi"/>
          <w:sz w:val="30"/>
          <w:szCs w:val="30"/>
          <w:cs/>
        </w:rPr>
        <w:t xml:space="preserve"> ถึงร้อยละ </w:t>
      </w:r>
      <w:r w:rsidR="005D3ED7">
        <w:rPr>
          <w:rFonts w:asciiTheme="majorBidi" w:hAnsiTheme="majorBidi"/>
          <w:sz w:val="30"/>
          <w:szCs w:val="30"/>
        </w:rPr>
        <w:t>15</w:t>
      </w:r>
      <w:r w:rsidR="00B4070D" w:rsidRPr="00B4070D">
        <w:rPr>
          <w:rFonts w:asciiTheme="majorBidi" w:hAnsiTheme="majorBidi"/>
          <w:sz w:val="30"/>
          <w:szCs w:val="30"/>
          <w:cs/>
        </w:rPr>
        <w:t xml:space="preserve"> และกลุ่มบริษัทจ่ายสมทบในอัตราร้อยละ </w:t>
      </w:r>
      <w:r w:rsidR="005D3ED7">
        <w:rPr>
          <w:rFonts w:asciiTheme="majorBidi" w:hAnsiTheme="majorBidi"/>
          <w:sz w:val="30"/>
          <w:szCs w:val="30"/>
        </w:rPr>
        <w:t>3</w:t>
      </w:r>
      <w:r w:rsidR="00B4070D" w:rsidRPr="00B4070D">
        <w:rPr>
          <w:rFonts w:asciiTheme="majorBidi" w:hAnsiTheme="majorBidi"/>
          <w:sz w:val="30"/>
          <w:szCs w:val="30"/>
          <w:cs/>
        </w:rPr>
        <w:t xml:space="preserve"> ถึง ร้อยละ </w:t>
      </w:r>
      <w:r w:rsidR="005D3ED7">
        <w:rPr>
          <w:rFonts w:asciiTheme="majorBidi" w:hAnsiTheme="majorBidi"/>
          <w:sz w:val="30"/>
          <w:szCs w:val="30"/>
        </w:rPr>
        <w:t>6</w:t>
      </w:r>
      <w:r w:rsidR="00B4070D" w:rsidRPr="00B4070D">
        <w:rPr>
          <w:rFonts w:asciiTheme="majorBidi" w:hAnsiTheme="majorBidi"/>
          <w:sz w:val="30"/>
          <w:szCs w:val="30"/>
          <w:cs/>
        </w:rPr>
        <w:t xml:space="preserve"> ของเงินเดือนของพนักงานทุกเดือน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กองทุนสำรองเลี้ยงชีพนี้ได้จดทะเบียนเป็นกอ</w:t>
      </w:r>
      <w:r w:rsidR="009840E3" w:rsidRPr="000F5DD3">
        <w:rPr>
          <w:rFonts w:asciiTheme="majorBidi" w:hAnsiTheme="majorBidi" w:cstheme="majorBidi"/>
          <w:sz w:val="30"/>
          <w:szCs w:val="30"/>
          <w:cs/>
        </w:rPr>
        <w:t>งทุนสำรองเลี้ยงชีพตามข้อกำหนดของ</w:t>
      </w:r>
      <w:r w:rsidRPr="000F5DD3">
        <w:rPr>
          <w:rFonts w:asciiTheme="majorBidi" w:hAnsiTheme="majorBidi" w:cstheme="majorBidi"/>
          <w:sz w:val="30"/>
          <w:szCs w:val="30"/>
          <w:cs/>
        </w:rPr>
        <w:t>กระทรวงการคลังและจัดการกองทุนโดยผู้จัดการกองทุนที่ได้รับอนุญาต</w:t>
      </w:r>
    </w:p>
    <w:p w14:paraId="2D50314C" w14:textId="45D4C02C" w:rsidR="002B3428" w:rsidRDefault="002B34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5C29842A" w14:textId="77777777" w:rsidR="00104C15" w:rsidRDefault="00104C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476487B2" w14:textId="77777777" w:rsidR="00104C15" w:rsidRDefault="00104C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52AB8E0C" w14:textId="77777777" w:rsidR="00104C15" w:rsidRDefault="00104C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1EA4816D" w14:textId="77777777" w:rsidR="00104C15" w:rsidRDefault="00104C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075221D1" w14:textId="77777777" w:rsidR="00104C15" w:rsidRDefault="00104C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0429B5A9" w14:textId="77777777" w:rsidR="00104C15" w:rsidRDefault="00104C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39FFE821" w14:textId="77777777" w:rsidR="00104C15" w:rsidRDefault="00104C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23B2CC6F" w14:textId="77777777" w:rsidR="00104C15" w:rsidRDefault="00104C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57458167" w14:textId="3CF65076" w:rsidR="00470DE3" w:rsidRPr="000F5DD3" w:rsidRDefault="003A507D" w:rsidP="002B3428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</w:rPr>
        <w:tab/>
      </w:r>
      <w:r w:rsidRPr="004B04E9">
        <w:rPr>
          <w:rFonts w:asciiTheme="majorBidi" w:hAnsiTheme="majorBidi" w:cstheme="majorBidi"/>
          <w:szCs w:val="30"/>
          <w:cs/>
        </w:rPr>
        <w:t>ค่าใช้จ่ายตาม</w:t>
      </w:r>
      <w:r w:rsidR="00BE7A98" w:rsidRPr="004B04E9">
        <w:rPr>
          <w:rFonts w:asciiTheme="majorBidi" w:hAnsiTheme="majorBidi" w:cstheme="majorBidi" w:hint="cs"/>
          <w:szCs w:val="30"/>
          <w:cs/>
        </w:rPr>
        <w:t>ธรรมชาติ</w:t>
      </w:r>
    </w:p>
    <w:p w14:paraId="208222AA" w14:textId="77777777" w:rsidR="00D94A8D" w:rsidRPr="002B3428" w:rsidRDefault="00D94A8D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 w:right="-43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317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780"/>
        <w:gridCol w:w="495"/>
        <w:gridCol w:w="1080"/>
        <w:gridCol w:w="243"/>
        <w:gridCol w:w="1080"/>
        <w:gridCol w:w="236"/>
        <w:gridCol w:w="1080"/>
        <w:gridCol w:w="243"/>
        <w:gridCol w:w="1080"/>
      </w:tblGrid>
      <w:tr w:rsidR="00A933BF" w:rsidRPr="000F5DD3" w14:paraId="7C045D46" w14:textId="77777777" w:rsidTr="00A933BF">
        <w:tc>
          <w:tcPr>
            <w:tcW w:w="3780" w:type="dxa"/>
          </w:tcPr>
          <w:p w14:paraId="3B7889DB" w14:textId="77777777" w:rsidR="00A933BF" w:rsidRPr="000F5DD3" w:rsidRDefault="00A933BF" w:rsidP="000E69F1">
            <w:pPr>
              <w:pStyle w:val="a"/>
              <w:tabs>
                <w:tab w:val="clear" w:pos="1080"/>
              </w:tabs>
              <w:ind w:right="-43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495" w:type="dxa"/>
          </w:tcPr>
          <w:p w14:paraId="1A4D75F2" w14:textId="77777777" w:rsidR="00A933BF" w:rsidRPr="000F5DD3" w:rsidRDefault="00A933BF" w:rsidP="000E69F1">
            <w:pPr>
              <w:pStyle w:val="a"/>
              <w:tabs>
                <w:tab w:val="clear" w:pos="1080"/>
              </w:tabs>
              <w:ind w:left="-108" w:right="-43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403" w:type="dxa"/>
            <w:gridSpan w:val="3"/>
          </w:tcPr>
          <w:p w14:paraId="28B28128" w14:textId="77777777" w:rsidR="00A933BF" w:rsidRPr="000F5DD3" w:rsidRDefault="00A933B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6311B6DE" w14:textId="77777777" w:rsidR="00A933BF" w:rsidRPr="000F5DD3" w:rsidRDefault="00A933B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03" w:type="dxa"/>
            <w:gridSpan w:val="3"/>
          </w:tcPr>
          <w:p w14:paraId="39A14C99" w14:textId="77777777" w:rsidR="00A933BF" w:rsidRPr="000F5DD3" w:rsidRDefault="00A933BF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10800" w:rsidRPr="000F5DD3" w14:paraId="127D13A2" w14:textId="77777777" w:rsidTr="00A933BF">
        <w:tc>
          <w:tcPr>
            <w:tcW w:w="3780" w:type="dxa"/>
          </w:tcPr>
          <w:p w14:paraId="4E7B4283" w14:textId="77777777" w:rsidR="00D10800" w:rsidRPr="000F5DD3" w:rsidRDefault="00D10800" w:rsidP="00D10800">
            <w:pPr>
              <w:pStyle w:val="a7"/>
              <w:tabs>
                <w:tab w:val="clear" w:pos="360"/>
                <w:tab w:val="clear" w:pos="720"/>
                <w:tab w:val="clear" w:pos="1080"/>
              </w:tabs>
              <w:ind w:right="-43"/>
              <w:jc w:val="center"/>
              <w:rPr>
                <w:rFonts w:asciiTheme="majorBidi" w:eastAsia="Times New Roman" w:hAnsiTheme="majorBidi" w:cstheme="majorBidi"/>
                <w:snapToGrid/>
                <w:sz w:val="30"/>
                <w:szCs w:val="30"/>
                <w:lang w:val="en-US"/>
              </w:rPr>
            </w:pPr>
          </w:p>
        </w:tc>
        <w:tc>
          <w:tcPr>
            <w:tcW w:w="495" w:type="dxa"/>
          </w:tcPr>
          <w:p w14:paraId="69B36DA2" w14:textId="77777777" w:rsidR="00D10800" w:rsidRPr="000F5DD3" w:rsidRDefault="00D10800" w:rsidP="00D10800">
            <w:pPr>
              <w:pStyle w:val="a7"/>
              <w:tabs>
                <w:tab w:val="clear" w:pos="360"/>
                <w:tab w:val="clear" w:pos="720"/>
                <w:tab w:val="clear" w:pos="1080"/>
              </w:tabs>
              <w:ind w:left="-108" w:right="-43"/>
              <w:jc w:val="center"/>
              <w:rPr>
                <w:rFonts w:asciiTheme="majorBidi" w:eastAsia="Times New Roman" w:hAnsiTheme="majorBidi" w:cstheme="majorBidi"/>
                <w:i/>
                <w:iCs/>
                <w:snapToGrid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381DC16" w14:textId="2E506200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47E4F19D" w14:textId="77777777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515E1A9" w14:textId="29E6B7E4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36" w:type="dxa"/>
            <w:shd w:val="clear" w:color="auto" w:fill="auto"/>
          </w:tcPr>
          <w:p w14:paraId="237EF121" w14:textId="77777777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87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7F54592" w14:textId="105F632B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777ACFEC" w14:textId="77777777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D87816D" w14:textId="703631F2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A933BF" w:rsidRPr="000F5DD3" w14:paraId="4ABD498F" w14:textId="77777777" w:rsidTr="00A933BF">
        <w:tc>
          <w:tcPr>
            <w:tcW w:w="3780" w:type="dxa"/>
          </w:tcPr>
          <w:p w14:paraId="6366E9F1" w14:textId="77777777" w:rsidR="00A933BF" w:rsidRPr="000F5DD3" w:rsidRDefault="00A933BF" w:rsidP="00511A83">
            <w:pPr>
              <w:pStyle w:val="a7"/>
              <w:tabs>
                <w:tab w:val="clear" w:pos="360"/>
                <w:tab w:val="clear" w:pos="720"/>
                <w:tab w:val="clear" w:pos="1080"/>
              </w:tabs>
              <w:ind w:right="-43"/>
              <w:jc w:val="center"/>
              <w:rPr>
                <w:rFonts w:asciiTheme="majorBidi" w:eastAsia="Times New Roman" w:hAnsiTheme="majorBidi" w:cstheme="majorBidi"/>
                <w:i/>
                <w:iCs/>
                <w:snapToGrid/>
                <w:sz w:val="30"/>
                <w:szCs w:val="30"/>
                <w:lang w:val="en-US"/>
              </w:rPr>
            </w:pPr>
          </w:p>
        </w:tc>
        <w:tc>
          <w:tcPr>
            <w:tcW w:w="495" w:type="dxa"/>
          </w:tcPr>
          <w:p w14:paraId="7E29B650" w14:textId="77777777" w:rsidR="00A933BF" w:rsidRPr="000F5DD3" w:rsidRDefault="00A933BF" w:rsidP="00511A83">
            <w:pPr>
              <w:pStyle w:val="a7"/>
              <w:tabs>
                <w:tab w:val="clear" w:pos="360"/>
                <w:tab w:val="clear" w:pos="720"/>
                <w:tab w:val="clear" w:pos="1080"/>
              </w:tabs>
              <w:ind w:right="-43"/>
              <w:jc w:val="center"/>
              <w:rPr>
                <w:rFonts w:asciiTheme="majorBidi" w:eastAsia="Times New Roman" w:hAnsiTheme="majorBidi" w:cstheme="majorBidi"/>
                <w:i/>
                <w:iCs/>
                <w:snapToGrid/>
                <w:sz w:val="30"/>
                <w:szCs w:val="30"/>
                <w:lang w:val="en-US"/>
              </w:rPr>
            </w:pPr>
          </w:p>
        </w:tc>
        <w:tc>
          <w:tcPr>
            <w:tcW w:w="5042" w:type="dxa"/>
            <w:gridSpan w:val="7"/>
          </w:tcPr>
          <w:p w14:paraId="21440D41" w14:textId="77777777" w:rsidR="00A933BF" w:rsidRPr="000F5DD3" w:rsidRDefault="00A933BF" w:rsidP="00511A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(พันบาท)</w:t>
            </w:r>
          </w:p>
        </w:tc>
      </w:tr>
      <w:tr w:rsidR="00A933BF" w:rsidRPr="000F5DD3" w14:paraId="52136A00" w14:textId="77777777" w:rsidTr="00A933BF">
        <w:trPr>
          <w:cantSplit/>
        </w:trPr>
        <w:tc>
          <w:tcPr>
            <w:tcW w:w="3780" w:type="dxa"/>
          </w:tcPr>
          <w:p w14:paraId="5ABBCFB6" w14:textId="77777777" w:rsidR="00A933BF" w:rsidRPr="000F5DD3" w:rsidRDefault="00A933BF" w:rsidP="00511A83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รวมอยู่ในต้นทุนขาย</w:t>
            </w:r>
          </w:p>
        </w:tc>
        <w:tc>
          <w:tcPr>
            <w:tcW w:w="495" w:type="dxa"/>
          </w:tcPr>
          <w:p w14:paraId="721C4E02" w14:textId="77777777" w:rsidR="00A933BF" w:rsidRPr="000F5DD3" w:rsidRDefault="00A933BF" w:rsidP="00511A83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42E99B36" w14:textId="77777777" w:rsidR="00A933BF" w:rsidRPr="000F5DD3" w:rsidRDefault="00A933BF" w:rsidP="00511A83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16F44375" w14:textId="77777777" w:rsidR="00A933BF" w:rsidRPr="000F5DD3" w:rsidRDefault="00A933BF" w:rsidP="00511A83">
            <w:pPr>
              <w:pStyle w:val="31"/>
              <w:tabs>
                <w:tab w:val="clear" w:pos="360"/>
                <w:tab w:val="clear" w:pos="720"/>
                <w:tab w:val="decimal" w:pos="79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3CC9501" w14:textId="77777777" w:rsidR="00A933BF" w:rsidRPr="000F5DD3" w:rsidRDefault="00A933BF" w:rsidP="00511A83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4A7D155D" w14:textId="77777777" w:rsidR="00A933BF" w:rsidRPr="000F5DD3" w:rsidRDefault="00A933BF" w:rsidP="00511A83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BA96DFF" w14:textId="77777777" w:rsidR="00A933BF" w:rsidRPr="000F5DD3" w:rsidRDefault="00A933BF" w:rsidP="00511A83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6DEDA7FA" w14:textId="77777777" w:rsidR="00A933BF" w:rsidRPr="000F5DD3" w:rsidRDefault="00A933BF" w:rsidP="00511A83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1520194" w14:textId="77777777" w:rsidR="00A933BF" w:rsidRPr="000F5DD3" w:rsidRDefault="00A933BF" w:rsidP="00511A83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10800" w:rsidRPr="000F5DD3" w14:paraId="35D0385C" w14:textId="77777777" w:rsidTr="00A933BF">
        <w:trPr>
          <w:cantSplit/>
        </w:trPr>
        <w:tc>
          <w:tcPr>
            <w:tcW w:w="3780" w:type="dxa"/>
          </w:tcPr>
          <w:p w14:paraId="3DB68D9F" w14:textId="6AD7308E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การเปลี่ยนแปลงในสินค้าสำเร็จรูป</w:t>
            </w:r>
          </w:p>
        </w:tc>
        <w:tc>
          <w:tcPr>
            <w:tcW w:w="495" w:type="dxa"/>
          </w:tcPr>
          <w:p w14:paraId="1F63E627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56813464" w14:textId="1FE7ADA4" w:rsidR="00D10800" w:rsidRPr="000F5DD3" w:rsidRDefault="000F3BAD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3BA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54</w:t>
            </w:r>
            <w:r w:rsidRPr="000F3BA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0F3BA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61</w:t>
            </w:r>
            <w:r w:rsidR="00EE75D8">
              <w:rPr>
                <w:rFonts w:asciiTheme="majorBidi" w:hAnsi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243" w:type="dxa"/>
          </w:tcPr>
          <w:p w14:paraId="35C3D272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792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46D2B64" w14:textId="18D74073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D292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1,994</w:t>
            </w:r>
            <w:r w:rsidRPr="008D292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14:paraId="5B267C36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6E77F822" w14:textId="0F660AC2" w:rsidR="00D10800" w:rsidRPr="000F5DD3" w:rsidRDefault="00BC55B8" w:rsidP="00D10800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C55B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51,154</w:t>
            </w:r>
          </w:p>
        </w:tc>
        <w:tc>
          <w:tcPr>
            <w:tcW w:w="243" w:type="dxa"/>
          </w:tcPr>
          <w:p w14:paraId="0B772C5D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5ED9092" w14:textId="5EE2D9B2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D292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(11,32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8D292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  <w:tr w:rsidR="00A972C2" w:rsidRPr="000F5DD3" w14:paraId="7E8FB7DA" w14:textId="77777777" w:rsidTr="00A933BF">
        <w:trPr>
          <w:cantSplit/>
        </w:trPr>
        <w:tc>
          <w:tcPr>
            <w:tcW w:w="3780" w:type="dxa"/>
          </w:tcPr>
          <w:p w14:paraId="4DD656AB" w14:textId="77777777" w:rsidR="00A972C2" w:rsidRPr="000F5DD3" w:rsidRDefault="00A972C2" w:rsidP="00A972C2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วัตถุดิบและวัสดุสิ้นเปลืองใช้ไป</w:t>
            </w:r>
          </w:p>
        </w:tc>
        <w:tc>
          <w:tcPr>
            <w:tcW w:w="495" w:type="dxa"/>
          </w:tcPr>
          <w:p w14:paraId="32C7C1B4" w14:textId="77777777" w:rsidR="00A972C2" w:rsidRPr="000F5DD3" w:rsidRDefault="00A972C2" w:rsidP="00A972C2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345ED93A" w14:textId="7819A6FA" w:rsidR="00A972C2" w:rsidRPr="000F5DD3" w:rsidRDefault="00A972C2" w:rsidP="00A972C2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4,55</w:t>
            </w:r>
            <w:r w:rsidR="004B0A9B">
              <w:rPr>
                <w:rFonts w:asciiTheme="majorBidi" w:hAnsiTheme="majorBidi"/>
                <w:sz w:val="30"/>
                <w:szCs w:val="30"/>
                <w:lang w:val="en-US"/>
              </w:rPr>
              <w:t>3</w:t>
            </w:r>
            <w:r>
              <w:rPr>
                <w:rFonts w:asciiTheme="majorBidi" w:hAnsiTheme="majorBidi"/>
                <w:sz w:val="30"/>
                <w:szCs w:val="30"/>
                <w:lang w:val="en-US"/>
              </w:rPr>
              <w:t>,534</w:t>
            </w:r>
          </w:p>
        </w:tc>
        <w:tc>
          <w:tcPr>
            <w:tcW w:w="243" w:type="dxa"/>
          </w:tcPr>
          <w:p w14:paraId="35C060CF" w14:textId="77777777" w:rsidR="00A972C2" w:rsidRPr="000F5DD3" w:rsidRDefault="00A972C2" w:rsidP="00A972C2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04EBDC4" w14:textId="10A64E51" w:rsidR="00A972C2" w:rsidRPr="000F5DD3" w:rsidRDefault="00A972C2" w:rsidP="00A972C2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3,589,092</w:t>
            </w:r>
          </w:p>
        </w:tc>
        <w:tc>
          <w:tcPr>
            <w:tcW w:w="236" w:type="dxa"/>
          </w:tcPr>
          <w:p w14:paraId="57D2D681" w14:textId="77777777" w:rsidR="00A972C2" w:rsidRPr="000F5DD3" w:rsidRDefault="00A972C2" w:rsidP="00A972C2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E7BE595" w14:textId="0E655873" w:rsidR="00A972C2" w:rsidRPr="000F5DD3" w:rsidRDefault="00A972C2" w:rsidP="00A972C2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4,55</w:t>
            </w:r>
            <w:r w:rsidR="004B0A9B">
              <w:rPr>
                <w:rFonts w:asciiTheme="majorBidi" w:hAnsiTheme="majorBidi"/>
                <w:sz w:val="30"/>
                <w:szCs w:val="30"/>
                <w:lang w:val="en-US"/>
              </w:rPr>
              <w:t>3</w:t>
            </w:r>
            <w:r>
              <w:rPr>
                <w:rFonts w:asciiTheme="majorBidi" w:hAnsiTheme="majorBidi"/>
                <w:sz w:val="30"/>
                <w:szCs w:val="30"/>
                <w:lang w:val="en-US"/>
              </w:rPr>
              <w:t>,534</w:t>
            </w:r>
          </w:p>
        </w:tc>
        <w:tc>
          <w:tcPr>
            <w:tcW w:w="243" w:type="dxa"/>
          </w:tcPr>
          <w:p w14:paraId="0223735A" w14:textId="77777777" w:rsidR="00A972C2" w:rsidRPr="000F5DD3" w:rsidRDefault="00A972C2" w:rsidP="00A972C2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250CFE97" w14:textId="3AA81365" w:rsidR="00A972C2" w:rsidRPr="000F5DD3" w:rsidRDefault="00A972C2" w:rsidP="00A972C2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D292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3,589,092</w:t>
            </w:r>
          </w:p>
        </w:tc>
      </w:tr>
      <w:tr w:rsidR="00D10800" w:rsidRPr="000F5DD3" w14:paraId="5E9B1653" w14:textId="77777777" w:rsidTr="00A933BF">
        <w:trPr>
          <w:cantSplit/>
        </w:trPr>
        <w:tc>
          <w:tcPr>
            <w:tcW w:w="3780" w:type="dxa"/>
          </w:tcPr>
          <w:p w14:paraId="6A8D2499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72" w:right="-15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ค่าใช้จ่ายผลประโยชน์ตอบแทนพนักงาน</w:t>
            </w:r>
          </w:p>
        </w:tc>
        <w:tc>
          <w:tcPr>
            <w:tcW w:w="495" w:type="dxa"/>
          </w:tcPr>
          <w:p w14:paraId="43C1EBE8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0183F375" w14:textId="7532746C" w:rsidR="00D10800" w:rsidRPr="000F5DD3" w:rsidRDefault="00521C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21C00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741</w:t>
            </w:r>
            <w:r w:rsidRPr="00521C0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21C00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98</w:t>
            </w:r>
            <w:r w:rsidR="00F17255">
              <w:rPr>
                <w:rFonts w:asciiTheme="majorBidi" w:hAnsi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43" w:type="dxa"/>
          </w:tcPr>
          <w:p w14:paraId="3E1F909E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BFBD151" w14:textId="2F02CD04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591,988</w:t>
            </w:r>
          </w:p>
        </w:tc>
        <w:tc>
          <w:tcPr>
            <w:tcW w:w="236" w:type="dxa"/>
          </w:tcPr>
          <w:p w14:paraId="669A0683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DF8B39F" w14:textId="56D7F176" w:rsidR="00D10800" w:rsidRPr="000F5DD3" w:rsidRDefault="00B60F52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60F5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741,987</w:t>
            </w:r>
          </w:p>
        </w:tc>
        <w:tc>
          <w:tcPr>
            <w:tcW w:w="243" w:type="dxa"/>
          </w:tcPr>
          <w:p w14:paraId="090FA10C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7A20B5F" w14:textId="6A8F82A6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591,988</w:t>
            </w:r>
          </w:p>
        </w:tc>
      </w:tr>
      <w:tr w:rsidR="00D10800" w:rsidRPr="000F5DD3" w14:paraId="786905C2" w14:textId="77777777" w:rsidTr="00A933BF">
        <w:trPr>
          <w:cantSplit/>
        </w:trPr>
        <w:tc>
          <w:tcPr>
            <w:tcW w:w="3780" w:type="dxa"/>
          </w:tcPr>
          <w:p w14:paraId="7EB44DAF" w14:textId="1EA79BD8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495" w:type="dxa"/>
          </w:tcPr>
          <w:p w14:paraId="6615231D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53F10925" w14:textId="1C74C45F" w:rsidR="00D10800" w:rsidRPr="008D2921" w:rsidRDefault="00521C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21C00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121</w:t>
            </w:r>
            <w:r w:rsidRPr="00521C0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21C00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418</w:t>
            </w:r>
          </w:p>
        </w:tc>
        <w:tc>
          <w:tcPr>
            <w:tcW w:w="243" w:type="dxa"/>
          </w:tcPr>
          <w:p w14:paraId="60F8A2B6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D870AE4" w14:textId="56D321E1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112,001</w:t>
            </w:r>
          </w:p>
        </w:tc>
        <w:tc>
          <w:tcPr>
            <w:tcW w:w="236" w:type="dxa"/>
          </w:tcPr>
          <w:p w14:paraId="00B9A074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6C4D2A86" w14:textId="404BE0A1" w:rsidR="00D10800" w:rsidRPr="000F5DD3" w:rsidRDefault="00B60F52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60F5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121,418</w:t>
            </w:r>
          </w:p>
        </w:tc>
        <w:tc>
          <w:tcPr>
            <w:tcW w:w="243" w:type="dxa"/>
          </w:tcPr>
          <w:p w14:paraId="67655336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5361FA6" w14:textId="2F5466BB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112,001</w:t>
            </w:r>
          </w:p>
        </w:tc>
      </w:tr>
      <w:tr w:rsidR="00D10800" w:rsidRPr="000F5DD3" w14:paraId="2872CC84" w14:textId="77777777" w:rsidTr="00A933BF">
        <w:trPr>
          <w:cantSplit/>
        </w:trPr>
        <w:tc>
          <w:tcPr>
            <w:tcW w:w="3780" w:type="dxa"/>
          </w:tcPr>
          <w:p w14:paraId="700ED73D" w14:textId="7AA499B9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อื่น ๆ</w:t>
            </w:r>
          </w:p>
        </w:tc>
        <w:tc>
          <w:tcPr>
            <w:tcW w:w="495" w:type="dxa"/>
          </w:tcPr>
          <w:p w14:paraId="0464316E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2C8FC97" w14:textId="2C617823" w:rsidR="00D10800" w:rsidRPr="0043332E" w:rsidRDefault="001A3089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3</w:t>
            </w:r>
            <w:r w:rsidR="00FB0C6E">
              <w:rPr>
                <w:rFonts w:asciiTheme="majorBidi" w:hAnsiTheme="majorBidi"/>
                <w:sz w:val="30"/>
                <w:szCs w:val="30"/>
                <w:lang w:val="en-US"/>
              </w:rPr>
              <w:t>81</w:t>
            </w:r>
            <w:r w:rsidR="00BB491E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="00651A39">
              <w:rPr>
                <w:rFonts w:asciiTheme="majorBidi" w:hAnsiTheme="majorBidi"/>
                <w:sz w:val="30"/>
                <w:szCs w:val="30"/>
                <w:lang w:val="en-US"/>
              </w:rPr>
              <w:t>20</w:t>
            </w:r>
            <w:r w:rsidR="00EE75D8">
              <w:rPr>
                <w:rFonts w:asciiTheme="majorBidi" w:hAnsi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243" w:type="dxa"/>
          </w:tcPr>
          <w:p w14:paraId="438EE61A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C1E4497" w14:textId="12674AE4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379,362</w:t>
            </w:r>
          </w:p>
        </w:tc>
        <w:tc>
          <w:tcPr>
            <w:tcW w:w="236" w:type="dxa"/>
          </w:tcPr>
          <w:p w14:paraId="103A4A32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73D24E0" w14:textId="0789EAAA" w:rsidR="00D10800" w:rsidRPr="000F5DD3" w:rsidRDefault="002D5354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="00A972C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81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A972C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031</w:t>
            </w:r>
          </w:p>
        </w:tc>
        <w:tc>
          <w:tcPr>
            <w:tcW w:w="243" w:type="dxa"/>
          </w:tcPr>
          <w:p w14:paraId="6FBC6E81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AE82F7E" w14:textId="1D1CD1B1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369,080</w:t>
            </w:r>
          </w:p>
        </w:tc>
      </w:tr>
      <w:tr w:rsidR="00D10800" w:rsidRPr="000F5DD3" w14:paraId="6902B7E8" w14:textId="77777777" w:rsidTr="00A933BF">
        <w:trPr>
          <w:cantSplit/>
        </w:trPr>
        <w:tc>
          <w:tcPr>
            <w:tcW w:w="3780" w:type="dxa"/>
          </w:tcPr>
          <w:p w14:paraId="571CB254" w14:textId="54E3E7AA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495" w:type="dxa"/>
          </w:tcPr>
          <w:p w14:paraId="02F21A35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CE426FE" w14:textId="320B82FC" w:rsidR="00D10800" w:rsidRPr="0063085B" w:rsidRDefault="00F17255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3085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5,852,7</w:t>
            </w:r>
            <w:r w:rsidR="009A0A6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55</w:t>
            </w:r>
          </w:p>
        </w:tc>
        <w:tc>
          <w:tcPr>
            <w:tcW w:w="243" w:type="dxa"/>
          </w:tcPr>
          <w:p w14:paraId="77B8998A" w14:textId="77777777" w:rsidR="00D10800" w:rsidRPr="0063085B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FE74DF9" w14:textId="5E889712" w:rsidR="00D10800" w:rsidRPr="0063085B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3085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4,660,449</w:t>
            </w:r>
          </w:p>
        </w:tc>
        <w:tc>
          <w:tcPr>
            <w:tcW w:w="236" w:type="dxa"/>
          </w:tcPr>
          <w:p w14:paraId="67A7399F" w14:textId="77777777" w:rsidR="00D10800" w:rsidRPr="0063085B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55A85D2" w14:textId="297158BC" w:rsidR="00D10800" w:rsidRPr="0063085B" w:rsidRDefault="00BB535F" w:rsidP="00D10800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3085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5,849,124</w:t>
            </w:r>
          </w:p>
        </w:tc>
        <w:tc>
          <w:tcPr>
            <w:tcW w:w="243" w:type="dxa"/>
          </w:tcPr>
          <w:p w14:paraId="4CCC82D5" w14:textId="77777777" w:rsidR="00D10800" w:rsidRPr="00F17255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CC41266" w14:textId="5B43782C" w:rsidR="00D10800" w:rsidRPr="00F17255" w:rsidRDefault="00D10800" w:rsidP="00D10800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90B3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4,650,840</w:t>
            </w:r>
          </w:p>
        </w:tc>
      </w:tr>
      <w:tr w:rsidR="00A933BF" w:rsidRPr="000F5DD3" w14:paraId="564DAFAA" w14:textId="77777777" w:rsidTr="00A933BF">
        <w:trPr>
          <w:cantSplit/>
          <w:trHeight w:val="280"/>
        </w:trPr>
        <w:tc>
          <w:tcPr>
            <w:tcW w:w="3780" w:type="dxa"/>
          </w:tcPr>
          <w:p w14:paraId="28562BDB" w14:textId="5649C088" w:rsidR="00A933BF" w:rsidRPr="000F5DD3" w:rsidRDefault="00A933BF" w:rsidP="00FB5B5C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495" w:type="dxa"/>
          </w:tcPr>
          <w:p w14:paraId="0CDD2B9B" w14:textId="77777777" w:rsidR="00A933BF" w:rsidRPr="000F5DD3" w:rsidRDefault="00A933BF" w:rsidP="00FB5B5C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1BDE91E2" w14:textId="666BF746" w:rsidR="00A933BF" w:rsidRPr="000F5DD3" w:rsidRDefault="00A933BF" w:rsidP="00FB5B5C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448F43E6" w14:textId="77777777" w:rsidR="00A933BF" w:rsidRPr="000F5DD3" w:rsidRDefault="00A933BF" w:rsidP="00FB5B5C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  <w:cs/>
              </w:rPr>
            </w:pPr>
          </w:p>
        </w:tc>
        <w:tc>
          <w:tcPr>
            <w:tcW w:w="1080" w:type="dxa"/>
          </w:tcPr>
          <w:p w14:paraId="472C9C41" w14:textId="56FA1869" w:rsidR="00A933BF" w:rsidRPr="000F5DD3" w:rsidRDefault="00A933BF" w:rsidP="00FB5B5C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15735151" w14:textId="77777777" w:rsidR="00A933BF" w:rsidRPr="000F5DD3" w:rsidRDefault="00A933BF" w:rsidP="00FB5B5C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40352E4" w14:textId="53876822" w:rsidR="00A933BF" w:rsidRPr="000F5DD3" w:rsidRDefault="00A933BF" w:rsidP="00FB5B5C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0E8FACBA" w14:textId="77777777" w:rsidR="00A933BF" w:rsidRPr="000F5DD3" w:rsidRDefault="00A933BF" w:rsidP="00FB5B5C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8E22261" w14:textId="0CB2C116" w:rsidR="00A933BF" w:rsidRPr="000F5DD3" w:rsidRDefault="00A933BF" w:rsidP="00FB5B5C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A933BF" w:rsidRPr="000F5DD3" w14:paraId="424B3E1F" w14:textId="77777777" w:rsidTr="00A933BF">
        <w:trPr>
          <w:cantSplit/>
        </w:trPr>
        <w:tc>
          <w:tcPr>
            <w:tcW w:w="3780" w:type="dxa"/>
          </w:tcPr>
          <w:p w14:paraId="622E3564" w14:textId="086EF3A8" w:rsidR="00A933BF" w:rsidRPr="000F5DD3" w:rsidRDefault="00A933BF" w:rsidP="003D5EED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รวมอยู่ใน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ต้นทุนในการจัดจำหน่าย</w:t>
            </w:r>
          </w:p>
        </w:tc>
        <w:tc>
          <w:tcPr>
            <w:tcW w:w="495" w:type="dxa"/>
          </w:tcPr>
          <w:p w14:paraId="21C32328" w14:textId="77777777" w:rsidR="00A933BF" w:rsidRPr="000F5DD3" w:rsidRDefault="00A933BF" w:rsidP="003D5EED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5042" w:type="dxa"/>
            <w:gridSpan w:val="7"/>
            <w:vAlign w:val="center"/>
          </w:tcPr>
          <w:p w14:paraId="5628899A" w14:textId="77777777" w:rsidR="00A933BF" w:rsidRPr="000F5DD3" w:rsidRDefault="00A933BF" w:rsidP="003D5E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</w:tr>
      <w:tr w:rsidR="00D10800" w:rsidRPr="000F5DD3" w14:paraId="0AC500FF" w14:textId="77777777" w:rsidTr="00A933BF">
        <w:trPr>
          <w:cantSplit/>
        </w:trPr>
        <w:tc>
          <w:tcPr>
            <w:tcW w:w="3780" w:type="dxa"/>
          </w:tcPr>
          <w:p w14:paraId="13A672EB" w14:textId="59AED066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ค่าใช้จ่ายในการส่งออก</w:t>
            </w:r>
          </w:p>
        </w:tc>
        <w:tc>
          <w:tcPr>
            <w:tcW w:w="495" w:type="dxa"/>
          </w:tcPr>
          <w:p w14:paraId="73936DB8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79E52F91" w14:textId="1C4F6A4F" w:rsidR="00D10800" w:rsidRPr="000F5DD3" w:rsidRDefault="00BB535F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BB535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62,114</w:t>
            </w:r>
          </w:p>
        </w:tc>
        <w:tc>
          <w:tcPr>
            <w:tcW w:w="243" w:type="dxa"/>
          </w:tcPr>
          <w:p w14:paraId="685EB41A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4302EFA" w14:textId="76686B24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33,297</w:t>
            </w:r>
          </w:p>
        </w:tc>
        <w:tc>
          <w:tcPr>
            <w:tcW w:w="236" w:type="dxa"/>
          </w:tcPr>
          <w:p w14:paraId="1786E505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2D0CAD23" w14:textId="0DC0FA90" w:rsidR="00D10800" w:rsidRPr="000F5DD3" w:rsidRDefault="00E2128B" w:rsidP="00D10800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2128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63,644</w:t>
            </w:r>
          </w:p>
        </w:tc>
        <w:tc>
          <w:tcPr>
            <w:tcW w:w="243" w:type="dxa"/>
          </w:tcPr>
          <w:p w14:paraId="5A5AD3A8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6976B9DB" w14:textId="2896DB9E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34,352</w:t>
            </w:r>
          </w:p>
        </w:tc>
      </w:tr>
      <w:tr w:rsidR="00D10800" w:rsidRPr="000F5DD3" w14:paraId="6649247F" w14:textId="77777777" w:rsidTr="00A933BF">
        <w:trPr>
          <w:cantSplit/>
        </w:trPr>
        <w:tc>
          <w:tcPr>
            <w:tcW w:w="3780" w:type="dxa"/>
          </w:tcPr>
          <w:p w14:paraId="42C3E278" w14:textId="427BF020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ค่าขนส่ง</w:t>
            </w:r>
          </w:p>
        </w:tc>
        <w:tc>
          <w:tcPr>
            <w:tcW w:w="495" w:type="dxa"/>
          </w:tcPr>
          <w:p w14:paraId="6FD3F965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321395CC" w14:textId="549A881F" w:rsidR="00D10800" w:rsidRPr="000F5DD3" w:rsidRDefault="00506FAA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06FA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7,236</w:t>
            </w:r>
          </w:p>
        </w:tc>
        <w:tc>
          <w:tcPr>
            <w:tcW w:w="243" w:type="dxa"/>
          </w:tcPr>
          <w:p w14:paraId="3466818F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B852B9B" w14:textId="0CAE934A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5,943</w:t>
            </w:r>
          </w:p>
        </w:tc>
        <w:tc>
          <w:tcPr>
            <w:tcW w:w="236" w:type="dxa"/>
          </w:tcPr>
          <w:p w14:paraId="1EE6BF4A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5453587" w14:textId="60FD84BC" w:rsidR="00D10800" w:rsidRPr="000F5DD3" w:rsidRDefault="0035550C" w:rsidP="00D10800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5550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6,834</w:t>
            </w:r>
          </w:p>
        </w:tc>
        <w:tc>
          <w:tcPr>
            <w:tcW w:w="243" w:type="dxa"/>
          </w:tcPr>
          <w:p w14:paraId="1B234600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3412C31" w14:textId="0383967F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5,399</w:t>
            </w:r>
          </w:p>
        </w:tc>
      </w:tr>
      <w:tr w:rsidR="00D10800" w:rsidRPr="000F5DD3" w14:paraId="712D948E" w14:textId="77777777" w:rsidTr="00A933BF">
        <w:trPr>
          <w:cantSplit/>
        </w:trPr>
        <w:tc>
          <w:tcPr>
            <w:tcW w:w="3780" w:type="dxa"/>
          </w:tcPr>
          <w:p w14:paraId="1F0A0E08" w14:textId="2843C7CE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ค่าโฆษณาและส่งเสริมการขาย</w:t>
            </w:r>
          </w:p>
        </w:tc>
        <w:tc>
          <w:tcPr>
            <w:tcW w:w="495" w:type="dxa"/>
          </w:tcPr>
          <w:p w14:paraId="5FC8FFFA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4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3D110711" w14:textId="2279E816" w:rsidR="00D10800" w:rsidRPr="000F5DD3" w:rsidRDefault="00CE2D3B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="00506FAA" w:rsidRPr="00506FA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EE465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</w:t>
            </w:r>
            <w:r w:rsidR="005B620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</w:t>
            </w:r>
          </w:p>
        </w:tc>
        <w:tc>
          <w:tcPr>
            <w:tcW w:w="243" w:type="dxa"/>
          </w:tcPr>
          <w:p w14:paraId="5148EA92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755BC33E" w14:textId="7D791D6E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5,360</w:t>
            </w:r>
          </w:p>
        </w:tc>
        <w:tc>
          <w:tcPr>
            <w:tcW w:w="236" w:type="dxa"/>
          </w:tcPr>
          <w:p w14:paraId="5C5E2A6B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238E1F51" w14:textId="17A2DF41" w:rsidR="00D10800" w:rsidRPr="000F5DD3" w:rsidRDefault="0035550C" w:rsidP="00D10800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5550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2,741</w:t>
            </w:r>
          </w:p>
        </w:tc>
        <w:tc>
          <w:tcPr>
            <w:tcW w:w="243" w:type="dxa"/>
          </w:tcPr>
          <w:p w14:paraId="1E54351A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F85F5A6" w14:textId="7C345C72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1,450</w:t>
            </w:r>
          </w:p>
        </w:tc>
      </w:tr>
      <w:tr w:rsidR="00D10800" w:rsidRPr="000F5DD3" w14:paraId="2E04F33F" w14:textId="77777777" w:rsidTr="00A933BF">
        <w:trPr>
          <w:cantSplit/>
        </w:trPr>
        <w:tc>
          <w:tcPr>
            <w:tcW w:w="3780" w:type="dxa"/>
          </w:tcPr>
          <w:p w14:paraId="7CA8EEB6" w14:textId="336DE3FF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ค่าใช้จ่ายผลประโยชน์ตอบแทนพนักงาน</w:t>
            </w:r>
          </w:p>
        </w:tc>
        <w:tc>
          <w:tcPr>
            <w:tcW w:w="495" w:type="dxa"/>
          </w:tcPr>
          <w:p w14:paraId="77DAC84E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1F4352D9" w14:textId="780849DA" w:rsidR="00D10800" w:rsidRPr="000F5DD3" w:rsidRDefault="00E25C9B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06FA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1,479</w:t>
            </w:r>
          </w:p>
        </w:tc>
        <w:tc>
          <w:tcPr>
            <w:tcW w:w="243" w:type="dxa"/>
          </w:tcPr>
          <w:p w14:paraId="74CE01B5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E246368" w14:textId="650B60F0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1,449</w:t>
            </w:r>
          </w:p>
        </w:tc>
        <w:tc>
          <w:tcPr>
            <w:tcW w:w="236" w:type="dxa"/>
          </w:tcPr>
          <w:p w14:paraId="750660EC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0C13D44" w14:textId="28532FEA" w:rsidR="00D10800" w:rsidRPr="000F5DD3" w:rsidRDefault="00E25C9B" w:rsidP="00D10800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-     </w:t>
            </w:r>
          </w:p>
        </w:tc>
        <w:tc>
          <w:tcPr>
            <w:tcW w:w="243" w:type="dxa"/>
          </w:tcPr>
          <w:p w14:paraId="6058132C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2DE4650A" w14:textId="3E914CA0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-     </w:t>
            </w:r>
          </w:p>
        </w:tc>
      </w:tr>
      <w:tr w:rsidR="00D10800" w:rsidRPr="000F5DD3" w14:paraId="0CB5EC8C" w14:textId="77777777" w:rsidTr="00A933BF">
        <w:trPr>
          <w:cantSplit/>
        </w:trPr>
        <w:tc>
          <w:tcPr>
            <w:tcW w:w="3780" w:type="dxa"/>
          </w:tcPr>
          <w:p w14:paraId="0EF47DB9" w14:textId="26B2359B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72" w:right="-15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อื่น ๆ</w:t>
            </w:r>
          </w:p>
        </w:tc>
        <w:tc>
          <w:tcPr>
            <w:tcW w:w="495" w:type="dxa"/>
          </w:tcPr>
          <w:p w14:paraId="5487E0C5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4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BC6D91A" w14:textId="5BF764FD" w:rsidR="00D10800" w:rsidRPr="000F5DD3" w:rsidRDefault="00A972C2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58</w:t>
            </w:r>
            <w:r w:rsidR="00506FAA" w:rsidRPr="00506FA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73067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577</w:t>
            </w:r>
          </w:p>
        </w:tc>
        <w:tc>
          <w:tcPr>
            <w:tcW w:w="243" w:type="dxa"/>
          </w:tcPr>
          <w:p w14:paraId="1683BE19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7207E1A" w14:textId="1B19179E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50,943</w:t>
            </w:r>
          </w:p>
        </w:tc>
        <w:tc>
          <w:tcPr>
            <w:tcW w:w="236" w:type="dxa"/>
          </w:tcPr>
          <w:p w14:paraId="14928E0E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560640F" w14:textId="5AAA6873" w:rsidR="00D10800" w:rsidRPr="000F5DD3" w:rsidRDefault="00E25C9B" w:rsidP="00D10800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25C9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57,057</w:t>
            </w:r>
          </w:p>
        </w:tc>
        <w:tc>
          <w:tcPr>
            <w:tcW w:w="243" w:type="dxa"/>
          </w:tcPr>
          <w:p w14:paraId="6DEB7D65" w14:textId="77777777" w:rsidR="00D10800" w:rsidRPr="00CD2AE7" w:rsidRDefault="00D10800" w:rsidP="00D10800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E3685BF" w14:textId="09B315C8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53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49,593</w:t>
            </w:r>
          </w:p>
        </w:tc>
      </w:tr>
      <w:tr w:rsidR="00D10800" w:rsidRPr="000F5DD3" w14:paraId="705153E9" w14:textId="77777777" w:rsidTr="00A933BF">
        <w:trPr>
          <w:cantSplit/>
        </w:trPr>
        <w:tc>
          <w:tcPr>
            <w:tcW w:w="3780" w:type="dxa"/>
          </w:tcPr>
          <w:p w14:paraId="3A406996" w14:textId="3FEA963A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495" w:type="dxa"/>
          </w:tcPr>
          <w:p w14:paraId="541F7835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4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653657D" w14:textId="3277E885" w:rsidR="00D10800" w:rsidRPr="002F492E" w:rsidRDefault="00E25C9B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F492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134,</w:t>
            </w:r>
            <w:r w:rsidRPr="009A765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815</w:t>
            </w:r>
          </w:p>
        </w:tc>
        <w:tc>
          <w:tcPr>
            <w:tcW w:w="243" w:type="dxa"/>
          </w:tcPr>
          <w:p w14:paraId="58695D40" w14:textId="77777777" w:rsidR="00D10800" w:rsidRPr="002F492E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D2B4F38" w14:textId="540E3524" w:rsidR="00D10800" w:rsidRPr="002F492E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96,992</w:t>
            </w:r>
          </w:p>
        </w:tc>
        <w:tc>
          <w:tcPr>
            <w:tcW w:w="236" w:type="dxa"/>
          </w:tcPr>
          <w:p w14:paraId="618AF18E" w14:textId="77777777" w:rsidR="00D10800" w:rsidRPr="002F492E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A61C91A" w14:textId="4D170FE4" w:rsidR="00D10800" w:rsidRPr="002F492E" w:rsidRDefault="002F492E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F492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130,276</w:t>
            </w:r>
          </w:p>
        </w:tc>
        <w:tc>
          <w:tcPr>
            <w:tcW w:w="243" w:type="dxa"/>
          </w:tcPr>
          <w:p w14:paraId="046CAF3C" w14:textId="77777777" w:rsidR="00D10800" w:rsidRPr="002F492E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88B3A88" w14:textId="5133809F" w:rsidR="00D10800" w:rsidRPr="002F492E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90,794</w:t>
            </w:r>
          </w:p>
        </w:tc>
      </w:tr>
      <w:tr w:rsidR="00A933BF" w:rsidRPr="000F5DD3" w14:paraId="0B9E2251" w14:textId="77777777" w:rsidTr="00A933BF">
        <w:trPr>
          <w:cantSplit/>
        </w:trPr>
        <w:tc>
          <w:tcPr>
            <w:tcW w:w="3780" w:type="dxa"/>
          </w:tcPr>
          <w:p w14:paraId="7B0D100C" w14:textId="7807418B" w:rsidR="00A933BF" w:rsidRPr="000F5DD3" w:rsidRDefault="00A933BF" w:rsidP="003D5EED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495" w:type="dxa"/>
          </w:tcPr>
          <w:p w14:paraId="3F2D86AF" w14:textId="77777777" w:rsidR="00A933BF" w:rsidRPr="000F5DD3" w:rsidRDefault="00A933BF" w:rsidP="003D5EED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5094B7D2" w14:textId="496A7598" w:rsidR="00A933BF" w:rsidRPr="000F5DD3" w:rsidRDefault="00A933BF" w:rsidP="003D5EED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745CE1BB" w14:textId="77777777" w:rsidR="00A933BF" w:rsidRPr="000F5DD3" w:rsidRDefault="00A933BF" w:rsidP="003D5EED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  <w:cs/>
              </w:rPr>
            </w:pPr>
          </w:p>
        </w:tc>
        <w:tc>
          <w:tcPr>
            <w:tcW w:w="1080" w:type="dxa"/>
          </w:tcPr>
          <w:p w14:paraId="2A4CB919" w14:textId="142E2B0D" w:rsidR="00A933BF" w:rsidRPr="000F5DD3" w:rsidRDefault="00A933BF" w:rsidP="003D5EED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5C65B8CA" w14:textId="77777777" w:rsidR="00A933BF" w:rsidRPr="000F5DD3" w:rsidRDefault="00A933BF" w:rsidP="003D5EED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56F0CE0" w14:textId="4A365B9A" w:rsidR="00A933BF" w:rsidRPr="000F5DD3" w:rsidRDefault="00A933BF" w:rsidP="003D5EED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504DD201" w14:textId="77777777" w:rsidR="00A933BF" w:rsidRPr="000F5DD3" w:rsidRDefault="00A933BF" w:rsidP="003D5EED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47E4807" w14:textId="22650088" w:rsidR="00A933BF" w:rsidRPr="000F5DD3" w:rsidRDefault="00A933BF" w:rsidP="003D5EED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A933BF" w:rsidRPr="000F5DD3" w14:paraId="440EF592" w14:textId="77777777" w:rsidTr="00A933BF">
        <w:trPr>
          <w:cantSplit/>
          <w:trHeight w:hRule="exact" w:val="407"/>
        </w:trPr>
        <w:tc>
          <w:tcPr>
            <w:tcW w:w="3780" w:type="dxa"/>
          </w:tcPr>
          <w:p w14:paraId="4C9734DF" w14:textId="17D2363A" w:rsidR="00A933BF" w:rsidRPr="00CD2AE7" w:rsidRDefault="00A933BF" w:rsidP="003D5EED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รวมอยู่ในค่าใช้จ่ายในการบริหาร</w:t>
            </w:r>
          </w:p>
        </w:tc>
        <w:tc>
          <w:tcPr>
            <w:tcW w:w="495" w:type="dxa"/>
          </w:tcPr>
          <w:p w14:paraId="5FD438BC" w14:textId="77777777" w:rsidR="00A933BF" w:rsidRPr="00CD2AE7" w:rsidRDefault="00A933BF" w:rsidP="003D5EED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6B916973" w14:textId="77777777" w:rsidR="00A933BF" w:rsidRPr="00CD2AE7" w:rsidRDefault="00A933BF" w:rsidP="003D5EED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448742DC" w14:textId="77777777" w:rsidR="00A933BF" w:rsidRPr="00CD2AE7" w:rsidRDefault="00A933BF" w:rsidP="003D5EED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141CC2EC" w14:textId="77777777" w:rsidR="00A933BF" w:rsidRPr="00CD2AE7" w:rsidRDefault="00A933BF" w:rsidP="003D5EED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2E6E98C6" w14:textId="77777777" w:rsidR="00A933BF" w:rsidRPr="00CD2AE7" w:rsidRDefault="00A933BF" w:rsidP="003D5EED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63E7B0E1" w14:textId="77777777" w:rsidR="00A933BF" w:rsidRPr="00CD2AE7" w:rsidRDefault="00A933BF" w:rsidP="003D5EED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4A79967B" w14:textId="77777777" w:rsidR="00A933BF" w:rsidRPr="00CD2AE7" w:rsidRDefault="00A933BF" w:rsidP="003D5EED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358ED85B" w14:textId="77777777" w:rsidR="00A933BF" w:rsidRPr="00CD2AE7" w:rsidRDefault="00A933BF" w:rsidP="003D5EED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</w:tr>
      <w:tr w:rsidR="00D10800" w:rsidRPr="000F5DD3" w14:paraId="2C9A303B" w14:textId="77777777" w:rsidTr="00A933BF">
        <w:trPr>
          <w:cantSplit/>
        </w:trPr>
        <w:tc>
          <w:tcPr>
            <w:tcW w:w="3780" w:type="dxa"/>
          </w:tcPr>
          <w:p w14:paraId="0CEFCC11" w14:textId="5235DDAA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ค่าใช้จ่ายผลประโยชน์ตอบแทนพนักงาน</w:t>
            </w:r>
          </w:p>
        </w:tc>
        <w:tc>
          <w:tcPr>
            <w:tcW w:w="495" w:type="dxa"/>
          </w:tcPr>
          <w:p w14:paraId="66745C79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190C85EC" w14:textId="4FAB7DED" w:rsidR="00D10800" w:rsidRPr="000F5DD3" w:rsidRDefault="00C639E3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639E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104,8</w:t>
            </w:r>
            <w:r w:rsidR="0015555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</w:t>
            </w:r>
          </w:p>
        </w:tc>
        <w:tc>
          <w:tcPr>
            <w:tcW w:w="243" w:type="dxa"/>
          </w:tcPr>
          <w:p w14:paraId="107A5ACC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0F9F018" w14:textId="7EBAC8B8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91,502</w:t>
            </w:r>
          </w:p>
        </w:tc>
        <w:tc>
          <w:tcPr>
            <w:tcW w:w="236" w:type="dxa"/>
          </w:tcPr>
          <w:p w14:paraId="4F7C9419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94A5294" w14:textId="473AA66F" w:rsidR="00D10800" w:rsidRPr="000F5DD3" w:rsidRDefault="00AB6B73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B6B7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97,405</w:t>
            </w:r>
          </w:p>
        </w:tc>
        <w:tc>
          <w:tcPr>
            <w:tcW w:w="243" w:type="dxa"/>
          </w:tcPr>
          <w:p w14:paraId="334EED41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5F0A942" w14:textId="15BBA104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83,912</w:t>
            </w:r>
          </w:p>
        </w:tc>
      </w:tr>
      <w:tr w:rsidR="00D10800" w:rsidRPr="000F5DD3" w14:paraId="3A9ECA9C" w14:textId="77777777" w:rsidTr="00A933BF">
        <w:trPr>
          <w:cantSplit/>
        </w:trPr>
        <w:tc>
          <w:tcPr>
            <w:tcW w:w="3780" w:type="dxa"/>
          </w:tcPr>
          <w:p w14:paraId="32390699" w14:textId="3C40F08D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72" w:right="-15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ค่าเสื่อมราคาและค่าตัดจำหน่าย</w:t>
            </w:r>
          </w:p>
        </w:tc>
        <w:tc>
          <w:tcPr>
            <w:tcW w:w="495" w:type="dxa"/>
          </w:tcPr>
          <w:p w14:paraId="50BEFA24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498F19C2" w14:textId="70971512" w:rsidR="00D10800" w:rsidRPr="000F5DD3" w:rsidRDefault="00C639E3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639E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13,3</w:t>
            </w:r>
            <w:r w:rsidR="0015555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</w:t>
            </w:r>
          </w:p>
        </w:tc>
        <w:tc>
          <w:tcPr>
            <w:tcW w:w="243" w:type="dxa"/>
          </w:tcPr>
          <w:p w14:paraId="11DC09C9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170237C" w14:textId="1C5793D5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11,882</w:t>
            </w:r>
          </w:p>
        </w:tc>
        <w:tc>
          <w:tcPr>
            <w:tcW w:w="236" w:type="dxa"/>
          </w:tcPr>
          <w:p w14:paraId="060E201F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66F2F118" w14:textId="04F2858B" w:rsidR="00D10800" w:rsidRPr="000F5DD3" w:rsidRDefault="00AB6B73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B6B7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12,75</w:t>
            </w:r>
            <w:r w:rsidR="0015555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43" w:type="dxa"/>
          </w:tcPr>
          <w:p w14:paraId="11180987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6232316B" w14:textId="1E6176CA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11,146</w:t>
            </w:r>
          </w:p>
        </w:tc>
      </w:tr>
      <w:tr w:rsidR="00D10800" w:rsidRPr="000F5DD3" w14:paraId="0F2C190D" w14:textId="77777777" w:rsidTr="00A933BF">
        <w:trPr>
          <w:cantSplit/>
        </w:trPr>
        <w:tc>
          <w:tcPr>
            <w:tcW w:w="3780" w:type="dxa"/>
          </w:tcPr>
          <w:p w14:paraId="1B1ADA33" w14:textId="06064908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ค่าธรรมเนียมวิชาชีพ</w:t>
            </w:r>
          </w:p>
        </w:tc>
        <w:tc>
          <w:tcPr>
            <w:tcW w:w="495" w:type="dxa"/>
          </w:tcPr>
          <w:p w14:paraId="70318894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37517C7E" w14:textId="7CFEC39E" w:rsidR="00D10800" w:rsidRPr="0043332E" w:rsidRDefault="001C6C57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C6C5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6,712</w:t>
            </w:r>
          </w:p>
        </w:tc>
        <w:tc>
          <w:tcPr>
            <w:tcW w:w="243" w:type="dxa"/>
          </w:tcPr>
          <w:p w14:paraId="4C21C8D0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721A1A3" w14:textId="3378E22F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6,158</w:t>
            </w:r>
          </w:p>
        </w:tc>
        <w:tc>
          <w:tcPr>
            <w:tcW w:w="236" w:type="dxa"/>
          </w:tcPr>
          <w:p w14:paraId="7042CE64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DF4CCE9" w14:textId="55B6E3F0" w:rsidR="00D10800" w:rsidRPr="000F5DD3" w:rsidRDefault="00AB6B73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6,980</w:t>
            </w:r>
          </w:p>
        </w:tc>
        <w:tc>
          <w:tcPr>
            <w:tcW w:w="243" w:type="dxa"/>
          </w:tcPr>
          <w:p w14:paraId="4365E6C7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7533BDB" w14:textId="35822D79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6,475</w:t>
            </w:r>
          </w:p>
        </w:tc>
      </w:tr>
      <w:tr w:rsidR="00D10800" w:rsidRPr="000F5DD3" w14:paraId="74E5A3C0" w14:textId="77777777" w:rsidTr="00A933BF">
        <w:trPr>
          <w:cantSplit/>
        </w:trPr>
        <w:tc>
          <w:tcPr>
            <w:tcW w:w="3780" w:type="dxa"/>
          </w:tcPr>
          <w:p w14:paraId="78CF9C5C" w14:textId="28ED8518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อื่น ๆ</w:t>
            </w:r>
          </w:p>
        </w:tc>
        <w:tc>
          <w:tcPr>
            <w:tcW w:w="495" w:type="dxa"/>
          </w:tcPr>
          <w:p w14:paraId="4FAE5F85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F9352F2" w14:textId="33342BE2" w:rsidR="00D10800" w:rsidRPr="001F656D" w:rsidRDefault="001C6C57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F656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54,1</w:t>
            </w:r>
            <w:r w:rsidR="000D6D4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</w:t>
            </w:r>
          </w:p>
        </w:tc>
        <w:tc>
          <w:tcPr>
            <w:tcW w:w="243" w:type="dxa"/>
          </w:tcPr>
          <w:p w14:paraId="01E201C2" w14:textId="77777777" w:rsidR="00D10800" w:rsidRPr="001F656D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66A1C0F" w14:textId="28A9AF5A" w:rsidR="00D10800" w:rsidRPr="001F656D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F656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20,259</w:t>
            </w:r>
          </w:p>
        </w:tc>
        <w:tc>
          <w:tcPr>
            <w:tcW w:w="236" w:type="dxa"/>
          </w:tcPr>
          <w:p w14:paraId="3FC34837" w14:textId="77777777" w:rsidR="00D10800" w:rsidRPr="001F656D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1B62B84" w14:textId="1B27ED12" w:rsidR="00D10800" w:rsidRPr="001F656D" w:rsidRDefault="00E42CB8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F656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53,46</w:t>
            </w:r>
            <w:r w:rsidR="0015555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243" w:type="dxa"/>
          </w:tcPr>
          <w:p w14:paraId="04B03003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62E9A62" w14:textId="3C0696DB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21,197</w:t>
            </w:r>
          </w:p>
        </w:tc>
      </w:tr>
      <w:tr w:rsidR="00D10800" w:rsidRPr="000F5DD3" w14:paraId="2DD9A8ED" w14:textId="77777777" w:rsidTr="00A933BF">
        <w:trPr>
          <w:cantSplit/>
        </w:trPr>
        <w:tc>
          <w:tcPr>
            <w:tcW w:w="3780" w:type="dxa"/>
          </w:tcPr>
          <w:p w14:paraId="573ECE23" w14:textId="5C3564B6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72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495" w:type="dxa"/>
          </w:tcPr>
          <w:p w14:paraId="1F76EA96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012361D" w14:textId="7ACB27C4" w:rsidR="00D10800" w:rsidRPr="00E42CB8" w:rsidRDefault="001C6C57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E42CB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17</w:t>
            </w:r>
            <w:r w:rsidR="00A7343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</w:t>
            </w:r>
            <w:r w:rsidRPr="00E42CB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="00A7343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988</w:t>
            </w:r>
          </w:p>
        </w:tc>
        <w:tc>
          <w:tcPr>
            <w:tcW w:w="243" w:type="dxa"/>
          </w:tcPr>
          <w:p w14:paraId="45B2C429" w14:textId="77777777" w:rsidR="00D10800" w:rsidRPr="00E42CB8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61C39A0" w14:textId="1BC2598C" w:rsidR="00D10800" w:rsidRPr="00E42CB8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129,801</w:t>
            </w:r>
          </w:p>
        </w:tc>
        <w:tc>
          <w:tcPr>
            <w:tcW w:w="236" w:type="dxa"/>
          </w:tcPr>
          <w:p w14:paraId="33DB9C12" w14:textId="77777777" w:rsidR="00D10800" w:rsidRPr="00E42CB8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AFF3C94" w14:textId="451CBE05" w:rsidR="00D10800" w:rsidRPr="00E42CB8" w:rsidRDefault="00E42CB8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42CB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170,603</w:t>
            </w:r>
          </w:p>
        </w:tc>
        <w:tc>
          <w:tcPr>
            <w:tcW w:w="243" w:type="dxa"/>
          </w:tcPr>
          <w:p w14:paraId="7CC3ABAA" w14:textId="77777777" w:rsidR="00D10800" w:rsidRPr="00E42CB8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99D97E8" w14:textId="2A8339C7" w:rsidR="00D10800" w:rsidRPr="00E42CB8" w:rsidRDefault="00D10800" w:rsidP="00D10800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122,730</w:t>
            </w:r>
          </w:p>
        </w:tc>
      </w:tr>
    </w:tbl>
    <w:p w14:paraId="67343C36" w14:textId="59F6E10C" w:rsidR="0044306F" w:rsidRPr="000F5DD3" w:rsidRDefault="0044306F" w:rsidP="0044306F">
      <w:pPr>
        <w:rPr>
          <w:rFonts w:asciiTheme="majorBidi" w:hAnsiTheme="majorBidi" w:cstheme="majorBidi"/>
        </w:rPr>
      </w:pPr>
    </w:p>
    <w:p w14:paraId="2451BFE8" w14:textId="77777777" w:rsidR="00FD276B" w:rsidRDefault="00FD276B" w:rsidP="0044306F">
      <w:pPr>
        <w:rPr>
          <w:rFonts w:asciiTheme="majorBidi" w:hAnsiTheme="majorBidi" w:cstheme="majorBidi"/>
        </w:rPr>
      </w:pPr>
    </w:p>
    <w:p w14:paraId="697FF0E6" w14:textId="77777777" w:rsidR="00FD276B" w:rsidRDefault="00FD276B" w:rsidP="0044306F">
      <w:pPr>
        <w:rPr>
          <w:rFonts w:asciiTheme="majorBidi" w:hAnsiTheme="majorBidi" w:cstheme="majorBidi"/>
        </w:rPr>
      </w:pPr>
    </w:p>
    <w:p w14:paraId="61060B87" w14:textId="77777777" w:rsidR="00FD276B" w:rsidRPr="000F5DD3" w:rsidRDefault="00FD276B" w:rsidP="0044306F">
      <w:pPr>
        <w:rPr>
          <w:rFonts w:asciiTheme="majorBidi" w:hAnsiTheme="majorBidi" w:cstheme="majorBidi"/>
        </w:rPr>
      </w:pPr>
    </w:p>
    <w:p w14:paraId="6F2465BE" w14:textId="77777777" w:rsidR="0044306F" w:rsidRPr="000F5DD3" w:rsidRDefault="0044306F" w:rsidP="0044306F">
      <w:pPr>
        <w:rPr>
          <w:rFonts w:asciiTheme="majorBidi" w:hAnsiTheme="majorBidi" w:cstheme="majorBidi"/>
        </w:rPr>
      </w:pPr>
    </w:p>
    <w:p w14:paraId="58928375" w14:textId="15D628C8" w:rsidR="004F2C62" w:rsidRPr="003813B1" w:rsidRDefault="004F2C62" w:rsidP="002B3428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</w:rPr>
        <w:tab/>
      </w:r>
      <w:r w:rsidRPr="003813B1">
        <w:rPr>
          <w:rFonts w:asciiTheme="majorBidi" w:hAnsiTheme="majorBidi" w:cstheme="majorBidi"/>
          <w:szCs w:val="30"/>
          <w:cs/>
        </w:rPr>
        <w:t>ภาษีเงินได้</w:t>
      </w:r>
    </w:p>
    <w:p w14:paraId="07C9FBBF" w14:textId="58CD4623" w:rsidR="00004348" w:rsidRPr="000F5DD3" w:rsidRDefault="00004348" w:rsidP="00E80E28">
      <w:pPr>
        <w:pStyle w:val="NoSpacing"/>
        <w:rPr>
          <w:rFonts w:asciiTheme="majorBidi" w:hAnsiTheme="majorBidi" w:cstheme="majorBidi"/>
          <w:sz w:val="30"/>
          <w:szCs w:val="30"/>
        </w:rPr>
      </w:pPr>
    </w:p>
    <w:p w14:paraId="201067E8" w14:textId="023A9454" w:rsidR="00FA48D0" w:rsidRPr="000F5DD3" w:rsidRDefault="00FA48D0" w:rsidP="00FA48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hanging="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นโยบายการบัญชี</w:t>
      </w:r>
    </w:p>
    <w:p w14:paraId="1C58FF28" w14:textId="77777777" w:rsidR="00AE6289" w:rsidRPr="000F5DD3" w:rsidRDefault="00AE6289" w:rsidP="00FA48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hanging="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2DB1430" w14:textId="46745683" w:rsidR="00AE6289" w:rsidRPr="000F5DD3" w:rsidRDefault="00AE6289" w:rsidP="00AE62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ซึ่งรับรู้ในกำไรหรือขาดทุนเว้นแต่รายการที่เกี่ยวข้องในการรวมธุรกิจ หรือรายการที่รับรู้โดยตรงในส่วนของผู้ถือหุ้นหรือกำไรขาดทุนเบ็ดเสร็จอื่น</w:t>
      </w:r>
      <w:r w:rsidRPr="000F5DD3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</w:p>
    <w:p w14:paraId="59A269BA" w14:textId="77777777" w:rsidR="00AE6289" w:rsidRPr="000F5DD3" w:rsidRDefault="00AE6289" w:rsidP="00AE62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color w:val="000000"/>
          <w:sz w:val="30"/>
          <w:szCs w:val="30"/>
        </w:rPr>
      </w:pPr>
    </w:p>
    <w:p w14:paraId="46BEDAD0" w14:textId="1205C2E9" w:rsidR="00AE6289" w:rsidRPr="000F5DD3" w:rsidRDefault="00AE6289" w:rsidP="00AE62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ภาษีเงินได้ของงวดปัจจุบันบันทึกโดยคำนวณจากกำไรหรือขาดทุนประจำปีที่ต้องเสียภาษี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  <w:r w:rsidRPr="000F5DD3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</w:p>
    <w:p w14:paraId="02FC84CA" w14:textId="77777777" w:rsidR="003059A8" w:rsidRPr="000F5DD3" w:rsidRDefault="003059A8" w:rsidP="000310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color w:val="000000"/>
          <w:sz w:val="30"/>
          <w:szCs w:val="30"/>
        </w:rPr>
      </w:pPr>
    </w:p>
    <w:p w14:paraId="73E591EA" w14:textId="33592E8C" w:rsidR="00AE6289" w:rsidRDefault="00AE6289" w:rsidP="00B232DF">
      <w:pPr>
        <w:pStyle w:val="BodyText"/>
        <w:spacing w:after="0"/>
        <w:ind w:left="540" w:right="2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</w:t>
      </w:r>
      <w:r w:rsidR="007F4C7E" w:rsidRPr="000F5DD3">
        <w:rPr>
          <w:rFonts w:asciiTheme="majorBidi" w:hAnsiTheme="majorBidi" w:cstheme="majorBidi"/>
          <w:color w:val="000000"/>
          <w:sz w:val="30"/>
          <w:szCs w:val="30"/>
        </w:rPr>
        <w:t xml:space="preserve">              </w:t>
      </w: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ผลแตกต่างชั่วคราว</w:t>
      </w:r>
      <w:r w:rsidRPr="000F5DD3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สำหรับการรับรู้ค่าความนิยมในครั้งแรก</w:t>
      </w:r>
      <w:r w:rsidRPr="000F5DD3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การรับรู้สินทรัพย์หรือหนี้สินในครั้งแรกซึ่งเป็นรายการที่ไม่ใช่การรวมธุรกิจ</w:t>
      </w:r>
      <w:r w:rsidR="00094C36" w:rsidRPr="00B232DF">
        <w:rPr>
          <w:rFonts w:asciiTheme="majorBidi" w:hAnsiTheme="majorBidi" w:cstheme="majorBidi" w:hint="cs"/>
          <w:color w:val="000000"/>
          <w:sz w:val="30"/>
          <w:szCs w:val="30"/>
          <w:cs/>
        </w:rPr>
        <w:t>หรือ</w:t>
      </w:r>
      <w:r w:rsidR="00094C36" w:rsidRPr="00B232DF">
        <w:rPr>
          <w:rFonts w:asciiTheme="majorBidi" w:hAnsiTheme="majorBidi" w:cstheme="majorBidi"/>
          <w:color w:val="000000"/>
          <w:sz w:val="30"/>
          <w:szCs w:val="30"/>
          <w:cs/>
        </w:rPr>
        <w:t>ไม่ส่งผลกระทบต่อกำไร</w:t>
      </w:r>
      <w:r w:rsidR="00094C36" w:rsidRPr="00B232DF">
        <w:rPr>
          <w:rFonts w:asciiTheme="majorBidi" w:hAnsiTheme="majorBidi" w:cstheme="majorBidi" w:hint="cs"/>
          <w:color w:val="000000"/>
          <w:sz w:val="30"/>
          <w:szCs w:val="30"/>
          <w:cs/>
        </w:rPr>
        <w:t>ขาดทุน</w:t>
      </w:r>
      <w:r w:rsidR="00094C36" w:rsidRPr="00B232DF">
        <w:rPr>
          <w:rFonts w:asciiTheme="majorBidi" w:hAnsiTheme="majorBidi" w:cstheme="majorBidi"/>
          <w:color w:val="000000"/>
          <w:sz w:val="30"/>
          <w:szCs w:val="30"/>
          <w:cs/>
        </w:rPr>
        <w:t>ทางบัญชีและทางภาษี ณ วันที่เกิดรายการนั้น และไม่ทำให้ผล</w:t>
      </w:r>
      <w:r w:rsidR="00094C36" w:rsidRPr="00B232DF">
        <w:rPr>
          <w:rFonts w:asciiTheme="majorBidi" w:hAnsiTheme="majorBidi" w:cstheme="majorBidi" w:hint="cs"/>
          <w:color w:val="000000"/>
          <w:sz w:val="30"/>
          <w:szCs w:val="30"/>
          <w:cs/>
        </w:rPr>
        <w:t>แตก</w:t>
      </w:r>
      <w:r w:rsidR="00094C36" w:rsidRPr="00B232DF">
        <w:rPr>
          <w:rFonts w:asciiTheme="majorBidi" w:hAnsiTheme="majorBidi" w:cstheme="majorBidi"/>
          <w:color w:val="000000"/>
          <w:sz w:val="30"/>
          <w:szCs w:val="30"/>
          <w:cs/>
        </w:rPr>
        <w:t>ต่างชั่วคราวที่ต้องเสียภาษีและผล</w:t>
      </w:r>
      <w:r w:rsidR="00094C36" w:rsidRPr="00B232DF">
        <w:rPr>
          <w:rFonts w:asciiTheme="majorBidi" w:hAnsiTheme="majorBidi" w:cstheme="majorBidi" w:hint="cs"/>
          <w:color w:val="000000"/>
          <w:sz w:val="30"/>
          <w:szCs w:val="30"/>
          <w:cs/>
        </w:rPr>
        <w:t>แตก</w:t>
      </w:r>
      <w:r w:rsidR="00094C36" w:rsidRPr="00B232DF">
        <w:rPr>
          <w:rFonts w:asciiTheme="majorBidi" w:hAnsiTheme="majorBidi" w:cstheme="majorBidi"/>
          <w:color w:val="000000"/>
          <w:sz w:val="30"/>
          <w:szCs w:val="30"/>
          <w:cs/>
        </w:rPr>
        <w:t>ต่างชั่วคราวที่ใช้หักภาษีมีจำนวนเท่ากัน ณ วันที่เกิดรายการนั้น</w:t>
      </w:r>
      <w:r w:rsidR="00B232DF" w:rsidRPr="00B232DF">
        <w:rPr>
          <w:rFonts w:asciiTheme="majorBidi" w:hAnsiTheme="majorBidi" w:cstheme="majorBidi"/>
          <w:color w:val="000000"/>
          <w:sz w:val="30"/>
          <w:szCs w:val="30"/>
          <w:cs/>
        </w:rPr>
        <w:t>และผลแตกต่างที่เกี่ยวข้องกับเงินลงทุนในบริษัทย่อยและการร่วมค้าหากเป็นไปได้ว่าจะไม่มีการกลับรายการในอนาคตอันใกล้</w:t>
      </w:r>
    </w:p>
    <w:p w14:paraId="261315E0" w14:textId="77777777" w:rsidR="00B232DF" w:rsidRPr="000F5DD3" w:rsidRDefault="00B232DF" w:rsidP="00B232DF">
      <w:pPr>
        <w:pStyle w:val="BodyText"/>
        <w:spacing w:after="0"/>
        <w:ind w:left="540" w:right="2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491BBFB5" w14:textId="1B76C9AE" w:rsidR="00AE6289" w:rsidRPr="000F5DD3" w:rsidRDefault="00AE6289" w:rsidP="00AE6289">
      <w:pPr>
        <w:pStyle w:val="BodyText"/>
        <w:spacing w:after="0" w:line="240" w:lineRule="auto"/>
        <w:ind w:left="540" w:right="27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</w:t>
      </w:r>
      <w:r w:rsidRPr="000F5DD3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โดยใช้อัตราภาษีที่ประกาศใช้หรือที่คาดว่ามีผลบังคับใช้ ณ วันที่รายงาน</w:t>
      </w:r>
      <w:r w:rsidRPr="000F5DD3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</w:t>
      </w:r>
      <w:r w:rsidR="00AD4DDF">
        <w:rPr>
          <w:rFonts w:asciiTheme="majorBidi" w:hAnsiTheme="majorBidi" w:cstheme="majorBidi" w:hint="cs"/>
          <w:color w:val="000000"/>
          <w:sz w:val="30"/>
          <w:szCs w:val="30"/>
          <w:cs/>
        </w:rPr>
        <w:t>และงบการเงินรวม</w:t>
      </w: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</w:p>
    <w:p w14:paraId="48966CC7" w14:textId="77777777" w:rsidR="00AE6289" w:rsidRPr="000F5DD3" w:rsidRDefault="00AE6289" w:rsidP="00AE62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color w:val="000000"/>
          <w:sz w:val="30"/>
          <w:szCs w:val="30"/>
        </w:rPr>
      </w:pPr>
    </w:p>
    <w:p w14:paraId="5608862E" w14:textId="04B8F1ED" w:rsidR="00FA48D0" w:rsidRPr="000F5DD3" w:rsidRDefault="00AE6289" w:rsidP="007F4C7E">
      <w:pPr>
        <w:pStyle w:val="NoSpacing"/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13913B3E" w14:textId="4C28FABC" w:rsidR="002B3428" w:rsidRDefault="002B34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4CA57255" w14:textId="77777777" w:rsidR="00031071" w:rsidRDefault="000310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21B9D9A8" w14:textId="77777777" w:rsidR="00031071" w:rsidRDefault="000310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2E0F673B" w14:textId="77777777" w:rsidR="00031071" w:rsidRDefault="000310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0A958FCC" w14:textId="77777777" w:rsidR="00031071" w:rsidRDefault="000310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6ACB7280" w14:textId="7C52E7BD" w:rsidR="00004348" w:rsidRPr="000F5DD3" w:rsidRDefault="0044272E" w:rsidP="009C5F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         </w:t>
      </w:r>
      <w:r w:rsidR="00282087" w:rsidRPr="000F5DD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ภาษีเงินได้ที่รับรู้ในกำไรหรือขาดทุน</w:t>
      </w:r>
    </w:p>
    <w:p w14:paraId="19F48779" w14:textId="77777777" w:rsidR="00626173" w:rsidRPr="000F5DD3" w:rsidRDefault="00626173" w:rsidP="009C5F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tbl>
      <w:tblPr>
        <w:tblW w:w="9243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3573"/>
        <w:gridCol w:w="900"/>
        <w:gridCol w:w="990"/>
        <w:gridCol w:w="270"/>
        <w:gridCol w:w="990"/>
        <w:gridCol w:w="270"/>
        <w:gridCol w:w="990"/>
        <w:gridCol w:w="270"/>
        <w:gridCol w:w="990"/>
      </w:tblGrid>
      <w:tr w:rsidR="00282087" w:rsidRPr="000F5DD3" w14:paraId="6A0DD134" w14:textId="77777777" w:rsidTr="00B46433">
        <w:trPr>
          <w:trHeight w:val="346"/>
        </w:trPr>
        <w:tc>
          <w:tcPr>
            <w:tcW w:w="3573" w:type="dxa"/>
          </w:tcPr>
          <w:p w14:paraId="54FDE0E2" w14:textId="77777777" w:rsidR="00282087" w:rsidRPr="000F5DD3" w:rsidRDefault="00282087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4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2AA91339" w14:textId="77777777" w:rsidR="00282087" w:rsidRPr="000F5DD3" w:rsidRDefault="00282087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3353325F" w14:textId="77777777" w:rsidR="00282087" w:rsidRPr="000F5DD3" w:rsidRDefault="00282087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4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19C036FD" w14:textId="77777777" w:rsidR="00282087" w:rsidRPr="000F5DD3" w:rsidRDefault="00282087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</w:tcPr>
          <w:p w14:paraId="7E0A3E88" w14:textId="77777777" w:rsidR="00282087" w:rsidRPr="000F5DD3" w:rsidRDefault="00282087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4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10800" w:rsidRPr="000F5DD3" w14:paraId="49EF0902" w14:textId="77777777" w:rsidTr="00B46433">
        <w:trPr>
          <w:trHeight w:val="346"/>
        </w:trPr>
        <w:tc>
          <w:tcPr>
            <w:tcW w:w="3573" w:type="dxa"/>
          </w:tcPr>
          <w:p w14:paraId="2F1FA403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4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BE3E50C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0D6F506" w14:textId="3275A334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1829DCD" w14:textId="77777777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AECAB46" w14:textId="1230DA99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24736231" w14:textId="77777777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87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98AA965" w14:textId="1C077D21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7917F5A" w14:textId="77777777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3CF7CAF" w14:textId="5B2CDD08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511A83" w:rsidRPr="000F5DD3" w14:paraId="069ACEA7" w14:textId="77777777" w:rsidTr="00B46433">
        <w:trPr>
          <w:trHeight w:val="346"/>
        </w:trPr>
        <w:tc>
          <w:tcPr>
            <w:tcW w:w="3573" w:type="dxa"/>
          </w:tcPr>
          <w:p w14:paraId="72397DD8" w14:textId="77777777" w:rsidR="00511A83" w:rsidRPr="000F5DD3" w:rsidRDefault="00511A83" w:rsidP="00511A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47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229DCBCB" w14:textId="77777777" w:rsidR="00511A83" w:rsidRPr="000F5DD3" w:rsidRDefault="00511A83" w:rsidP="00511A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770" w:type="dxa"/>
            <w:gridSpan w:val="7"/>
          </w:tcPr>
          <w:p w14:paraId="1A9FFC32" w14:textId="77777777" w:rsidR="00511A83" w:rsidRPr="000F5DD3" w:rsidRDefault="00511A83" w:rsidP="00511A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4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11A83" w:rsidRPr="000F5DD3" w14:paraId="0C05AB80" w14:textId="77777777" w:rsidTr="00B46433">
        <w:trPr>
          <w:trHeight w:val="346"/>
        </w:trPr>
        <w:tc>
          <w:tcPr>
            <w:tcW w:w="3573" w:type="dxa"/>
          </w:tcPr>
          <w:p w14:paraId="7BF690E4" w14:textId="77777777" w:rsidR="00511A83" w:rsidRPr="000F5DD3" w:rsidRDefault="00511A83" w:rsidP="00511A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ภาษีเงินได้ของปีปัจจุบัน</w:t>
            </w:r>
          </w:p>
        </w:tc>
        <w:tc>
          <w:tcPr>
            <w:tcW w:w="900" w:type="dxa"/>
          </w:tcPr>
          <w:p w14:paraId="3D216BD2" w14:textId="77777777" w:rsidR="00511A83" w:rsidRPr="000F5DD3" w:rsidRDefault="00511A83" w:rsidP="00511A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6322DD5" w14:textId="77777777" w:rsidR="00511A83" w:rsidRPr="000F5DD3" w:rsidRDefault="00511A83" w:rsidP="00511A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4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E15165B" w14:textId="77777777" w:rsidR="00511A83" w:rsidRPr="000F5DD3" w:rsidRDefault="00511A83" w:rsidP="00511A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4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A074998" w14:textId="77777777" w:rsidR="00511A83" w:rsidRPr="000F5DD3" w:rsidRDefault="00511A83" w:rsidP="00511A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4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49F3052" w14:textId="77777777" w:rsidR="00511A83" w:rsidRPr="000F5DD3" w:rsidRDefault="00511A83" w:rsidP="00511A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4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A0DAD67" w14:textId="77777777" w:rsidR="00511A83" w:rsidRPr="000F5DD3" w:rsidRDefault="00511A83" w:rsidP="00511A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4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9C22CAD" w14:textId="77777777" w:rsidR="00511A83" w:rsidRPr="000F5DD3" w:rsidRDefault="00511A83" w:rsidP="00511A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4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79389DAB" w14:textId="77777777" w:rsidR="00511A83" w:rsidRPr="000F5DD3" w:rsidRDefault="00511A83" w:rsidP="00511A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4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D10800" w:rsidRPr="000F5DD3" w14:paraId="680F05F2" w14:textId="77777777" w:rsidTr="00E31251">
        <w:trPr>
          <w:trHeight w:val="346"/>
        </w:trPr>
        <w:tc>
          <w:tcPr>
            <w:tcW w:w="3573" w:type="dxa"/>
          </w:tcPr>
          <w:p w14:paraId="50910313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สำหรับปีปัจจุบัน</w:t>
            </w:r>
          </w:p>
        </w:tc>
        <w:tc>
          <w:tcPr>
            <w:tcW w:w="900" w:type="dxa"/>
          </w:tcPr>
          <w:p w14:paraId="662FC4DE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51A0781A" w14:textId="15B6A3B7" w:rsidR="00D10800" w:rsidRPr="00BD191A" w:rsidRDefault="00271032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E3125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,8</w:t>
            </w:r>
            <w:r w:rsidR="00947B23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EF1EA7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142C562A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3F23F23" w14:textId="2DDA5062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BD191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134</w:t>
            </w:r>
          </w:p>
        </w:tc>
        <w:tc>
          <w:tcPr>
            <w:tcW w:w="270" w:type="dxa"/>
            <w:shd w:val="clear" w:color="auto" w:fill="auto"/>
          </w:tcPr>
          <w:p w14:paraId="7F6CC5D4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AEE44FD" w14:textId="4BFD0554" w:rsidR="00D10800" w:rsidRPr="00F16AE0" w:rsidRDefault="00271032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002461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002461" w:rsidRPr="00002461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00246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002461" w:rsidRPr="00002461">
              <w:rPr>
                <w:rFonts w:asciiTheme="majorBidi" w:hAnsiTheme="majorBidi" w:cstheme="majorBidi"/>
                <w:sz w:val="30"/>
                <w:szCs w:val="30"/>
              </w:rPr>
              <w:t>44</w:t>
            </w:r>
            <w:r w:rsidR="00947B23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71D951D5" w14:textId="77777777" w:rsidR="00D10800" w:rsidRPr="00F16AE0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</w:tcPr>
          <w:p w14:paraId="392553DD" w14:textId="107C649A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449</w:t>
            </w:r>
          </w:p>
        </w:tc>
      </w:tr>
      <w:tr w:rsidR="00D10800" w:rsidRPr="000F5DD3" w14:paraId="4680BA8C" w14:textId="77777777" w:rsidTr="00E31251">
        <w:trPr>
          <w:trHeight w:val="346"/>
        </w:trPr>
        <w:tc>
          <w:tcPr>
            <w:tcW w:w="3573" w:type="dxa"/>
          </w:tcPr>
          <w:p w14:paraId="23640BC1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5023A1BC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0200931A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  <w:tab w:val="decimal" w:pos="792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B17EBD7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FBF7512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  <w:tab w:val="decimal" w:pos="792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EFAF58D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CAAFD09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6BA21CF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DAFA604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10800" w:rsidRPr="000F5DD3" w14:paraId="676E9352" w14:textId="77777777" w:rsidTr="00B46433">
        <w:trPr>
          <w:trHeight w:val="346"/>
        </w:trPr>
        <w:tc>
          <w:tcPr>
            <w:tcW w:w="3573" w:type="dxa"/>
          </w:tcPr>
          <w:p w14:paraId="5381778E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900" w:type="dxa"/>
          </w:tcPr>
          <w:p w14:paraId="28D4759A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79B067D0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  <w:tab w:val="decimal" w:pos="792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14:paraId="7F8B92B7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990" w:type="dxa"/>
          </w:tcPr>
          <w:p w14:paraId="288875EF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  <w:tab w:val="decimal" w:pos="792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14:paraId="16212A9E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990" w:type="dxa"/>
          </w:tcPr>
          <w:p w14:paraId="116CAC3E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14:paraId="11188CE2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75E18314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</w:tr>
      <w:tr w:rsidR="00D10800" w:rsidRPr="000F5DD3" w14:paraId="19F49493" w14:textId="77777777" w:rsidTr="00B46433">
        <w:trPr>
          <w:trHeight w:val="346"/>
        </w:trPr>
        <w:tc>
          <w:tcPr>
            <w:tcW w:w="3573" w:type="dxa"/>
          </w:tcPr>
          <w:p w14:paraId="181690C6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900" w:type="dxa"/>
          </w:tcPr>
          <w:p w14:paraId="34BCC98E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98D2D51" w14:textId="104A5ADC" w:rsidR="00D10800" w:rsidRPr="000F5DD3" w:rsidRDefault="007E3D18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71032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0D689A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07E60">
              <w:rPr>
                <w:rFonts w:asciiTheme="majorBidi" w:hAnsiTheme="majorBidi" w:cstheme="majorBidi"/>
                <w:sz w:val="30"/>
                <w:szCs w:val="30"/>
              </w:rPr>
              <w:t>39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810695F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79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990" w:type="dxa"/>
          </w:tcPr>
          <w:p w14:paraId="38A73F66" w14:textId="64A8DB5B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792"/>
              </w:tabs>
              <w:ind w:left="-108" w:right="-1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8,570</w:t>
            </w:r>
          </w:p>
        </w:tc>
        <w:tc>
          <w:tcPr>
            <w:tcW w:w="270" w:type="dxa"/>
          </w:tcPr>
          <w:p w14:paraId="0337F663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4F3EEA3" w14:textId="65CC55BC" w:rsidR="00D10800" w:rsidRPr="000F5DD3" w:rsidRDefault="00002461" w:rsidP="00D10800">
            <w:pPr>
              <w:pStyle w:val="31"/>
              <w:tabs>
                <w:tab w:val="clear" w:pos="360"/>
                <w:tab w:val="clear" w:pos="720"/>
                <w:tab w:val="decimal" w:pos="774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27103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88</w:t>
            </w:r>
            <w:r w:rsidR="00947B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6D169F4F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7EA7E1B" w14:textId="2B1924EA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774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8,353</w:t>
            </w:r>
          </w:p>
        </w:tc>
      </w:tr>
      <w:tr w:rsidR="00D10800" w:rsidRPr="000F5DD3" w14:paraId="61C1E5CA" w14:textId="77777777" w:rsidTr="00B46433">
        <w:trPr>
          <w:trHeight w:val="346"/>
        </w:trPr>
        <w:tc>
          <w:tcPr>
            <w:tcW w:w="3573" w:type="dxa"/>
          </w:tcPr>
          <w:p w14:paraId="60B3BE9F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รวมภาษีเงินได้</w:t>
            </w:r>
          </w:p>
        </w:tc>
        <w:tc>
          <w:tcPr>
            <w:tcW w:w="900" w:type="dxa"/>
          </w:tcPr>
          <w:p w14:paraId="6AA4D22B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01FB7DA" w14:textId="0C205FAF" w:rsidR="00D10800" w:rsidRPr="000F5DD3" w:rsidRDefault="00271032" w:rsidP="00D10800">
            <w:pPr>
              <w:pStyle w:val="31"/>
              <w:tabs>
                <w:tab w:val="clear" w:pos="360"/>
                <w:tab w:val="clear" w:pos="720"/>
                <w:tab w:val="decimal" w:pos="792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83,</w:t>
            </w:r>
            <w:r w:rsidR="005F078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709</w:t>
            </w:r>
          </w:p>
        </w:tc>
        <w:tc>
          <w:tcPr>
            <w:tcW w:w="270" w:type="dxa"/>
          </w:tcPr>
          <w:p w14:paraId="6BDD062D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792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942E057" w14:textId="7AE657CD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792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10,704</w:t>
            </w:r>
          </w:p>
        </w:tc>
        <w:tc>
          <w:tcPr>
            <w:tcW w:w="270" w:type="dxa"/>
          </w:tcPr>
          <w:p w14:paraId="35A523FA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B61F468" w14:textId="488B689C" w:rsidR="00D10800" w:rsidRPr="000F5DD3" w:rsidRDefault="00271032" w:rsidP="00D10800">
            <w:pPr>
              <w:pStyle w:val="31"/>
              <w:tabs>
                <w:tab w:val="clear" w:pos="360"/>
                <w:tab w:val="clear" w:pos="720"/>
                <w:tab w:val="decimal" w:pos="774"/>
              </w:tabs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82,55</w:t>
            </w:r>
            <w:r w:rsidR="0050643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17E9F14E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4DB07AB" w14:textId="59D0C5F2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774"/>
              </w:tabs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8,802</w:t>
            </w:r>
          </w:p>
        </w:tc>
      </w:tr>
    </w:tbl>
    <w:p w14:paraId="0FEE7B1E" w14:textId="0628EDBD" w:rsidR="00FC3935" w:rsidRDefault="00FC3935" w:rsidP="00FC39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2CA18607" w14:textId="57059C1F" w:rsidR="0030270D" w:rsidRPr="00104E8F" w:rsidRDefault="0030270D" w:rsidP="003027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Pr="00104E8F">
        <w:rPr>
          <w:rFonts w:ascii="Angsana New" w:hAnsi="Angsana New"/>
          <w:b/>
          <w:bCs/>
          <w:i/>
          <w:iCs/>
          <w:sz w:val="30"/>
          <w:szCs w:val="30"/>
          <w:cs/>
        </w:rPr>
        <w:t>ภาษีเงินได้ที่รับรู้ใน</w:t>
      </w:r>
      <w:r w:rsidRPr="00104E8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กำไรขาดทุนเบ็ดเสร็จอื่น</w:t>
      </w:r>
    </w:p>
    <w:p w14:paraId="4B9F7D4E" w14:textId="77777777" w:rsidR="0030270D" w:rsidRPr="00104E8F" w:rsidRDefault="0030270D" w:rsidP="003027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</w:p>
    <w:tbl>
      <w:tblPr>
        <w:tblpPr w:leftFromText="180" w:rightFromText="180" w:vertAnchor="text" w:horzAnchor="margin" w:tblpX="439" w:tblpY="1"/>
        <w:tblOverlap w:val="never"/>
        <w:tblW w:w="918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90"/>
        <w:gridCol w:w="900"/>
        <w:gridCol w:w="180"/>
        <w:gridCol w:w="990"/>
        <w:gridCol w:w="180"/>
        <w:gridCol w:w="900"/>
        <w:gridCol w:w="180"/>
        <w:gridCol w:w="900"/>
        <w:gridCol w:w="180"/>
        <w:gridCol w:w="900"/>
        <w:gridCol w:w="180"/>
        <w:gridCol w:w="900"/>
      </w:tblGrid>
      <w:tr w:rsidR="0030270D" w:rsidRPr="00104E8F" w14:paraId="692D330F" w14:textId="77777777" w:rsidTr="0073211F">
        <w:trPr>
          <w:cantSplit/>
        </w:trPr>
        <w:tc>
          <w:tcPr>
            <w:tcW w:w="2790" w:type="dxa"/>
          </w:tcPr>
          <w:p w14:paraId="4096ED1B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80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390" w:type="dxa"/>
            <w:gridSpan w:val="11"/>
          </w:tcPr>
          <w:p w14:paraId="7913017E" w14:textId="77777777" w:rsidR="0030270D" w:rsidRPr="00104E8F" w:rsidRDefault="0030270D" w:rsidP="0073211F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104E8F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104E8F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30270D" w:rsidRPr="00104E8F" w14:paraId="46E74C53" w14:textId="77777777" w:rsidTr="0073211F">
        <w:trPr>
          <w:cantSplit/>
        </w:trPr>
        <w:tc>
          <w:tcPr>
            <w:tcW w:w="2790" w:type="dxa"/>
          </w:tcPr>
          <w:p w14:paraId="060CC30F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50" w:type="dxa"/>
            <w:gridSpan w:val="5"/>
          </w:tcPr>
          <w:p w14:paraId="32A3CC8C" w14:textId="3FC360C5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104E8F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</w:tcPr>
          <w:p w14:paraId="50EAF63E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060" w:type="dxa"/>
            <w:gridSpan w:val="5"/>
          </w:tcPr>
          <w:p w14:paraId="60F58B21" w14:textId="2EDEED1D" w:rsidR="0030270D" w:rsidRPr="00104E8F" w:rsidRDefault="0030270D" w:rsidP="0073211F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04E8F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</w:tr>
      <w:tr w:rsidR="0030270D" w:rsidRPr="00104E8F" w14:paraId="2FEDD9D9" w14:textId="77777777" w:rsidTr="0073211F">
        <w:trPr>
          <w:cantSplit/>
        </w:trPr>
        <w:tc>
          <w:tcPr>
            <w:tcW w:w="2790" w:type="dxa"/>
          </w:tcPr>
          <w:p w14:paraId="3267F61A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9591724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ก่อน</w:t>
            </w:r>
          </w:p>
          <w:p w14:paraId="49D995CC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3B548528" w14:textId="77777777" w:rsidR="0030270D" w:rsidRPr="00104E8F" w:rsidRDefault="0030270D" w:rsidP="0073211F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4852566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รายได้</w:t>
            </w:r>
            <w:r w:rsidRPr="00104E8F">
              <w:rPr>
                <w:rFonts w:ascii="Angsana New" w:hAnsi="Angsana New" w:cs="Angsana New"/>
                <w:sz w:val="30"/>
                <w:szCs w:val="30"/>
                <w:lang w:bidi="th-TH"/>
              </w:rPr>
              <w:br/>
            </w: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72F89A09" w14:textId="77777777" w:rsidR="0030270D" w:rsidRPr="00104E8F" w:rsidRDefault="0030270D" w:rsidP="0073211F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63A3F42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สุทธิจากภาษีเงินได้</w:t>
            </w:r>
          </w:p>
        </w:tc>
        <w:tc>
          <w:tcPr>
            <w:tcW w:w="180" w:type="dxa"/>
            <w:vAlign w:val="bottom"/>
          </w:tcPr>
          <w:p w14:paraId="4399A7B6" w14:textId="77777777" w:rsidR="0030270D" w:rsidRPr="00104E8F" w:rsidRDefault="0030270D" w:rsidP="0073211F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8C3B7B2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ก่อน</w:t>
            </w:r>
          </w:p>
          <w:p w14:paraId="076B2BEB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35807A6A" w14:textId="77777777" w:rsidR="0030270D" w:rsidRPr="00104E8F" w:rsidRDefault="0030270D" w:rsidP="0073211F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CE4F626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รายได้ ภาษีเงินได้</w:t>
            </w:r>
          </w:p>
        </w:tc>
        <w:tc>
          <w:tcPr>
            <w:tcW w:w="180" w:type="dxa"/>
            <w:vAlign w:val="bottom"/>
          </w:tcPr>
          <w:p w14:paraId="16C3C7C7" w14:textId="77777777" w:rsidR="0030270D" w:rsidRPr="00104E8F" w:rsidRDefault="0030270D" w:rsidP="0073211F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FD3EB11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สุทธิจากภาษีเงินได้</w:t>
            </w:r>
          </w:p>
        </w:tc>
      </w:tr>
      <w:tr w:rsidR="0030270D" w:rsidRPr="00104E8F" w14:paraId="1D2EB6F1" w14:textId="77777777" w:rsidTr="0073211F">
        <w:trPr>
          <w:cantSplit/>
        </w:trPr>
        <w:tc>
          <w:tcPr>
            <w:tcW w:w="2790" w:type="dxa"/>
          </w:tcPr>
          <w:p w14:paraId="52CB183F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0" w:type="dxa"/>
            <w:gridSpan w:val="11"/>
          </w:tcPr>
          <w:p w14:paraId="546E0E7D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04E8F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104E8F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104E8F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30270D" w:rsidRPr="00104E8F" w14:paraId="4D05A3AE" w14:textId="77777777" w:rsidTr="00A866A6">
        <w:trPr>
          <w:cantSplit/>
        </w:trPr>
        <w:tc>
          <w:tcPr>
            <w:tcW w:w="2790" w:type="dxa"/>
            <w:vAlign w:val="bottom"/>
          </w:tcPr>
          <w:p w14:paraId="242CF3C0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91" w:right="-168" w:hanging="180"/>
              <w:rPr>
                <w:rFonts w:ascii="Angsana New" w:hAnsi="Angsana New"/>
                <w:sz w:val="30"/>
                <w:szCs w:val="30"/>
              </w:rPr>
            </w:pPr>
            <w:r w:rsidRPr="00104E8F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8FC911" w14:textId="3C09C035" w:rsidR="0030270D" w:rsidRPr="00104E8F" w:rsidRDefault="00A866A6" w:rsidP="00947B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30270D" w:rsidRPr="00CD1FBB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14</w:t>
            </w:r>
            <w:r w:rsidR="00947B2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621737C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0"/>
              </w:tabs>
              <w:ind w:left="-80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581B83" w14:textId="0F138054" w:rsidR="0030270D" w:rsidRPr="00104E8F" w:rsidRDefault="0094434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A866A6">
              <w:rPr>
                <w:rFonts w:ascii="Angsana New" w:hAnsi="Angsana New"/>
                <w:sz w:val="30"/>
                <w:szCs w:val="30"/>
              </w:rPr>
              <w:t>829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B2444A8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0"/>
              </w:tabs>
              <w:ind w:left="-80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6AD997" w14:textId="77066A1B" w:rsidR="0030270D" w:rsidRPr="00104E8F" w:rsidRDefault="00A866A6" w:rsidP="00947B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3,31</w:t>
            </w:r>
            <w:r w:rsidR="00947B23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432A59BC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0"/>
              </w:tabs>
              <w:ind w:left="-80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AC16002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778CF6FA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04E8F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5EBD53F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0"/>
              </w:tabs>
              <w:ind w:left="-80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7360B89C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60973A12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04E8F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249BB90E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0"/>
              </w:tabs>
              <w:ind w:left="-80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051712E0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613BC51C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04E8F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30270D" w:rsidRPr="00104E8F" w14:paraId="33DA318C" w14:textId="77777777" w:rsidTr="00A866A6">
        <w:trPr>
          <w:cantSplit/>
        </w:trPr>
        <w:tc>
          <w:tcPr>
            <w:tcW w:w="2790" w:type="dxa"/>
          </w:tcPr>
          <w:p w14:paraId="6C652240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04E8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DFDB7F" w14:textId="1BE34384" w:rsidR="0030270D" w:rsidRPr="00104E8F" w:rsidRDefault="00A866A6" w:rsidP="00947B23">
            <w:pPr>
              <w:pStyle w:val="31"/>
              <w:tabs>
                <w:tab w:val="clear" w:pos="360"/>
                <w:tab w:val="clear" w:pos="720"/>
                <w:tab w:val="decimal" w:pos="730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  <w:r w:rsidR="0030270D" w:rsidRPr="00CD1F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</w:t>
            </w:r>
            <w:r w:rsidR="00947B2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CF486DA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E652CD" w14:textId="6BFC932D" w:rsidR="0030270D" w:rsidRPr="00104E8F" w:rsidRDefault="009B6941" w:rsidP="0073211F">
            <w:pPr>
              <w:pStyle w:val="31"/>
              <w:tabs>
                <w:tab w:val="clear" w:pos="360"/>
                <w:tab w:val="clear" w:pos="720"/>
                <w:tab w:val="decimal" w:pos="792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A866A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829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E037B2E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998586" w14:textId="3F5A4EF0" w:rsidR="0030270D" w:rsidRPr="00104E8F" w:rsidRDefault="00A866A6" w:rsidP="00947B23">
            <w:pPr>
              <w:pStyle w:val="31"/>
              <w:tabs>
                <w:tab w:val="clear" w:pos="360"/>
                <w:tab w:val="clear" w:pos="720"/>
                <w:tab w:val="decimal" w:pos="730"/>
              </w:tabs>
              <w:ind w:left="-108" w:right="-1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3,31</w:t>
            </w:r>
            <w:r w:rsidR="00947B2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80" w:type="dxa"/>
            <w:vAlign w:val="bottom"/>
          </w:tcPr>
          <w:p w14:paraId="7AA46282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F6406BF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04E8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0B63880F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467638C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04E8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0D6298E7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1A907B62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04E8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14:paraId="54ABA49F" w14:textId="77777777" w:rsidR="0030270D" w:rsidRPr="00104E8F" w:rsidRDefault="0030270D" w:rsidP="003027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</w:p>
    <w:tbl>
      <w:tblPr>
        <w:tblpPr w:leftFromText="180" w:rightFromText="180" w:vertAnchor="text" w:horzAnchor="margin" w:tblpX="439" w:tblpY="1"/>
        <w:tblOverlap w:val="never"/>
        <w:tblW w:w="918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90"/>
        <w:gridCol w:w="900"/>
        <w:gridCol w:w="180"/>
        <w:gridCol w:w="990"/>
        <w:gridCol w:w="180"/>
        <w:gridCol w:w="900"/>
        <w:gridCol w:w="180"/>
        <w:gridCol w:w="900"/>
        <w:gridCol w:w="180"/>
        <w:gridCol w:w="900"/>
        <w:gridCol w:w="180"/>
        <w:gridCol w:w="900"/>
      </w:tblGrid>
      <w:tr w:rsidR="0030270D" w:rsidRPr="00104E8F" w14:paraId="3F047401" w14:textId="77777777" w:rsidTr="0073211F">
        <w:trPr>
          <w:cantSplit/>
        </w:trPr>
        <w:tc>
          <w:tcPr>
            <w:tcW w:w="2790" w:type="dxa"/>
          </w:tcPr>
          <w:p w14:paraId="57D73CA8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80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390" w:type="dxa"/>
            <w:gridSpan w:val="11"/>
          </w:tcPr>
          <w:p w14:paraId="773ECB26" w14:textId="77777777" w:rsidR="0030270D" w:rsidRPr="00104E8F" w:rsidRDefault="0030270D" w:rsidP="0073211F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04E8F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104E8F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เฉพาะกิจการ</w:t>
            </w:r>
          </w:p>
        </w:tc>
      </w:tr>
      <w:tr w:rsidR="0030270D" w:rsidRPr="00104E8F" w14:paraId="1F6D577C" w14:textId="77777777" w:rsidTr="0073211F">
        <w:trPr>
          <w:cantSplit/>
        </w:trPr>
        <w:tc>
          <w:tcPr>
            <w:tcW w:w="2790" w:type="dxa"/>
          </w:tcPr>
          <w:p w14:paraId="28E3264D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50" w:type="dxa"/>
            <w:gridSpan w:val="5"/>
          </w:tcPr>
          <w:p w14:paraId="2D412CF1" w14:textId="317FC24B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104E8F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</w:tcPr>
          <w:p w14:paraId="3865F2A4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060" w:type="dxa"/>
            <w:gridSpan w:val="5"/>
          </w:tcPr>
          <w:p w14:paraId="3A1A564B" w14:textId="6F5CFD5B" w:rsidR="0030270D" w:rsidRPr="00104E8F" w:rsidRDefault="0030270D" w:rsidP="0073211F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04E8F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</w:tr>
      <w:tr w:rsidR="0030270D" w:rsidRPr="00104E8F" w14:paraId="51A23FD9" w14:textId="77777777" w:rsidTr="0073211F">
        <w:trPr>
          <w:cantSplit/>
        </w:trPr>
        <w:tc>
          <w:tcPr>
            <w:tcW w:w="2790" w:type="dxa"/>
          </w:tcPr>
          <w:p w14:paraId="40C1FA87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CB4D5A5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ก่อน</w:t>
            </w:r>
          </w:p>
          <w:p w14:paraId="70751B84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57AD8B77" w14:textId="77777777" w:rsidR="0030270D" w:rsidRPr="00104E8F" w:rsidRDefault="0030270D" w:rsidP="0073211F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CC3F74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รายได้</w:t>
            </w:r>
            <w:r w:rsidRPr="00104E8F">
              <w:rPr>
                <w:rFonts w:ascii="Angsana New" w:hAnsi="Angsana New" w:cs="Angsana New"/>
                <w:sz w:val="30"/>
                <w:szCs w:val="30"/>
                <w:lang w:bidi="th-TH"/>
              </w:rPr>
              <w:br/>
            </w: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31AB1C35" w14:textId="77777777" w:rsidR="0030270D" w:rsidRPr="00104E8F" w:rsidRDefault="0030270D" w:rsidP="0073211F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C65F9A5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สุทธิจากภาษีเงินได้</w:t>
            </w:r>
          </w:p>
        </w:tc>
        <w:tc>
          <w:tcPr>
            <w:tcW w:w="180" w:type="dxa"/>
            <w:vAlign w:val="bottom"/>
          </w:tcPr>
          <w:p w14:paraId="3F26E0FE" w14:textId="77777777" w:rsidR="0030270D" w:rsidRPr="00104E8F" w:rsidRDefault="0030270D" w:rsidP="0073211F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1925700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ก่อน</w:t>
            </w:r>
          </w:p>
          <w:p w14:paraId="762075F6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565A4BD6" w14:textId="77777777" w:rsidR="0030270D" w:rsidRPr="00104E8F" w:rsidRDefault="0030270D" w:rsidP="0073211F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11C391E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รายได้ ภาษีเงินได้</w:t>
            </w:r>
          </w:p>
        </w:tc>
        <w:tc>
          <w:tcPr>
            <w:tcW w:w="180" w:type="dxa"/>
            <w:vAlign w:val="bottom"/>
          </w:tcPr>
          <w:p w14:paraId="12C80EB7" w14:textId="77777777" w:rsidR="0030270D" w:rsidRPr="00104E8F" w:rsidRDefault="0030270D" w:rsidP="0073211F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FE93BA7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04E8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สุทธิจากภาษีเงินได้</w:t>
            </w:r>
          </w:p>
        </w:tc>
      </w:tr>
      <w:tr w:rsidR="0030270D" w:rsidRPr="00104E8F" w14:paraId="2B4EDEC3" w14:textId="77777777" w:rsidTr="0073211F">
        <w:trPr>
          <w:cantSplit/>
        </w:trPr>
        <w:tc>
          <w:tcPr>
            <w:tcW w:w="2790" w:type="dxa"/>
          </w:tcPr>
          <w:p w14:paraId="58783AED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0" w:type="dxa"/>
            <w:gridSpan w:val="11"/>
          </w:tcPr>
          <w:p w14:paraId="177980CC" w14:textId="77777777" w:rsidR="0030270D" w:rsidRPr="00104E8F" w:rsidRDefault="0030270D" w:rsidP="0073211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04E8F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104E8F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104E8F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30270D" w:rsidRPr="00104E8F" w14:paraId="366B0A2A" w14:textId="77777777" w:rsidTr="0073211F">
        <w:trPr>
          <w:cantSplit/>
        </w:trPr>
        <w:tc>
          <w:tcPr>
            <w:tcW w:w="2790" w:type="dxa"/>
            <w:vAlign w:val="bottom"/>
          </w:tcPr>
          <w:p w14:paraId="0BC4B1B7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91" w:right="-78" w:hanging="180"/>
              <w:rPr>
                <w:rFonts w:ascii="Angsana New" w:hAnsi="Angsana New"/>
                <w:sz w:val="30"/>
                <w:szCs w:val="30"/>
              </w:rPr>
            </w:pPr>
            <w:r w:rsidRPr="00104E8F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3E268EA" w14:textId="6CBA69CD" w:rsidR="0030270D" w:rsidRPr="00CD1FBB" w:rsidRDefault="00271032" w:rsidP="00947B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30270D" w:rsidRPr="00CD1FBB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826</w:t>
            </w:r>
          </w:p>
        </w:tc>
        <w:tc>
          <w:tcPr>
            <w:tcW w:w="180" w:type="dxa"/>
            <w:vAlign w:val="bottom"/>
          </w:tcPr>
          <w:p w14:paraId="6FDF8BA8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DFDA424" w14:textId="7010868E" w:rsidR="0030270D" w:rsidRPr="00CD1FBB" w:rsidRDefault="0094434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71032">
              <w:rPr>
                <w:rFonts w:ascii="Angsana New" w:hAnsi="Angsana New"/>
                <w:sz w:val="30"/>
                <w:szCs w:val="30"/>
              </w:rPr>
              <w:t>765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368ED983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213B47BD" w14:textId="3AEEF65D" w:rsidR="0030270D" w:rsidRPr="00CD1FBB" w:rsidRDefault="00A866A6" w:rsidP="00947B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30270D" w:rsidRPr="00CD1FBB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061</w:t>
            </w:r>
          </w:p>
        </w:tc>
        <w:tc>
          <w:tcPr>
            <w:tcW w:w="180" w:type="dxa"/>
            <w:vAlign w:val="bottom"/>
          </w:tcPr>
          <w:p w14:paraId="7A3BECA2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7F1EDEC" w14:textId="77777777" w:rsidR="0030270D" w:rsidRPr="00104E8F" w:rsidRDefault="0030270D" w:rsidP="00C27875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4741664D" w14:textId="77777777" w:rsidR="0030270D" w:rsidRPr="00C27875" w:rsidRDefault="0030270D" w:rsidP="00C27875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04E8F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32FE8392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90A4B95" w14:textId="77777777" w:rsidR="0030270D" w:rsidRPr="00104E8F" w:rsidRDefault="0030270D" w:rsidP="00C27875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4B028146" w14:textId="77777777" w:rsidR="0030270D" w:rsidRPr="00104E8F" w:rsidRDefault="0030270D" w:rsidP="00C27875">
            <w:pPr>
              <w:pStyle w:val="acctfourfigures"/>
              <w:tabs>
                <w:tab w:val="clear" w:pos="765"/>
                <w:tab w:val="decimal" w:pos="465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04E8F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3A2634B8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6C14BF6" w14:textId="77777777" w:rsidR="0030270D" w:rsidRPr="00104E8F" w:rsidRDefault="0030270D" w:rsidP="00C27875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208C0365" w14:textId="77777777" w:rsidR="0030270D" w:rsidRPr="00C27875" w:rsidRDefault="0030270D" w:rsidP="00C27875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04E8F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30270D" w:rsidRPr="00104E8F" w14:paraId="06090AD9" w14:textId="77777777" w:rsidTr="0073211F">
        <w:trPr>
          <w:cantSplit/>
        </w:trPr>
        <w:tc>
          <w:tcPr>
            <w:tcW w:w="2790" w:type="dxa"/>
          </w:tcPr>
          <w:p w14:paraId="4371CA3E" w14:textId="77777777" w:rsidR="0030270D" w:rsidRPr="00104E8F" w:rsidRDefault="0030270D" w:rsidP="00732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04E8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689652" w14:textId="5615547C" w:rsidR="0030270D" w:rsidRPr="00947B23" w:rsidRDefault="00271032" w:rsidP="00947B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47B2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30270D" w:rsidRPr="00947B2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47B23">
              <w:rPr>
                <w:rFonts w:ascii="Angsana New" w:hAnsi="Angsana New"/>
                <w:b/>
                <w:bCs/>
                <w:sz w:val="30"/>
                <w:szCs w:val="30"/>
              </w:rPr>
              <w:t>826</w:t>
            </w:r>
          </w:p>
        </w:tc>
        <w:tc>
          <w:tcPr>
            <w:tcW w:w="180" w:type="dxa"/>
            <w:vAlign w:val="bottom"/>
          </w:tcPr>
          <w:p w14:paraId="6A5BB3E9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11CFAE" w14:textId="4ED11E8A" w:rsidR="0030270D" w:rsidRPr="00CD1FBB" w:rsidRDefault="009B6941" w:rsidP="0073211F">
            <w:pPr>
              <w:pStyle w:val="31"/>
              <w:tabs>
                <w:tab w:val="clear" w:pos="360"/>
                <w:tab w:val="clear" w:pos="720"/>
                <w:tab w:val="decimal" w:pos="792"/>
              </w:tabs>
              <w:ind w:left="-108" w:right="-153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2710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765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  <w:vAlign w:val="bottom"/>
          </w:tcPr>
          <w:p w14:paraId="55591E7A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F3071C" w14:textId="4CF96631" w:rsidR="0030270D" w:rsidRPr="00947B23" w:rsidRDefault="00A866A6" w:rsidP="00947B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47B23">
              <w:rPr>
                <w:rFonts w:ascii="Angsana New" w:hAnsi="Angsana New"/>
                <w:b/>
                <w:bCs/>
                <w:sz w:val="30"/>
                <w:szCs w:val="30"/>
              </w:rPr>
              <w:t>3,061</w:t>
            </w:r>
          </w:p>
        </w:tc>
        <w:tc>
          <w:tcPr>
            <w:tcW w:w="180" w:type="dxa"/>
            <w:vAlign w:val="bottom"/>
          </w:tcPr>
          <w:p w14:paraId="4464A061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3696F98" w14:textId="77777777" w:rsidR="0030270D" w:rsidRPr="00C27875" w:rsidRDefault="0030270D" w:rsidP="00C27875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104E8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5EEB0990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79DAB000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04E8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559EF645" w14:textId="77777777" w:rsidR="0030270D" w:rsidRPr="00104E8F" w:rsidRDefault="0030270D" w:rsidP="0073211F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E5AA216" w14:textId="77777777" w:rsidR="0030270D" w:rsidRPr="00C27875" w:rsidRDefault="0030270D" w:rsidP="00C27875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80" w:right="-8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104E8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14:paraId="655D3E0D" w14:textId="32826FD7" w:rsidR="00E42D4F" w:rsidRPr="000F5DD3" w:rsidRDefault="00E42D4F" w:rsidP="002B34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3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การกระทบยอดเพื่อหาอัตราภาษีที่แท้จริง</w:t>
      </w:r>
    </w:p>
    <w:p w14:paraId="452256FC" w14:textId="77777777" w:rsidR="0030270D" w:rsidRPr="00A16167" w:rsidRDefault="0030270D" w:rsidP="00D756AE">
      <w:pPr>
        <w:spacing w:line="240" w:lineRule="auto"/>
        <w:ind w:firstLine="547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60"/>
        <w:gridCol w:w="990"/>
        <w:gridCol w:w="241"/>
        <w:gridCol w:w="1244"/>
        <w:gridCol w:w="269"/>
        <w:gridCol w:w="1039"/>
        <w:gridCol w:w="269"/>
        <w:gridCol w:w="1183"/>
      </w:tblGrid>
      <w:tr w:rsidR="00E42D4F" w:rsidRPr="000F5DD3" w14:paraId="0F9FD461" w14:textId="77777777" w:rsidTr="00B46433">
        <w:tc>
          <w:tcPr>
            <w:tcW w:w="3960" w:type="dxa"/>
            <w:shd w:val="clear" w:color="auto" w:fill="auto"/>
          </w:tcPr>
          <w:p w14:paraId="516FC85A" w14:textId="77777777" w:rsidR="00E42D4F" w:rsidRPr="000F5DD3" w:rsidRDefault="00E42D4F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4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235" w:type="dxa"/>
            <w:gridSpan w:val="7"/>
            <w:shd w:val="clear" w:color="auto" w:fill="auto"/>
          </w:tcPr>
          <w:p w14:paraId="4866177C" w14:textId="77777777" w:rsidR="00E42D4F" w:rsidRPr="000F5DD3" w:rsidRDefault="00E42D4F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47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  <w:r w:rsidRPr="000F5DD3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</w:tr>
      <w:tr w:rsidR="00A10C01" w:rsidRPr="000F5DD3" w14:paraId="217DD325" w14:textId="77777777" w:rsidTr="00B46433">
        <w:tc>
          <w:tcPr>
            <w:tcW w:w="3960" w:type="dxa"/>
            <w:shd w:val="clear" w:color="auto" w:fill="auto"/>
          </w:tcPr>
          <w:p w14:paraId="01A34909" w14:textId="77777777" w:rsidR="00A10C01" w:rsidRPr="000F5DD3" w:rsidRDefault="00A10C01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75" w:type="dxa"/>
            <w:gridSpan w:val="3"/>
            <w:shd w:val="clear" w:color="auto" w:fill="auto"/>
          </w:tcPr>
          <w:p w14:paraId="70358FCB" w14:textId="7DEC3A34" w:rsidR="00A10C01" w:rsidRPr="000F5DD3" w:rsidRDefault="00FB5B5C" w:rsidP="00475B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D10800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69" w:type="dxa"/>
            <w:shd w:val="clear" w:color="auto" w:fill="auto"/>
          </w:tcPr>
          <w:p w14:paraId="51DA616C" w14:textId="77777777" w:rsidR="00A10C01" w:rsidRPr="000F5DD3" w:rsidRDefault="00A10C01" w:rsidP="00475B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1" w:type="dxa"/>
            <w:gridSpan w:val="3"/>
            <w:shd w:val="clear" w:color="auto" w:fill="auto"/>
          </w:tcPr>
          <w:p w14:paraId="41D84938" w14:textId="10B00EA1" w:rsidR="00A10C01" w:rsidRPr="000F5DD3" w:rsidRDefault="00FB5B5C" w:rsidP="00475B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D10800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A10C01" w:rsidRPr="000F5DD3" w14:paraId="2F4CE64B" w14:textId="77777777" w:rsidTr="00B46433">
        <w:tc>
          <w:tcPr>
            <w:tcW w:w="3960" w:type="dxa"/>
            <w:shd w:val="clear" w:color="auto" w:fill="auto"/>
          </w:tcPr>
          <w:p w14:paraId="7319F832" w14:textId="77777777" w:rsidR="00A10C01" w:rsidRPr="000F5DD3" w:rsidRDefault="00A10C01" w:rsidP="00475B0B">
            <w:pPr>
              <w:spacing w:line="240" w:lineRule="auto"/>
              <w:ind w:right="4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6539A7D" w14:textId="77777777" w:rsidR="00A10C01" w:rsidRPr="00F005AF" w:rsidRDefault="00A10C01" w:rsidP="00475B0B">
            <w:pPr>
              <w:pStyle w:val="acctfourfigures"/>
              <w:tabs>
                <w:tab w:val="clear" w:pos="765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F005A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อัตราภาษี</w:t>
            </w:r>
          </w:p>
        </w:tc>
        <w:tc>
          <w:tcPr>
            <w:tcW w:w="241" w:type="dxa"/>
            <w:shd w:val="clear" w:color="auto" w:fill="auto"/>
          </w:tcPr>
          <w:p w14:paraId="105A7EDC" w14:textId="77777777" w:rsidR="00A10C01" w:rsidRPr="00F005AF" w:rsidRDefault="00A10C01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jc w:val="thaiDistribute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244" w:type="dxa"/>
            <w:shd w:val="clear" w:color="auto" w:fill="auto"/>
          </w:tcPr>
          <w:p w14:paraId="7AC18267" w14:textId="77777777" w:rsidR="00A10C01" w:rsidRPr="00F005AF" w:rsidRDefault="00A10C01" w:rsidP="00475B0B">
            <w:pPr>
              <w:pStyle w:val="acctfourfigures"/>
              <w:tabs>
                <w:tab w:val="clear" w:pos="765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shd w:val="clear" w:color="auto" w:fill="auto"/>
          </w:tcPr>
          <w:p w14:paraId="6CB4AA5E" w14:textId="77777777" w:rsidR="00A10C01" w:rsidRPr="00F005AF" w:rsidRDefault="00A10C01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jc w:val="thaiDistribute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</w:tcPr>
          <w:p w14:paraId="69F8C937" w14:textId="77777777" w:rsidR="00A10C01" w:rsidRPr="00F005AF" w:rsidRDefault="00A10C01" w:rsidP="00475B0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F005A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อัตราภาษี</w:t>
            </w:r>
          </w:p>
        </w:tc>
        <w:tc>
          <w:tcPr>
            <w:tcW w:w="269" w:type="dxa"/>
            <w:shd w:val="clear" w:color="auto" w:fill="auto"/>
          </w:tcPr>
          <w:p w14:paraId="084C2092" w14:textId="77777777" w:rsidR="00A10C01" w:rsidRPr="000F5DD3" w:rsidRDefault="00A10C01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83" w:type="dxa"/>
            <w:shd w:val="clear" w:color="auto" w:fill="auto"/>
          </w:tcPr>
          <w:p w14:paraId="6B8A2F7E" w14:textId="77777777" w:rsidR="00A10C01" w:rsidRPr="000F5DD3" w:rsidRDefault="00A10C01" w:rsidP="00475B0B">
            <w:pPr>
              <w:pStyle w:val="acctfourfigures"/>
              <w:tabs>
                <w:tab w:val="clear" w:pos="765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A10C01" w:rsidRPr="000F5DD3" w14:paraId="0878BB5E" w14:textId="77777777" w:rsidTr="00B46433">
        <w:tc>
          <w:tcPr>
            <w:tcW w:w="3960" w:type="dxa"/>
            <w:shd w:val="clear" w:color="auto" w:fill="auto"/>
          </w:tcPr>
          <w:p w14:paraId="342B85EA" w14:textId="77777777" w:rsidR="00A10C01" w:rsidRPr="000F5DD3" w:rsidRDefault="00A10C01" w:rsidP="00475B0B">
            <w:pPr>
              <w:spacing w:line="240" w:lineRule="auto"/>
              <w:ind w:right="4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4BD4478" w14:textId="77777777" w:rsidR="00A10C01" w:rsidRPr="000F5DD3" w:rsidRDefault="00A10C01" w:rsidP="00475B0B">
            <w:pPr>
              <w:pStyle w:val="acctfourfigures"/>
              <w:tabs>
                <w:tab w:val="clear" w:pos="765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41" w:type="dxa"/>
            <w:shd w:val="clear" w:color="auto" w:fill="auto"/>
          </w:tcPr>
          <w:p w14:paraId="6BF856A1" w14:textId="77777777" w:rsidR="00A10C01" w:rsidRPr="000F5DD3" w:rsidRDefault="00A10C01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44" w:type="dxa"/>
            <w:shd w:val="clear" w:color="auto" w:fill="auto"/>
          </w:tcPr>
          <w:p w14:paraId="312050AE" w14:textId="77777777" w:rsidR="00A10C01" w:rsidRPr="000F5DD3" w:rsidRDefault="00A10C01" w:rsidP="005650C5">
            <w:pPr>
              <w:pStyle w:val="acctfourfigures"/>
              <w:tabs>
                <w:tab w:val="clear" w:pos="765"/>
              </w:tabs>
              <w:spacing w:line="240" w:lineRule="auto"/>
              <w:ind w:right="4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69" w:type="dxa"/>
            <w:shd w:val="clear" w:color="auto" w:fill="auto"/>
          </w:tcPr>
          <w:p w14:paraId="3FC3F628" w14:textId="77777777" w:rsidR="00A10C01" w:rsidRPr="000F5DD3" w:rsidRDefault="00A10C01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</w:tcPr>
          <w:p w14:paraId="5BC7394B" w14:textId="77777777" w:rsidR="00A10C01" w:rsidRPr="000F5DD3" w:rsidRDefault="00A10C01" w:rsidP="00475B0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69" w:type="dxa"/>
            <w:shd w:val="clear" w:color="auto" w:fill="auto"/>
          </w:tcPr>
          <w:p w14:paraId="04EDC725" w14:textId="77777777" w:rsidR="00A10C01" w:rsidRPr="000F5DD3" w:rsidRDefault="00A10C01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83" w:type="dxa"/>
            <w:shd w:val="clear" w:color="auto" w:fill="auto"/>
          </w:tcPr>
          <w:p w14:paraId="30FD8233" w14:textId="77777777" w:rsidR="00A10C01" w:rsidRPr="000F5DD3" w:rsidRDefault="00A10C01" w:rsidP="00475B0B">
            <w:pPr>
              <w:pStyle w:val="acctfourfigures"/>
              <w:tabs>
                <w:tab w:val="clear" w:pos="765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10800" w:rsidRPr="000F5DD3" w14:paraId="396A290E" w14:textId="77777777" w:rsidTr="00B46433">
        <w:tc>
          <w:tcPr>
            <w:tcW w:w="3960" w:type="dxa"/>
            <w:shd w:val="clear" w:color="auto" w:fill="auto"/>
            <w:vAlign w:val="bottom"/>
          </w:tcPr>
          <w:p w14:paraId="1AB8BAA6" w14:textId="77777777" w:rsidR="00D10800" w:rsidRPr="000F5DD3" w:rsidRDefault="00D10800" w:rsidP="00D10800">
            <w:pPr>
              <w:spacing w:line="240" w:lineRule="auto"/>
              <w:ind w:right="4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BDD404E" w14:textId="77777777" w:rsidR="00D10800" w:rsidRPr="000F5DD3" w:rsidRDefault="00D10800" w:rsidP="00D10800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31F8CD8C" w14:textId="77777777" w:rsidR="00D10800" w:rsidRPr="000F5DD3" w:rsidRDefault="00D10800" w:rsidP="00D10800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4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F24C33" w14:textId="70423D06" w:rsidR="00D10800" w:rsidRPr="000F5DD3" w:rsidRDefault="00A866A6" w:rsidP="00D10800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413,142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5A622049" w14:textId="77777777" w:rsidR="00D10800" w:rsidRPr="000F5DD3" w:rsidRDefault="00D10800" w:rsidP="00D10800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14:paraId="017D6F9C" w14:textId="77777777" w:rsidR="00D10800" w:rsidRPr="000F5DD3" w:rsidRDefault="00D10800" w:rsidP="00D10800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shd w:val="clear" w:color="auto" w:fill="auto"/>
            <w:vAlign w:val="bottom"/>
          </w:tcPr>
          <w:p w14:paraId="442F540A" w14:textId="77777777" w:rsidR="00D10800" w:rsidRPr="000F5DD3" w:rsidRDefault="00D10800" w:rsidP="00D10800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8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6B7EF74" w14:textId="178DB231" w:rsidR="00D10800" w:rsidRPr="000F5DD3" w:rsidRDefault="00D10800" w:rsidP="00D10800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54,186</w:t>
            </w:r>
          </w:p>
        </w:tc>
      </w:tr>
      <w:tr w:rsidR="00A866A6" w:rsidRPr="000F5DD3" w14:paraId="329FA2AE" w14:textId="77777777" w:rsidTr="00646EAA">
        <w:tc>
          <w:tcPr>
            <w:tcW w:w="3960" w:type="dxa"/>
            <w:shd w:val="clear" w:color="auto" w:fill="auto"/>
            <w:vAlign w:val="bottom"/>
          </w:tcPr>
          <w:p w14:paraId="38B5D7DA" w14:textId="77777777" w:rsidR="00A866A6" w:rsidRPr="000F5DD3" w:rsidRDefault="00A866A6" w:rsidP="00A866A6">
            <w:pPr>
              <w:spacing w:line="240" w:lineRule="auto"/>
              <w:ind w:right="47"/>
              <w:rPr>
                <w:rFonts w:asciiTheme="majorBidi" w:hAnsiTheme="majorBidi" w:cstheme="majorBidi"/>
                <w:sz w:val="30"/>
                <w:szCs w:val="30"/>
              </w:rPr>
            </w:pPr>
            <w:bookmarkStart w:id="3" w:name="_Hlk254855846"/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32690E6" w14:textId="075EF959" w:rsidR="00A866A6" w:rsidRPr="000F5DD3" w:rsidRDefault="00A866A6" w:rsidP="00A866A6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6991A510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44" w:type="dxa"/>
            <w:tcBorders>
              <w:top w:val="double" w:sz="4" w:space="0" w:color="auto"/>
            </w:tcBorders>
            <w:shd w:val="clear" w:color="auto" w:fill="auto"/>
          </w:tcPr>
          <w:p w14:paraId="13764B08" w14:textId="15DFB01B" w:rsidR="00A866A6" w:rsidRPr="000F5DD3" w:rsidRDefault="00A866A6" w:rsidP="00A866A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82,6</w:t>
            </w:r>
            <w:r w:rsidR="00EF1EA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28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3C291AD1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14:paraId="0FF6A483" w14:textId="55B19F2F" w:rsidR="00A866A6" w:rsidRPr="000F5DD3" w:rsidRDefault="00A866A6" w:rsidP="00A866A6">
            <w:pPr>
              <w:pStyle w:val="acctfourfigures"/>
              <w:tabs>
                <w:tab w:val="clear" w:pos="765"/>
              </w:tabs>
              <w:spacing w:line="240" w:lineRule="auto"/>
              <w:ind w:left="-79" w:right="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20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0411EE3D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83" w:type="dxa"/>
            <w:tcBorders>
              <w:top w:val="double" w:sz="4" w:space="0" w:color="auto"/>
            </w:tcBorders>
            <w:shd w:val="clear" w:color="auto" w:fill="auto"/>
          </w:tcPr>
          <w:p w14:paraId="3EED59ED" w14:textId="74DAA27B" w:rsidR="00A866A6" w:rsidRPr="000F5DD3" w:rsidRDefault="00A866A6" w:rsidP="00A866A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10,837</w:t>
            </w:r>
          </w:p>
        </w:tc>
      </w:tr>
      <w:bookmarkEnd w:id="3"/>
      <w:tr w:rsidR="00A866A6" w:rsidRPr="000F5DD3" w14:paraId="2AA330E7" w14:textId="77777777" w:rsidTr="00646EAA">
        <w:tc>
          <w:tcPr>
            <w:tcW w:w="3960" w:type="dxa"/>
            <w:shd w:val="clear" w:color="auto" w:fill="auto"/>
            <w:vAlign w:val="bottom"/>
          </w:tcPr>
          <w:p w14:paraId="3130AEED" w14:textId="77777777" w:rsidR="00A866A6" w:rsidRPr="000F5DD3" w:rsidRDefault="00A866A6" w:rsidP="00A866A6">
            <w:pPr>
              <w:tabs>
                <w:tab w:val="clear" w:pos="227"/>
              </w:tabs>
              <w:spacing w:line="240" w:lineRule="auto"/>
              <w:ind w:left="162" w:right="4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3B3790A" w14:textId="61908939" w:rsidR="00A866A6" w:rsidRPr="000F5DD3" w:rsidRDefault="00A866A6" w:rsidP="00A866A6">
            <w:pPr>
              <w:pStyle w:val="acctfourfigures"/>
              <w:tabs>
                <w:tab w:val="clear" w:pos="765"/>
                <w:tab w:val="decimal" w:pos="326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7373E4B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44" w:type="dxa"/>
            <w:shd w:val="clear" w:color="auto" w:fill="auto"/>
          </w:tcPr>
          <w:p w14:paraId="6D5D6590" w14:textId="3FABBFDB" w:rsidR="00A866A6" w:rsidRPr="00E31251" w:rsidRDefault="00E31251" w:rsidP="00BD3CF0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(306)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330E267F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14:paraId="40E7A03E" w14:textId="27D1F6F9" w:rsidR="00A866A6" w:rsidRPr="000F5DD3" w:rsidRDefault="00A866A6" w:rsidP="00A866A6">
            <w:pPr>
              <w:pStyle w:val="acctfourfigures"/>
              <w:tabs>
                <w:tab w:val="clear" w:pos="765"/>
                <w:tab w:val="decimal" w:pos="326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10FB36A7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83" w:type="dxa"/>
            <w:shd w:val="clear" w:color="auto" w:fill="auto"/>
          </w:tcPr>
          <w:p w14:paraId="106C6D20" w14:textId="3A290C48" w:rsidR="00A866A6" w:rsidRPr="000F5DD3" w:rsidRDefault="00A866A6" w:rsidP="00BD3CF0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(319)</w:t>
            </w:r>
          </w:p>
        </w:tc>
      </w:tr>
      <w:tr w:rsidR="00A866A6" w:rsidRPr="000F5DD3" w14:paraId="27219979" w14:textId="77777777" w:rsidTr="00646EAA">
        <w:tc>
          <w:tcPr>
            <w:tcW w:w="3960" w:type="dxa"/>
            <w:shd w:val="clear" w:color="auto" w:fill="auto"/>
            <w:vAlign w:val="bottom"/>
          </w:tcPr>
          <w:p w14:paraId="5197E44F" w14:textId="77777777" w:rsidR="00A866A6" w:rsidRPr="000F5DD3" w:rsidRDefault="00A866A6" w:rsidP="00A866A6">
            <w:pPr>
              <w:tabs>
                <w:tab w:val="clear" w:pos="227"/>
              </w:tabs>
              <w:spacing w:line="240" w:lineRule="auto"/>
              <w:ind w:left="162" w:right="4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B1E9519" w14:textId="00ED2AE6" w:rsidR="00A866A6" w:rsidRPr="000F5DD3" w:rsidRDefault="00A866A6" w:rsidP="00A866A6">
            <w:pPr>
              <w:pStyle w:val="acctfourfigures"/>
              <w:tabs>
                <w:tab w:val="clear" w:pos="765"/>
                <w:tab w:val="decimal" w:pos="326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6F4AB739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44" w:type="dxa"/>
            <w:shd w:val="clear" w:color="auto" w:fill="auto"/>
          </w:tcPr>
          <w:p w14:paraId="2063E910" w14:textId="126DE346" w:rsidR="00A866A6" w:rsidRPr="009E2215" w:rsidRDefault="001568BD" w:rsidP="00A866A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2,081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33F0DF42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14:paraId="3AB1B5A7" w14:textId="629899B8" w:rsidR="00A866A6" w:rsidRPr="000F5DD3" w:rsidRDefault="00A866A6" w:rsidP="00A866A6">
            <w:pPr>
              <w:pStyle w:val="acctfourfigures"/>
              <w:tabs>
                <w:tab w:val="clear" w:pos="765"/>
                <w:tab w:val="decimal" w:pos="326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4E9296DE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83" w:type="dxa"/>
            <w:shd w:val="clear" w:color="auto" w:fill="auto"/>
          </w:tcPr>
          <w:p w14:paraId="68B29C43" w14:textId="34D10F28" w:rsidR="00A866A6" w:rsidRPr="000F5DD3" w:rsidRDefault="00A866A6" w:rsidP="00A866A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570</w:t>
            </w:r>
          </w:p>
        </w:tc>
      </w:tr>
      <w:tr w:rsidR="00A866A6" w:rsidRPr="000F5DD3" w14:paraId="16575FDA" w14:textId="77777777" w:rsidTr="00646EAA">
        <w:tc>
          <w:tcPr>
            <w:tcW w:w="3960" w:type="dxa"/>
            <w:shd w:val="clear" w:color="auto" w:fill="auto"/>
            <w:vAlign w:val="bottom"/>
          </w:tcPr>
          <w:p w14:paraId="4F097659" w14:textId="77777777" w:rsidR="00A866A6" w:rsidRPr="000F5DD3" w:rsidRDefault="00A866A6" w:rsidP="00A866A6">
            <w:pPr>
              <w:tabs>
                <w:tab w:val="clear" w:pos="227"/>
              </w:tabs>
              <w:spacing w:line="240" w:lineRule="auto"/>
              <w:ind w:left="162" w:right="4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ค่าใช้จ่ายทางภาษีที่หักได้สองเท่า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90E016F" w14:textId="25936F35" w:rsidR="00A866A6" w:rsidRPr="000F5DD3" w:rsidRDefault="00A866A6" w:rsidP="00A866A6">
            <w:pPr>
              <w:pStyle w:val="acctfourfigures"/>
              <w:tabs>
                <w:tab w:val="clear" w:pos="765"/>
                <w:tab w:val="decimal" w:pos="326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6959D5A4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44" w:type="dxa"/>
            <w:shd w:val="clear" w:color="auto" w:fill="auto"/>
          </w:tcPr>
          <w:p w14:paraId="3665D802" w14:textId="2A9BD8BF" w:rsidR="00A866A6" w:rsidRPr="000F5DD3" w:rsidRDefault="00631013" w:rsidP="00A866A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(714)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7C1C9FFC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14:paraId="71328FE3" w14:textId="3F15C35B" w:rsidR="00A866A6" w:rsidRPr="000F5DD3" w:rsidRDefault="00A866A6" w:rsidP="00A866A6">
            <w:pPr>
              <w:pStyle w:val="acctfourfigures"/>
              <w:tabs>
                <w:tab w:val="clear" w:pos="765"/>
                <w:tab w:val="decimal" w:pos="326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3BC6F5B8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83" w:type="dxa"/>
            <w:shd w:val="clear" w:color="auto" w:fill="auto"/>
          </w:tcPr>
          <w:p w14:paraId="5ACD703B" w14:textId="7740BBDD" w:rsidR="00A866A6" w:rsidRPr="000F5DD3" w:rsidRDefault="00A866A6" w:rsidP="00A866A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(638)</w:t>
            </w:r>
          </w:p>
        </w:tc>
      </w:tr>
      <w:tr w:rsidR="00A866A6" w:rsidRPr="000F5DD3" w14:paraId="6F24839D" w14:textId="77777777" w:rsidTr="00646EAA">
        <w:tc>
          <w:tcPr>
            <w:tcW w:w="3960" w:type="dxa"/>
            <w:shd w:val="clear" w:color="auto" w:fill="auto"/>
            <w:vAlign w:val="bottom"/>
          </w:tcPr>
          <w:p w14:paraId="5A90076E" w14:textId="77777777" w:rsidR="00A866A6" w:rsidRPr="000F5DD3" w:rsidRDefault="00A866A6" w:rsidP="00A866A6">
            <w:pPr>
              <w:tabs>
                <w:tab w:val="clear" w:pos="227"/>
              </w:tabs>
              <w:spacing w:line="240" w:lineRule="auto"/>
              <w:ind w:left="162" w:right="4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79EB70" w14:textId="241DF9D5" w:rsidR="00A866A6" w:rsidRPr="00094005" w:rsidRDefault="00A866A6" w:rsidP="00A866A6">
            <w:pPr>
              <w:pStyle w:val="acctfourfigures"/>
              <w:tabs>
                <w:tab w:val="clear" w:pos="765"/>
                <w:tab w:val="decimal" w:pos="326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A4A17C7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auto"/>
          </w:tcPr>
          <w:p w14:paraId="077F234F" w14:textId="38A90DB0" w:rsidR="00A866A6" w:rsidRPr="000F5DD3" w:rsidRDefault="00A775C6" w:rsidP="00A866A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20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337A4479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A1A754" w14:textId="423C5CEB" w:rsidR="00A866A6" w:rsidRPr="000F5DD3" w:rsidRDefault="00A866A6" w:rsidP="00A866A6">
            <w:pPr>
              <w:pStyle w:val="acctfourfigures"/>
              <w:tabs>
                <w:tab w:val="clear" w:pos="765"/>
                <w:tab w:val="decimal" w:pos="326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789D2564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auto"/>
          </w:tcPr>
          <w:p w14:paraId="3FB0727A" w14:textId="53D16D3F" w:rsidR="00A866A6" w:rsidRPr="000F5DD3" w:rsidRDefault="00A866A6" w:rsidP="00A866A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254</w:t>
            </w:r>
          </w:p>
        </w:tc>
      </w:tr>
      <w:tr w:rsidR="00D10800" w:rsidRPr="000F5DD3" w14:paraId="73D10E92" w14:textId="77777777" w:rsidTr="00B46433">
        <w:tc>
          <w:tcPr>
            <w:tcW w:w="3960" w:type="dxa"/>
            <w:shd w:val="clear" w:color="auto" w:fill="auto"/>
            <w:vAlign w:val="bottom"/>
          </w:tcPr>
          <w:p w14:paraId="66DA214F" w14:textId="77777777" w:rsidR="00D10800" w:rsidRPr="000F5DD3" w:rsidRDefault="00D10800" w:rsidP="00D10800">
            <w:pPr>
              <w:tabs>
                <w:tab w:val="clear" w:pos="227"/>
              </w:tabs>
              <w:spacing w:line="240" w:lineRule="auto"/>
              <w:ind w:left="162" w:right="4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3CB687" w14:textId="680315B0" w:rsidR="00D10800" w:rsidRPr="000F5DD3" w:rsidRDefault="001568BD" w:rsidP="00D10800">
            <w:pPr>
              <w:pStyle w:val="acctfourfigures"/>
              <w:tabs>
                <w:tab w:val="clear" w:pos="765"/>
                <w:tab w:val="decimal" w:pos="701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933494A" w14:textId="77777777" w:rsidR="00D10800" w:rsidRPr="000F5DD3" w:rsidRDefault="00D10800" w:rsidP="00D10800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8F531C" w14:textId="7D663AC1" w:rsidR="00D10800" w:rsidRPr="009E2215" w:rsidRDefault="001568BD" w:rsidP="00F011F1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83,</w:t>
            </w:r>
            <w:r w:rsidR="00291A5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709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087407A2" w14:textId="77777777" w:rsidR="00D10800" w:rsidRPr="000F5DD3" w:rsidRDefault="00D10800" w:rsidP="00D10800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5576A4" w14:textId="7FFD158F" w:rsidR="00D10800" w:rsidRPr="000F5DD3" w:rsidRDefault="00D10800" w:rsidP="00D10800">
            <w:pPr>
              <w:pStyle w:val="acctfourfigures"/>
              <w:tabs>
                <w:tab w:val="clear" w:pos="765"/>
                <w:tab w:val="decimal" w:pos="-79"/>
              </w:tabs>
              <w:spacing w:line="240" w:lineRule="auto"/>
              <w:ind w:left="-79" w:right="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77B55288" w14:textId="77777777" w:rsidR="00D10800" w:rsidRPr="000F5DD3" w:rsidRDefault="00D10800" w:rsidP="00D10800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2C2D43" w14:textId="146CB980" w:rsidR="00D10800" w:rsidRPr="000F5DD3" w:rsidRDefault="00D10800" w:rsidP="00D10800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10,704</w:t>
            </w:r>
          </w:p>
        </w:tc>
      </w:tr>
    </w:tbl>
    <w:p w14:paraId="06DF8004" w14:textId="77777777" w:rsidR="00B1400A" w:rsidRPr="002B3428" w:rsidRDefault="00B1400A">
      <w:pPr>
        <w:rPr>
          <w:rFonts w:asciiTheme="majorBidi" w:hAnsiTheme="majorBidi" w:cstheme="majorBidi"/>
          <w:sz w:val="30"/>
          <w:szCs w:val="30"/>
        </w:rPr>
      </w:pPr>
    </w:p>
    <w:p w14:paraId="1F5BED6A" w14:textId="2A13C69C" w:rsidR="00475B0B" w:rsidRPr="000F5DD3" w:rsidRDefault="00475B0B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tbl>
      <w:tblPr>
        <w:tblW w:w="9213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60"/>
        <w:gridCol w:w="990"/>
        <w:gridCol w:w="236"/>
        <w:gridCol w:w="1205"/>
        <w:gridCol w:w="359"/>
        <w:gridCol w:w="1023"/>
        <w:gridCol w:w="243"/>
        <w:gridCol w:w="1197"/>
      </w:tblGrid>
      <w:tr w:rsidR="006546AB" w:rsidRPr="000F5DD3" w14:paraId="566EA7FE" w14:textId="77777777" w:rsidTr="00D458F2">
        <w:tc>
          <w:tcPr>
            <w:tcW w:w="3960" w:type="dxa"/>
            <w:shd w:val="clear" w:color="auto" w:fill="auto"/>
          </w:tcPr>
          <w:p w14:paraId="2A9B12FB" w14:textId="05A829E5" w:rsidR="006546AB" w:rsidRPr="000F5DD3" w:rsidRDefault="006546AB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253" w:type="dxa"/>
            <w:gridSpan w:val="7"/>
            <w:shd w:val="clear" w:color="auto" w:fill="auto"/>
          </w:tcPr>
          <w:p w14:paraId="1A33F5F0" w14:textId="77777777" w:rsidR="006546AB" w:rsidRPr="000F5DD3" w:rsidRDefault="006546AB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47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0F5DD3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</w:tr>
      <w:tr w:rsidR="00FB5B5C" w:rsidRPr="000F5DD3" w14:paraId="23DAEAF9" w14:textId="77777777" w:rsidTr="00DD0E75">
        <w:tc>
          <w:tcPr>
            <w:tcW w:w="3960" w:type="dxa"/>
            <w:shd w:val="clear" w:color="auto" w:fill="auto"/>
          </w:tcPr>
          <w:p w14:paraId="6E2F90C4" w14:textId="77777777" w:rsidR="00FB5B5C" w:rsidRPr="000F5DD3" w:rsidRDefault="00FB5B5C" w:rsidP="00FB5B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31" w:type="dxa"/>
            <w:gridSpan w:val="3"/>
            <w:shd w:val="clear" w:color="auto" w:fill="auto"/>
          </w:tcPr>
          <w:p w14:paraId="31D192B6" w14:textId="4C269A43" w:rsidR="00FB5B5C" w:rsidRPr="000F5DD3" w:rsidRDefault="00FB5B5C" w:rsidP="00FB5B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D10800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359" w:type="dxa"/>
            <w:shd w:val="clear" w:color="auto" w:fill="auto"/>
          </w:tcPr>
          <w:p w14:paraId="4FF60BFC" w14:textId="77777777" w:rsidR="00FB5B5C" w:rsidRPr="000F5DD3" w:rsidRDefault="00FB5B5C" w:rsidP="00FB5B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3" w:type="dxa"/>
            <w:gridSpan w:val="3"/>
            <w:shd w:val="clear" w:color="auto" w:fill="auto"/>
          </w:tcPr>
          <w:p w14:paraId="2D36A168" w14:textId="0B794F24" w:rsidR="00FB5B5C" w:rsidRPr="000F5DD3" w:rsidRDefault="00FB5B5C" w:rsidP="00FB5B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D10800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6546AB" w:rsidRPr="000F5DD3" w14:paraId="20B3B3DB" w14:textId="77777777" w:rsidTr="00DD0E75">
        <w:tc>
          <w:tcPr>
            <w:tcW w:w="3960" w:type="dxa"/>
            <w:shd w:val="clear" w:color="auto" w:fill="auto"/>
          </w:tcPr>
          <w:p w14:paraId="20752448" w14:textId="77777777" w:rsidR="006546AB" w:rsidRPr="000F5DD3" w:rsidRDefault="006546AB" w:rsidP="00475B0B">
            <w:pPr>
              <w:spacing w:line="240" w:lineRule="auto"/>
              <w:ind w:right="4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8FD9F1E" w14:textId="77777777" w:rsidR="006546AB" w:rsidRPr="00F005AF" w:rsidRDefault="006546AB" w:rsidP="00475B0B">
            <w:pPr>
              <w:pStyle w:val="acctfourfigures"/>
              <w:tabs>
                <w:tab w:val="clear" w:pos="765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F005A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อัตราภาษี</w:t>
            </w:r>
          </w:p>
        </w:tc>
        <w:tc>
          <w:tcPr>
            <w:tcW w:w="236" w:type="dxa"/>
            <w:shd w:val="clear" w:color="auto" w:fill="auto"/>
          </w:tcPr>
          <w:p w14:paraId="44CE2E3F" w14:textId="77777777" w:rsidR="006546AB" w:rsidRPr="00F005AF" w:rsidRDefault="006546AB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jc w:val="thaiDistribute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34D0F364" w14:textId="77777777" w:rsidR="006546AB" w:rsidRPr="00F005AF" w:rsidRDefault="006546AB" w:rsidP="00475B0B">
            <w:pPr>
              <w:pStyle w:val="acctfourfigures"/>
              <w:tabs>
                <w:tab w:val="clear" w:pos="765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359" w:type="dxa"/>
            <w:shd w:val="clear" w:color="auto" w:fill="auto"/>
          </w:tcPr>
          <w:p w14:paraId="4F160843" w14:textId="77777777" w:rsidR="006546AB" w:rsidRPr="00F005AF" w:rsidRDefault="006546AB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jc w:val="thaiDistribute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23" w:type="dxa"/>
            <w:shd w:val="clear" w:color="auto" w:fill="auto"/>
          </w:tcPr>
          <w:p w14:paraId="1B47D061" w14:textId="77777777" w:rsidR="006546AB" w:rsidRPr="00F005AF" w:rsidRDefault="006546AB" w:rsidP="00475B0B">
            <w:pPr>
              <w:pStyle w:val="acctfourfigures"/>
              <w:tabs>
                <w:tab w:val="clear" w:pos="765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F005A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อัตราภาษี</w:t>
            </w:r>
          </w:p>
        </w:tc>
        <w:tc>
          <w:tcPr>
            <w:tcW w:w="243" w:type="dxa"/>
            <w:shd w:val="clear" w:color="auto" w:fill="auto"/>
          </w:tcPr>
          <w:p w14:paraId="2D11CB24" w14:textId="77777777" w:rsidR="006546AB" w:rsidRPr="000F5DD3" w:rsidRDefault="006546AB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7" w:type="dxa"/>
            <w:shd w:val="clear" w:color="auto" w:fill="auto"/>
          </w:tcPr>
          <w:p w14:paraId="1EAAFCDF" w14:textId="77777777" w:rsidR="006546AB" w:rsidRPr="000F5DD3" w:rsidRDefault="006546AB" w:rsidP="00475B0B">
            <w:pPr>
              <w:pStyle w:val="acctfourfigures"/>
              <w:tabs>
                <w:tab w:val="clear" w:pos="765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6546AB" w:rsidRPr="000F5DD3" w14:paraId="5B84A323" w14:textId="77777777" w:rsidTr="00DD0E75">
        <w:tc>
          <w:tcPr>
            <w:tcW w:w="3960" w:type="dxa"/>
            <w:shd w:val="clear" w:color="auto" w:fill="auto"/>
          </w:tcPr>
          <w:p w14:paraId="29079EEB" w14:textId="77777777" w:rsidR="006546AB" w:rsidRPr="000F5DD3" w:rsidRDefault="006546AB" w:rsidP="00475B0B">
            <w:pPr>
              <w:spacing w:line="240" w:lineRule="auto"/>
              <w:ind w:right="4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468665A" w14:textId="77777777" w:rsidR="006546AB" w:rsidRPr="000F5DD3" w:rsidRDefault="006546AB" w:rsidP="00475B0B">
            <w:pPr>
              <w:pStyle w:val="acctfourfigures"/>
              <w:tabs>
                <w:tab w:val="clear" w:pos="765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shd w:val="clear" w:color="auto" w:fill="auto"/>
          </w:tcPr>
          <w:p w14:paraId="542B6163" w14:textId="77777777" w:rsidR="006546AB" w:rsidRPr="000F5DD3" w:rsidRDefault="006546AB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1F43F2E0" w14:textId="77777777" w:rsidR="006546AB" w:rsidRPr="000F5DD3" w:rsidRDefault="006546AB" w:rsidP="00475B0B">
            <w:pPr>
              <w:pStyle w:val="acctfourfigures"/>
              <w:tabs>
                <w:tab w:val="clear" w:pos="765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359" w:type="dxa"/>
            <w:shd w:val="clear" w:color="auto" w:fill="auto"/>
          </w:tcPr>
          <w:p w14:paraId="0CC94209" w14:textId="77777777" w:rsidR="006546AB" w:rsidRPr="000F5DD3" w:rsidRDefault="006546AB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3" w:type="dxa"/>
            <w:shd w:val="clear" w:color="auto" w:fill="auto"/>
          </w:tcPr>
          <w:p w14:paraId="1FF711C3" w14:textId="77777777" w:rsidR="006546AB" w:rsidRPr="000F5DD3" w:rsidRDefault="006546AB" w:rsidP="00475B0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43" w:type="dxa"/>
            <w:shd w:val="clear" w:color="auto" w:fill="auto"/>
          </w:tcPr>
          <w:p w14:paraId="64712C0C" w14:textId="77777777" w:rsidR="006546AB" w:rsidRPr="000F5DD3" w:rsidRDefault="006546AB" w:rsidP="00475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7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7" w:type="dxa"/>
            <w:shd w:val="clear" w:color="auto" w:fill="auto"/>
          </w:tcPr>
          <w:p w14:paraId="64B3A9C4" w14:textId="77777777" w:rsidR="006546AB" w:rsidRPr="000F5DD3" w:rsidRDefault="006546AB" w:rsidP="00475B0B">
            <w:pPr>
              <w:pStyle w:val="acctfourfigures"/>
              <w:tabs>
                <w:tab w:val="clear" w:pos="765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866A6" w:rsidRPr="000F5DD3" w14:paraId="561AA223" w14:textId="77777777" w:rsidTr="0073211F">
        <w:tc>
          <w:tcPr>
            <w:tcW w:w="3960" w:type="dxa"/>
            <w:shd w:val="clear" w:color="auto" w:fill="auto"/>
          </w:tcPr>
          <w:p w14:paraId="0A7354E1" w14:textId="77777777" w:rsidR="00A866A6" w:rsidRPr="000F5DD3" w:rsidRDefault="00A866A6" w:rsidP="00A866A6">
            <w:pPr>
              <w:spacing w:line="240" w:lineRule="auto"/>
              <w:ind w:right="4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58BE314" w14:textId="77777777" w:rsidR="00A866A6" w:rsidRPr="000F5DD3" w:rsidRDefault="00A866A6" w:rsidP="00A866A6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293379A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4C8F7C5" w14:textId="69F925A1" w:rsidR="00A866A6" w:rsidRPr="000F5DD3" w:rsidRDefault="00A866A6" w:rsidP="008C6CF3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407,727</w:t>
            </w:r>
          </w:p>
        </w:tc>
        <w:tc>
          <w:tcPr>
            <w:tcW w:w="359" w:type="dxa"/>
            <w:shd w:val="clear" w:color="auto" w:fill="auto"/>
            <w:vAlign w:val="bottom"/>
          </w:tcPr>
          <w:p w14:paraId="6CD61ED3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23" w:type="dxa"/>
            <w:shd w:val="clear" w:color="auto" w:fill="auto"/>
            <w:vAlign w:val="bottom"/>
          </w:tcPr>
          <w:p w14:paraId="6D6971D2" w14:textId="77777777" w:rsidR="00A866A6" w:rsidRPr="000F5DD3" w:rsidRDefault="00A866A6" w:rsidP="00A866A6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01407829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97" w:type="dxa"/>
            <w:tcBorders>
              <w:bottom w:val="double" w:sz="4" w:space="0" w:color="auto"/>
            </w:tcBorders>
            <w:shd w:val="clear" w:color="auto" w:fill="auto"/>
          </w:tcPr>
          <w:p w14:paraId="214E5B8B" w14:textId="22896177" w:rsidR="00A866A6" w:rsidRPr="000F5DD3" w:rsidRDefault="00A866A6" w:rsidP="00785D8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46,199</w:t>
            </w:r>
          </w:p>
        </w:tc>
      </w:tr>
      <w:tr w:rsidR="00A866A6" w:rsidRPr="000F5DD3" w14:paraId="0B5A8787" w14:textId="77777777" w:rsidTr="00646EAA">
        <w:tc>
          <w:tcPr>
            <w:tcW w:w="3960" w:type="dxa"/>
            <w:shd w:val="clear" w:color="auto" w:fill="auto"/>
          </w:tcPr>
          <w:p w14:paraId="56CAF85C" w14:textId="77777777" w:rsidR="00A866A6" w:rsidRPr="000F5DD3" w:rsidRDefault="00A866A6" w:rsidP="00A866A6">
            <w:pPr>
              <w:spacing w:line="240" w:lineRule="auto"/>
              <w:ind w:right="47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990" w:type="dxa"/>
            <w:shd w:val="clear" w:color="auto" w:fill="auto"/>
          </w:tcPr>
          <w:p w14:paraId="43A6C946" w14:textId="5765E0BE" w:rsidR="00A866A6" w:rsidRPr="000F5DD3" w:rsidRDefault="005E0489" w:rsidP="00A866A6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08452D3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  <w:shd w:val="clear" w:color="auto" w:fill="auto"/>
          </w:tcPr>
          <w:p w14:paraId="1F6A6509" w14:textId="16257598" w:rsidR="00A866A6" w:rsidRPr="000F5DD3" w:rsidRDefault="00A866A6" w:rsidP="003234B2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81,545</w:t>
            </w:r>
          </w:p>
        </w:tc>
        <w:tc>
          <w:tcPr>
            <w:tcW w:w="359" w:type="dxa"/>
            <w:shd w:val="clear" w:color="auto" w:fill="auto"/>
            <w:vAlign w:val="bottom"/>
          </w:tcPr>
          <w:p w14:paraId="4FB2D1D3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23" w:type="dxa"/>
            <w:shd w:val="clear" w:color="auto" w:fill="auto"/>
          </w:tcPr>
          <w:p w14:paraId="1A287767" w14:textId="674B3E07" w:rsidR="00A866A6" w:rsidRPr="000F5DD3" w:rsidRDefault="00A866A6" w:rsidP="00F21D9C">
            <w:pPr>
              <w:pStyle w:val="acctfourfigures"/>
              <w:tabs>
                <w:tab w:val="clear" w:pos="765"/>
              </w:tabs>
              <w:spacing w:line="240" w:lineRule="auto"/>
              <w:ind w:left="-79" w:right="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20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D79658A" w14:textId="77777777" w:rsidR="00A866A6" w:rsidRPr="000F5DD3" w:rsidRDefault="00A866A6" w:rsidP="00A866A6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97" w:type="dxa"/>
            <w:tcBorders>
              <w:top w:val="double" w:sz="4" w:space="0" w:color="auto"/>
            </w:tcBorders>
            <w:shd w:val="clear" w:color="auto" w:fill="auto"/>
          </w:tcPr>
          <w:p w14:paraId="55391EAC" w14:textId="6A142707" w:rsidR="00A866A6" w:rsidRPr="000F5DD3" w:rsidRDefault="00A866A6" w:rsidP="00785D8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9,240</w:t>
            </w:r>
          </w:p>
        </w:tc>
      </w:tr>
      <w:tr w:rsidR="00631013" w:rsidRPr="000F5DD3" w14:paraId="3C3F5AF5" w14:textId="77777777" w:rsidTr="00646EAA">
        <w:tc>
          <w:tcPr>
            <w:tcW w:w="3960" w:type="dxa"/>
            <w:shd w:val="clear" w:color="auto" w:fill="auto"/>
          </w:tcPr>
          <w:p w14:paraId="2B0DEDC2" w14:textId="77777777" w:rsidR="00631013" w:rsidRPr="000F5DD3" w:rsidRDefault="00631013" w:rsidP="00631013">
            <w:pPr>
              <w:tabs>
                <w:tab w:val="clear" w:pos="227"/>
              </w:tabs>
              <w:spacing w:line="240" w:lineRule="auto"/>
              <w:ind w:left="162" w:right="4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990" w:type="dxa"/>
            <w:shd w:val="clear" w:color="auto" w:fill="auto"/>
          </w:tcPr>
          <w:p w14:paraId="5066E94B" w14:textId="7A6BB794" w:rsidR="00631013" w:rsidRPr="000F5DD3" w:rsidRDefault="005E0489" w:rsidP="00631013">
            <w:pPr>
              <w:pStyle w:val="acctfourfigures"/>
              <w:tabs>
                <w:tab w:val="clear" w:pos="765"/>
                <w:tab w:val="decimal" w:pos="326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710B678" w14:textId="77777777" w:rsidR="00631013" w:rsidRPr="000F5DD3" w:rsidRDefault="00631013" w:rsidP="00631013">
            <w:pPr>
              <w:tabs>
                <w:tab w:val="clear" w:pos="454"/>
                <w:tab w:val="clear" w:pos="680"/>
                <w:tab w:val="left" w:pos="461"/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05" w:type="dxa"/>
            <w:shd w:val="clear" w:color="auto" w:fill="auto"/>
          </w:tcPr>
          <w:p w14:paraId="7734D35C" w14:textId="70DB566C" w:rsidR="00631013" w:rsidRPr="003234B2" w:rsidRDefault="00631013" w:rsidP="003234B2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234B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(306)</w:t>
            </w:r>
          </w:p>
        </w:tc>
        <w:tc>
          <w:tcPr>
            <w:tcW w:w="359" w:type="dxa"/>
            <w:shd w:val="clear" w:color="auto" w:fill="auto"/>
            <w:vAlign w:val="bottom"/>
          </w:tcPr>
          <w:p w14:paraId="409D7259" w14:textId="77777777" w:rsidR="00631013" w:rsidRPr="000F5DD3" w:rsidRDefault="00631013" w:rsidP="00631013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23" w:type="dxa"/>
            <w:shd w:val="clear" w:color="auto" w:fill="auto"/>
          </w:tcPr>
          <w:p w14:paraId="733898F8" w14:textId="45DACC64" w:rsidR="00631013" w:rsidRPr="000F5DD3" w:rsidRDefault="00631013" w:rsidP="00631013">
            <w:pPr>
              <w:pStyle w:val="acctfourfigures"/>
              <w:tabs>
                <w:tab w:val="clear" w:pos="765"/>
                <w:tab w:val="decimal" w:pos="326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5D515DB9" w14:textId="77777777" w:rsidR="00631013" w:rsidRPr="000F5DD3" w:rsidRDefault="00631013" w:rsidP="00631013">
            <w:pPr>
              <w:tabs>
                <w:tab w:val="clear" w:pos="454"/>
                <w:tab w:val="clear" w:pos="680"/>
                <w:tab w:val="left" w:pos="461"/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97" w:type="dxa"/>
            <w:shd w:val="clear" w:color="auto" w:fill="auto"/>
          </w:tcPr>
          <w:p w14:paraId="15857753" w14:textId="2A7437A4" w:rsidR="00631013" w:rsidRPr="000F5DD3" w:rsidRDefault="00631013" w:rsidP="00785D8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</w:t>
            </w:r>
            <w:r w:rsidRPr="00785D8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19)</w:t>
            </w:r>
          </w:p>
        </w:tc>
      </w:tr>
      <w:tr w:rsidR="00631013" w:rsidRPr="000F5DD3" w14:paraId="4C1C8CAD" w14:textId="77777777" w:rsidTr="00646EAA">
        <w:tc>
          <w:tcPr>
            <w:tcW w:w="3960" w:type="dxa"/>
            <w:shd w:val="clear" w:color="auto" w:fill="auto"/>
          </w:tcPr>
          <w:p w14:paraId="65913E7F" w14:textId="77777777" w:rsidR="00631013" w:rsidRPr="000F5DD3" w:rsidRDefault="00631013" w:rsidP="00631013">
            <w:pPr>
              <w:tabs>
                <w:tab w:val="clear" w:pos="227"/>
              </w:tabs>
              <w:spacing w:line="240" w:lineRule="auto"/>
              <w:ind w:left="162" w:right="4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990" w:type="dxa"/>
            <w:shd w:val="clear" w:color="auto" w:fill="auto"/>
          </w:tcPr>
          <w:p w14:paraId="101771A5" w14:textId="116EB1D0" w:rsidR="00631013" w:rsidRPr="000F5DD3" w:rsidRDefault="005E0489" w:rsidP="00631013">
            <w:pPr>
              <w:pStyle w:val="acctfourfigures"/>
              <w:tabs>
                <w:tab w:val="clear" w:pos="765"/>
                <w:tab w:val="decimal" w:pos="326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E6F82CE" w14:textId="77777777" w:rsidR="00631013" w:rsidRPr="000F5DD3" w:rsidRDefault="00631013" w:rsidP="00631013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5" w:type="dxa"/>
            <w:shd w:val="clear" w:color="auto" w:fill="auto"/>
          </w:tcPr>
          <w:p w14:paraId="46FA1E0F" w14:textId="5AB7B6F6" w:rsidR="00631013" w:rsidRPr="000F5DD3" w:rsidRDefault="005E0489" w:rsidP="003234B2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234B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2,028</w:t>
            </w:r>
          </w:p>
        </w:tc>
        <w:tc>
          <w:tcPr>
            <w:tcW w:w="359" w:type="dxa"/>
            <w:shd w:val="clear" w:color="auto" w:fill="auto"/>
            <w:vAlign w:val="bottom"/>
          </w:tcPr>
          <w:p w14:paraId="045FFDCB" w14:textId="77777777" w:rsidR="00631013" w:rsidRPr="000F5DD3" w:rsidRDefault="00631013" w:rsidP="00631013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23" w:type="dxa"/>
            <w:shd w:val="clear" w:color="auto" w:fill="auto"/>
          </w:tcPr>
          <w:p w14:paraId="71980E23" w14:textId="2E5C3DF6" w:rsidR="00631013" w:rsidRPr="000F5DD3" w:rsidRDefault="00631013" w:rsidP="00631013">
            <w:pPr>
              <w:pStyle w:val="acctfourfigures"/>
              <w:tabs>
                <w:tab w:val="clear" w:pos="765"/>
                <w:tab w:val="decimal" w:pos="326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1635A29" w14:textId="77777777" w:rsidR="00631013" w:rsidRPr="000F5DD3" w:rsidRDefault="00631013" w:rsidP="00631013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97" w:type="dxa"/>
            <w:shd w:val="clear" w:color="auto" w:fill="auto"/>
          </w:tcPr>
          <w:p w14:paraId="0B86C412" w14:textId="5E6472B4" w:rsidR="00631013" w:rsidRPr="000F5DD3" w:rsidRDefault="00631013" w:rsidP="00785D8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517</w:t>
            </w:r>
          </w:p>
        </w:tc>
      </w:tr>
      <w:tr w:rsidR="00631013" w:rsidRPr="000F5DD3" w14:paraId="5D906B2F" w14:textId="77777777" w:rsidTr="00646EAA">
        <w:tc>
          <w:tcPr>
            <w:tcW w:w="3960" w:type="dxa"/>
            <w:shd w:val="clear" w:color="auto" w:fill="auto"/>
          </w:tcPr>
          <w:p w14:paraId="7E4DB424" w14:textId="77777777" w:rsidR="00631013" w:rsidRPr="000F5DD3" w:rsidRDefault="00631013" w:rsidP="00631013">
            <w:pPr>
              <w:tabs>
                <w:tab w:val="clear" w:pos="227"/>
              </w:tabs>
              <w:spacing w:line="240" w:lineRule="auto"/>
              <w:ind w:left="162" w:right="4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ค่าใช้จ่ายทางภาษีที่หักได้สองเท่า</w:t>
            </w:r>
          </w:p>
        </w:tc>
        <w:tc>
          <w:tcPr>
            <w:tcW w:w="990" w:type="dxa"/>
            <w:shd w:val="clear" w:color="auto" w:fill="auto"/>
          </w:tcPr>
          <w:p w14:paraId="0604CD7B" w14:textId="5EA83494" w:rsidR="00631013" w:rsidRPr="000F5DD3" w:rsidRDefault="005E0489" w:rsidP="00631013">
            <w:pPr>
              <w:pStyle w:val="acctfourfigures"/>
              <w:tabs>
                <w:tab w:val="clear" w:pos="765"/>
                <w:tab w:val="decimal" w:pos="326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14B99AA" w14:textId="77777777" w:rsidR="00631013" w:rsidRPr="000F5DD3" w:rsidRDefault="00631013" w:rsidP="00631013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5" w:type="dxa"/>
            <w:shd w:val="clear" w:color="auto" w:fill="auto"/>
          </w:tcPr>
          <w:p w14:paraId="4C52C827" w14:textId="7D3E20AD" w:rsidR="00631013" w:rsidRPr="000F5DD3" w:rsidRDefault="00631013" w:rsidP="003234B2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(711)</w:t>
            </w:r>
          </w:p>
        </w:tc>
        <w:tc>
          <w:tcPr>
            <w:tcW w:w="359" w:type="dxa"/>
            <w:shd w:val="clear" w:color="auto" w:fill="auto"/>
            <w:vAlign w:val="bottom"/>
          </w:tcPr>
          <w:p w14:paraId="1ED55F41" w14:textId="77777777" w:rsidR="00631013" w:rsidRPr="000F5DD3" w:rsidRDefault="00631013" w:rsidP="00631013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23" w:type="dxa"/>
            <w:shd w:val="clear" w:color="auto" w:fill="auto"/>
          </w:tcPr>
          <w:p w14:paraId="7AB412CE" w14:textId="3570CBE6" w:rsidR="00631013" w:rsidRPr="000F5DD3" w:rsidRDefault="00631013" w:rsidP="00631013">
            <w:pPr>
              <w:pStyle w:val="acctfourfigures"/>
              <w:tabs>
                <w:tab w:val="clear" w:pos="765"/>
                <w:tab w:val="decimal" w:pos="326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69427300" w14:textId="77777777" w:rsidR="00631013" w:rsidRPr="000F5DD3" w:rsidRDefault="00631013" w:rsidP="00631013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97" w:type="dxa"/>
            <w:shd w:val="clear" w:color="auto" w:fill="auto"/>
          </w:tcPr>
          <w:p w14:paraId="3542C51B" w14:textId="30C98F7D" w:rsidR="00631013" w:rsidRPr="000F5DD3" w:rsidRDefault="00631013" w:rsidP="00785D8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(636)</w:t>
            </w:r>
          </w:p>
        </w:tc>
      </w:tr>
      <w:tr w:rsidR="00D10800" w:rsidRPr="000F5DD3" w14:paraId="2920DD52" w14:textId="77777777" w:rsidTr="00DD0E75">
        <w:tc>
          <w:tcPr>
            <w:tcW w:w="3960" w:type="dxa"/>
            <w:shd w:val="clear" w:color="auto" w:fill="auto"/>
          </w:tcPr>
          <w:p w14:paraId="0C635510" w14:textId="77777777" w:rsidR="00D10800" w:rsidRPr="000F5DD3" w:rsidRDefault="00D10800" w:rsidP="00D10800">
            <w:pPr>
              <w:tabs>
                <w:tab w:val="clear" w:pos="227"/>
              </w:tabs>
              <w:spacing w:line="240" w:lineRule="auto"/>
              <w:ind w:left="162" w:right="47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C2F1AC" w14:textId="3CFF514D" w:rsidR="00D10800" w:rsidRPr="009672A9" w:rsidRDefault="005E0489" w:rsidP="00D10800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79" w:right="4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bscript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BE296E" w14:textId="77777777" w:rsidR="00D10800" w:rsidRPr="000F5DD3" w:rsidRDefault="00D10800" w:rsidP="00D10800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48218C" w14:textId="1B0502F4" w:rsidR="00D10800" w:rsidRPr="003234B2" w:rsidRDefault="005E0489" w:rsidP="00785D8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82,556</w:t>
            </w:r>
          </w:p>
        </w:tc>
        <w:tc>
          <w:tcPr>
            <w:tcW w:w="359" w:type="dxa"/>
            <w:shd w:val="clear" w:color="auto" w:fill="auto"/>
            <w:vAlign w:val="bottom"/>
          </w:tcPr>
          <w:p w14:paraId="323BE7BA" w14:textId="77777777" w:rsidR="00D10800" w:rsidRPr="000F5DD3" w:rsidRDefault="00D10800" w:rsidP="00D10800">
            <w:pPr>
              <w:pStyle w:val="acctfourfigures"/>
              <w:tabs>
                <w:tab w:val="decimal" w:pos="684"/>
                <w:tab w:val="decimal" w:pos="911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35ABAE" w14:textId="6F0F8422" w:rsidR="00D10800" w:rsidRPr="000F5DD3" w:rsidRDefault="00D10800" w:rsidP="00F21D9C">
            <w:pPr>
              <w:pStyle w:val="acctfourfigures"/>
              <w:tabs>
                <w:tab w:val="clear" w:pos="765"/>
              </w:tabs>
              <w:spacing w:line="240" w:lineRule="auto"/>
              <w:ind w:left="-79" w:right="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19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907F547" w14:textId="77777777" w:rsidR="00D10800" w:rsidRPr="000F5DD3" w:rsidRDefault="00D10800" w:rsidP="00D10800">
            <w:pPr>
              <w:pStyle w:val="acctfourfigures"/>
              <w:tabs>
                <w:tab w:val="decimal" w:pos="684"/>
              </w:tabs>
              <w:spacing w:line="240" w:lineRule="auto"/>
              <w:ind w:left="-79" w:right="4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5947B6" w14:textId="412FD4A1" w:rsidR="00D10800" w:rsidRPr="000F5DD3" w:rsidRDefault="00D10800" w:rsidP="00785D8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79" w:right="-8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8,802</w:t>
            </w:r>
          </w:p>
        </w:tc>
      </w:tr>
    </w:tbl>
    <w:p w14:paraId="543C1E05" w14:textId="21589370" w:rsidR="002F759B" w:rsidRPr="002B3428" w:rsidRDefault="002F759B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22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26"/>
        <w:gridCol w:w="1152"/>
        <w:gridCol w:w="270"/>
        <w:gridCol w:w="1152"/>
        <w:gridCol w:w="270"/>
        <w:gridCol w:w="1134"/>
        <w:gridCol w:w="264"/>
        <w:gridCol w:w="1254"/>
      </w:tblGrid>
      <w:tr w:rsidR="00A16167" w:rsidRPr="000F5DD3" w14:paraId="48B549BB" w14:textId="77777777" w:rsidTr="00A16167">
        <w:trPr>
          <w:trHeight w:val="360"/>
        </w:trPr>
        <w:tc>
          <w:tcPr>
            <w:tcW w:w="3726" w:type="dxa"/>
          </w:tcPr>
          <w:p w14:paraId="0D5054EE" w14:textId="77777777" w:rsidR="00A16167" w:rsidRPr="000F5DD3" w:rsidRDefault="00A16167">
            <w:pPr>
              <w:pStyle w:val="Heading1"/>
              <w:numPr>
                <w:ilvl w:val="0"/>
                <w:numId w:val="0"/>
              </w:numPr>
              <w:ind w:left="286" w:hanging="283"/>
              <w:rPr>
                <w:rFonts w:asciiTheme="majorBidi" w:hAnsiTheme="majorBidi" w:cstheme="majorBidi"/>
                <w:i/>
                <w:iCs/>
                <w:szCs w:val="30"/>
              </w:rPr>
            </w:pPr>
            <w:r w:rsidRPr="000F5DD3">
              <w:rPr>
                <w:rFonts w:asciiTheme="majorBidi" w:hAnsiTheme="majorBidi" w:cstheme="majorBidi"/>
                <w:szCs w:val="30"/>
              </w:rPr>
              <w:br w:type="page"/>
            </w:r>
            <w:r w:rsidRPr="000F5DD3">
              <w:rPr>
                <w:rFonts w:asciiTheme="majorBidi" w:hAnsiTheme="majorBidi" w:cstheme="majorBidi"/>
                <w:i/>
                <w:iCs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574" w:type="dxa"/>
            <w:gridSpan w:val="3"/>
          </w:tcPr>
          <w:p w14:paraId="5DD6DDAA" w14:textId="77777777" w:rsidR="00A16167" w:rsidRPr="000F5DD3" w:rsidRDefault="00A16167">
            <w:pPr>
              <w:spacing w:line="380" w:lineRule="exact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1702AD3C" w14:textId="77777777" w:rsidR="00A16167" w:rsidRPr="000F5DD3" w:rsidRDefault="00A16167">
            <w:pPr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652" w:type="dxa"/>
            <w:gridSpan w:val="3"/>
          </w:tcPr>
          <w:p w14:paraId="5CBC8E8B" w14:textId="77777777" w:rsidR="00A16167" w:rsidRPr="000F5DD3" w:rsidRDefault="00A16167">
            <w:pPr>
              <w:spacing w:line="380" w:lineRule="exact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10800" w:rsidRPr="000F5DD3" w14:paraId="7EB247F4" w14:textId="77777777">
        <w:trPr>
          <w:trHeight w:val="360"/>
        </w:trPr>
        <w:tc>
          <w:tcPr>
            <w:tcW w:w="3726" w:type="dxa"/>
          </w:tcPr>
          <w:p w14:paraId="6DDA5F9A" w14:textId="77777777" w:rsidR="00D10800" w:rsidRPr="000F5DD3" w:rsidRDefault="00D10800" w:rsidP="00D10800">
            <w:pPr>
              <w:spacing w:line="380" w:lineRule="exact"/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52" w:type="dxa"/>
            <w:shd w:val="clear" w:color="auto" w:fill="auto"/>
          </w:tcPr>
          <w:p w14:paraId="6D927A86" w14:textId="5CA01F40" w:rsidR="00D10800" w:rsidRPr="000F5DD3" w:rsidRDefault="00D10800" w:rsidP="00D10800">
            <w:pPr>
              <w:spacing w:line="380" w:lineRule="exact"/>
              <w:ind w:left="-127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shd w:val="clear" w:color="auto" w:fill="auto"/>
          </w:tcPr>
          <w:p w14:paraId="27734FF5" w14:textId="77777777" w:rsidR="00D10800" w:rsidRPr="000F5DD3" w:rsidRDefault="00D10800" w:rsidP="00D10800">
            <w:pPr>
              <w:spacing w:line="380" w:lineRule="exact"/>
              <w:ind w:left="-127"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0DCF256D" w14:textId="5A369567" w:rsidR="00D10800" w:rsidRPr="000F5DD3" w:rsidRDefault="00D10800" w:rsidP="00D10800">
            <w:pPr>
              <w:spacing w:line="380" w:lineRule="exact"/>
              <w:ind w:left="-127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5EDB7BA5" w14:textId="77777777" w:rsidR="00D10800" w:rsidRPr="000F5DD3" w:rsidRDefault="00D10800" w:rsidP="00D10800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</w:tcPr>
          <w:p w14:paraId="252359DC" w14:textId="0E74AAE7" w:rsidR="00D10800" w:rsidRPr="000F5DD3" w:rsidRDefault="00D10800" w:rsidP="00D10800">
            <w:pPr>
              <w:spacing w:line="380" w:lineRule="exact"/>
              <w:ind w:left="-127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64" w:type="dxa"/>
            <w:shd w:val="clear" w:color="auto" w:fill="auto"/>
          </w:tcPr>
          <w:p w14:paraId="583B1C7F" w14:textId="77777777" w:rsidR="00D10800" w:rsidRPr="000F5DD3" w:rsidRDefault="00D10800" w:rsidP="00D10800">
            <w:pPr>
              <w:spacing w:line="380" w:lineRule="exact"/>
              <w:ind w:left="-127"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54" w:type="dxa"/>
            <w:shd w:val="clear" w:color="auto" w:fill="auto"/>
          </w:tcPr>
          <w:p w14:paraId="6EC10A3A" w14:textId="509F102F" w:rsidR="00D10800" w:rsidRPr="000F5DD3" w:rsidRDefault="00D10800" w:rsidP="00D10800">
            <w:pPr>
              <w:spacing w:line="380" w:lineRule="exact"/>
              <w:ind w:left="-127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A16167" w:rsidRPr="000F5DD3" w14:paraId="19691D39" w14:textId="77777777" w:rsidTr="00A16167">
        <w:trPr>
          <w:trHeight w:val="360"/>
        </w:trPr>
        <w:tc>
          <w:tcPr>
            <w:tcW w:w="3726" w:type="dxa"/>
          </w:tcPr>
          <w:p w14:paraId="187F69A2" w14:textId="77777777" w:rsidR="00A16167" w:rsidRPr="000F5DD3" w:rsidRDefault="00A16167">
            <w:pPr>
              <w:spacing w:line="380" w:lineRule="exact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496" w:type="dxa"/>
            <w:gridSpan w:val="7"/>
          </w:tcPr>
          <w:p w14:paraId="6B04276B" w14:textId="77777777" w:rsidR="00A16167" w:rsidRPr="000F5DD3" w:rsidRDefault="00A16167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10800" w:rsidRPr="000F5DD3" w14:paraId="017DB8DD" w14:textId="77777777" w:rsidTr="00FA1BCE">
        <w:trPr>
          <w:trHeight w:val="360"/>
        </w:trPr>
        <w:tc>
          <w:tcPr>
            <w:tcW w:w="3726" w:type="dxa"/>
          </w:tcPr>
          <w:p w14:paraId="7092D62A" w14:textId="77777777" w:rsidR="00D10800" w:rsidRPr="000F5DD3" w:rsidRDefault="00D10800" w:rsidP="00D1080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52" w:type="dxa"/>
          </w:tcPr>
          <w:p w14:paraId="4C2F0DE1" w14:textId="61ABF6AC" w:rsidR="00D10800" w:rsidRPr="000F5DD3" w:rsidRDefault="00C8244F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</w:t>
            </w:r>
            <w:r w:rsidR="00FA6E0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154A62">
              <w:rPr>
                <w:rFonts w:asciiTheme="majorBidi" w:hAnsiTheme="majorBidi" w:cstheme="majorBidi"/>
                <w:sz w:val="30"/>
                <w:szCs w:val="30"/>
              </w:rPr>
              <w:t>89</w:t>
            </w:r>
          </w:p>
        </w:tc>
        <w:tc>
          <w:tcPr>
            <w:tcW w:w="270" w:type="dxa"/>
            <w:vAlign w:val="bottom"/>
          </w:tcPr>
          <w:p w14:paraId="44345E0F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28093FD1" w14:textId="192A287B" w:rsidR="00D10800" w:rsidRPr="000F5DD3" w:rsidRDefault="00044929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</w:t>
            </w:r>
            <w:r w:rsidR="00D10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970F3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68</w:t>
            </w:r>
          </w:p>
        </w:tc>
        <w:tc>
          <w:tcPr>
            <w:tcW w:w="270" w:type="dxa"/>
          </w:tcPr>
          <w:p w14:paraId="05E1EAA7" w14:textId="77777777" w:rsidR="00D10800" w:rsidRPr="000F5DD3" w:rsidRDefault="00D10800" w:rsidP="00D10800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46F3C536" w14:textId="246D48CF" w:rsidR="00D10800" w:rsidRPr="002A1E49" w:rsidRDefault="00F43012" w:rsidP="00DF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473407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473407">
              <w:rPr>
                <w:rFonts w:asciiTheme="majorBidi" w:hAnsiTheme="majorBidi" w:cstheme="majorBidi"/>
                <w:sz w:val="30"/>
                <w:szCs w:val="30"/>
              </w:rPr>
              <w:t>24</w:t>
            </w:r>
            <w:r w:rsidR="006973D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64" w:type="dxa"/>
            <w:vAlign w:val="bottom"/>
          </w:tcPr>
          <w:p w14:paraId="10E17978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shd w:val="clear" w:color="auto" w:fill="auto"/>
          </w:tcPr>
          <w:p w14:paraId="34FDA3B2" w14:textId="32E4C286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A1E49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585AA0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2A1E4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FA1BCE">
              <w:rPr>
                <w:rFonts w:asciiTheme="majorBidi" w:hAnsiTheme="majorBidi" w:cstheme="majorBidi"/>
                <w:sz w:val="30"/>
                <w:szCs w:val="30"/>
              </w:rPr>
              <w:t>94</w:t>
            </w:r>
            <w:r w:rsidR="00585AA0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D10800" w:rsidRPr="000F5DD3" w14:paraId="6F7EC6F8" w14:textId="77777777" w:rsidTr="00FA1BCE">
        <w:trPr>
          <w:trHeight w:val="360"/>
        </w:trPr>
        <w:tc>
          <w:tcPr>
            <w:tcW w:w="3726" w:type="dxa"/>
          </w:tcPr>
          <w:p w14:paraId="4F29978D" w14:textId="77777777" w:rsidR="00D10800" w:rsidRPr="000F5DD3" w:rsidRDefault="00D10800" w:rsidP="00D1080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09A7EEF1" w14:textId="02E3D484" w:rsidR="00D10800" w:rsidRPr="000F5DD3" w:rsidRDefault="009711D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8244F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8244F">
              <w:rPr>
                <w:rFonts w:asciiTheme="majorBidi" w:hAnsiTheme="majorBidi" w:cstheme="majorBidi"/>
                <w:sz w:val="30"/>
                <w:szCs w:val="30"/>
              </w:rPr>
              <w:t>44</w:t>
            </w:r>
            <w:r w:rsidR="006973D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0A865604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5E9E8F59" w14:textId="3FFCE200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970F3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44929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970F3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044929">
              <w:rPr>
                <w:rFonts w:asciiTheme="majorBidi" w:hAnsiTheme="majorBidi" w:cstheme="majorBidi"/>
                <w:sz w:val="30"/>
                <w:szCs w:val="30"/>
              </w:rPr>
              <w:t>87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3EE3682" w14:textId="77777777" w:rsidR="00D10800" w:rsidRPr="000F5DD3" w:rsidRDefault="00D10800" w:rsidP="00D10800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64ADBF4A" w14:textId="6C1B95EF" w:rsidR="00D10800" w:rsidRPr="002A1E49" w:rsidRDefault="00F43012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D565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473407">
              <w:rPr>
                <w:rFonts w:asciiTheme="majorBidi" w:hAnsiTheme="majorBidi" w:cstheme="majorBidi"/>
                <w:sz w:val="30"/>
                <w:szCs w:val="30"/>
              </w:rPr>
              <w:t>9,44</w:t>
            </w:r>
            <w:r w:rsidR="006973D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BD565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64" w:type="dxa"/>
            <w:vAlign w:val="bottom"/>
          </w:tcPr>
          <w:p w14:paraId="78905E35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557B1FC6" w14:textId="43D3BE6A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A1E4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FA1BC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73407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2A1E4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FA1BCE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473407">
              <w:rPr>
                <w:rFonts w:asciiTheme="majorBidi" w:hAnsiTheme="majorBidi" w:cstheme="majorBidi"/>
                <w:sz w:val="30"/>
                <w:szCs w:val="30"/>
              </w:rPr>
              <w:t>87</w:t>
            </w:r>
            <w:r w:rsidRPr="002A1E4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D10800" w:rsidRPr="000F5DD3" w14:paraId="394CF232" w14:textId="77777777" w:rsidTr="00A16167">
        <w:trPr>
          <w:trHeight w:val="360"/>
        </w:trPr>
        <w:tc>
          <w:tcPr>
            <w:tcW w:w="3726" w:type="dxa"/>
          </w:tcPr>
          <w:p w14:paraId="6DA40257" w14:textId="77777777" w:rsidR="00D10800" w:rsidRPr="000F5DD3" w:rsidRDefault="00D10800" w:rsidP="00D1080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47FAB353" w14:textId="64694914" w:rsidR="00D10800" w:rsidRPr="000F5DD3" w:rsidRDefault="00997F24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38,</w:t>
            </w:r>
            <w:r w:rsidR="009119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249</w:t>
            </w:r>
          </w:p>
        </w:tc>
        <w:tc>
          <w:tcPr>
            <w:tcW w:w="270" w:type="dxa"/>
            <w:vAlign w:val="bottom"/>
          </w:tcPr>
          <w:p w14:paraId="77BE4A65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5A38FD53" w14:textId="33AD2A8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36,281</w:t>
            </w:r>
          </w:p>
        </w:tc>
        <w:tc>
          <w:tcPr>
            <w:tcW w:w="270" w:type="dxa"/>
          </w:tcPr>
          <w:p w14:paraId="575B4413" w14:textId="77777777" w:rsidR="00D10800" w:rsidRPr="000F5DD3" w:rsidRDefault="00D10800" w:rsidP="00D10800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4F6E75" w14:textId="0F148C07" w:rsidR="00D10800" w:rsidRPr="002A1E49" w:rsidRDefault="00F43012" w:rsidP="00DF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37,80</w:t>
            </w:r>
            <w:r w:rsidR="00DF60E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64" w:type="dxa"/>
            <w:vAlign w:val="bottom"/>
          </w:tcPr>
          <w:p w14:paraId="794D6B5F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1D18CB" w14:textId="401BD7A4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A1E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36,154</w:t>
            </w:r>
          </w:p>
        </w:tc>
      </w:tr>
    </w:tbl>
    <w:p w14:paraId="5DD198BA" w14:textId="77777777" w:rsidR="00B1400A" w:rsidRPr="00D05462" w:rsidRDefault="00B1400A" w:rsidP="00B30C4A">
      <w:pPr>
        <w:spacing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9188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3690"/>
        <w:gridCol w:w="1170"/>
        <w:gridCol w:w="270"/>
        <w:gridCol w:w="9"/>
        <w:gridCol w:w="1164"/>
        <w:gridCol w:w="132"/>
        <w:gridCol w:w="113"/>
        <w:gridCol w:w="1145"/>
        <w:gridCol w:w="270"/>
        <w:gridCol w:w="1225"/>
      </w:tblGrid>
      <w:tr w:rsidR="006546AB" w:rsidRPr="000F5DD3" w14:paraId="7AC2E1C5" w14:textId="77777777" w:rsidTr="00B46433">
        <w:tc>
          <w:tcPr>
            <w:tcW w:w="3690" w:type="dxa"/>
          </w:tcPr>
          <w:p w14:paraId="76FFD9C4" w14:textId="77777777" w:rsidR="006546AB" w:rsidRPr="000F5DD3" w:rsidRDefault="006546AB" w:rsidP="0005737D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98" w:type="dxa"/>
            <w:gridSpan w:val="9"/>
          </w:tcPr>
          <w:p w14:paraId="50522784" w14:textId="77777777" w:rsidR="006546AB" w:rsidRPr="000F5DD3" w:rsidRDefault="006546AB" w:rsidP="0005737D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546AB" w:rsidRPr="000F5DD3" w14:paraId="65592069" w14:textId="77777777" w:rsidTr="00B46433">
        <w:tc>
          <w:tcPr>
            <w:tcW w:w="3690" w:type="dxa"/>
          </w:tcPr>
          <w:p w14:paraId="215C3535" w14:textId="77777777" w:rsidR="006546AB" w:rsidRPr="000F5DD3" w:rsidRDefault="006546AB" w:rsidP="0005737D">
            <w:pPr>
              <w:spacing w:line="240" w:lineRule="auto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 w:type="page"/>
            </w:r>
          </w:p>
        </w:tc>
        <w:tc>
          <w:tcPr>
            <w:tcW w:w="1170" w:type="dxa"/>
          </w:tcPr>
          <w:p w14:paraId="697208CB" w14:textId="77777777" w:rsidR="006546AB" w:rsidRPr="000F5DD3" w:rsidRDefault="006546AB" w:rsidP="0005737D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</w:p>
          <w:p w14:paraId="56C84C14" w14:textId="77777777" w:rsidR="006546AB" w:rsidRPr="000F5DD3" w:rsidRDefault="006546AB" w:rsidP="0005737D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</w:tcPr>
          <w:p w14:paraId="5D1B9087" w14:textId="77777777" w:rsidR="006546AB" w:rsidRPr="000F5DD3" w:rsidRDefault="006546AB" w:rsidP="0005737D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63" w:type="dxa"/>
            <w:gridSpan w:val="5"/>
            <w:tcBorders>
              <w:bottom w:val="single" w:sz="4" w:space="0" w:color="auto"/>
            </w:tcBorders>
          </w:tcPr>
          <w:p w14:paraId="05846F27" w14:textId="77777777" w:rsidR="006546AB" w:rsidRPr="000F5DD3" w:rsidRDefault="006546AB" w:rsidP="0005737D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บันทึกเป็น</w:t>
            </w:r>
          </w:p>
          <w:p w14:paraId="44A8D20E" w14:textId="77777777" w:rsidR="006546AB" w:rsidRPr="000F5DD3" w:rsidRDefault="006546AB" w:rsidP="0005737D">
            <w:pPr>
              <w:spacing w:line="240" w:lineRule="auto"/>
              <w:ind w:left="-108" w:right="-171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(รายจ่าย) </w:t>
            </w:r>
            <w:r w:rsidRPr="000F5DD3">
              <w:rPr>
                <w:rFonts w:asciiTheme="majorBidi" w:eastAsia="MS Mincho" w:hAnsiTheme="majorBidi" w:cstheme="majorBidi"/>
                <w:sz w:val="30"/>
                <w:szCs w:val="30"/>
              </w:rPr>
              <w:t>/</w:t>
            </w: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0" w:type="dxa"/>
          </w:tcPr>
          <w:p w14:paraId="1B8F4758" w14:textId="77777777" w:rsidR="006546AB" w:rsidRPr="000F5DD3" w:rsidRDefault="006546AB" w:rsidP="0005737D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5" w:type="dxa"/>
          </w:tcPr>
          <w:p w14:paraId="62B0AFCB" w14:textId="77777777" w:rsidR="006546AB" w:rsidRPr="000F5DD3" w:rsidRDefault="006546AB" w:rsidP="0005737D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</w:p>
          <w:p w14:paraId="2F54DAC2" w14:textId="77777777" w:rsidR="006546AB" w:rsidRPr="000F5DD3" w:rsidRDefault="006546AB" w:rsidP="0005737D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</w:p>
        </w:tc>
      </w:tr>
      <w:tr w:rsidR="006546AB" w:rsidRPr="000F5DD3" w14:paraId="47840B0D" w14:textId="77777777" w:rsidTr="00B46433">
        <w:tc>
          <w:tcPr>
            <w:tcW w:w="3690" w:type="dxa"/>
          </w:tcPr>
          <w:p w14:paraId="273D577A" w14:textId="77777777" w:rsidR="006546AB" w:rsidRPr="000F5DD3" w:rsidRDefault="006546AB" w:rsidP="0005737D">
            <w:pPr>
              <w:spacing w:line="240" w:lineRule="auto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751BC68" w14:textId="4E40D4FA" w:rsidR="006546AB" w:rsidRPr="000F5DD3" w:rsidRDefault="006546AB" w:rsidP="0005737D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="00FB5B5C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>256</w:t>
            </w:r>
            <w:r w:rsidR="00D10800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9" w:type="dxa"/>
            <w:gridSpan w:val="2"/>
          </w:tcPr>
          <w:p w14:paraId="15B5E0DD" w14:textId="77777777" w:rsidR="006546AB" w:rsidRPr="000F5DD3" w:rsidRDefault="006546AB" w:rsidP="0005737D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</w:p>
          <w:p w14:paraId="7D803428" w14:textId="77777777" w:rsidR="006546AB" w:rsidRPr="000F5DD3" w:rsidRDefault="006546AB" w:rsidP="0005737D">
            <w:pPr>
              <w:spacing w:line="240" w:lineRule="auto"/>
              <w:ind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296" w:type="dxa"/>
            <w:gridSpan w:val="2"/>
          </w:tcPr>
          <w:p w14:paraId="3A5DD360" w14:textId="77777777" w:rsidR="006546AB" w:rsidRPr="000F5DD3" w:rsidRDefault="006546AB" w:rsidP="0005737D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กำไรหรือ</w:t>
            </w:r>
          </w:p>
          <w:p w14:paraId="3C82D2A2" w14:textId="77777777" w:rsidR="006546AB" w:rsidRPr="000F5DD3" w:rsidRDefault="006546AB" w:rsidP="0005737D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258" w:type="dxa"/>
            <w:gridSpan w:val="2"/>
          </w:tcPr>
          <w:p w14:paraId="01D752A5" w14:textId="77777777" w:rsidR="006546AB" w:rsidRPr="000F5DD3" w:rsidRDefault="006546AB" w:rsidP="0005737D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</w:tcPr>
          <w:p w14:paraId="3C8A237D" w14:textId="77777777" w:rsidR="006546AB" w:rsidRPr="000F5DD3" w:rsidRDefault="006546AB" w:rsidP="000573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</w:p>
          <w:p w14:paraId="1A8037F3" w14:textId="77777777" w:rsidR="006546AB" w:rsidRPr="000F5DD3" w:rsidRDefault="006546AB" w:rsidP="0005737D">
            <w:pPr>
              <w:spacing w:line="240" w:lineRule="auto"/>
              <w:ind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43EF1EF9" w14:textId="6F725526" w:rsidR="006546AB" w:rsidRPr="000F5DD3" w:rsidRDefault="006546AB" w:rsidP="0005737D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  <w:r w:rsidR="00FB5B5C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>256</w:t>
            </w:r>
            <w:r w:rsidR="00D10800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>7</w:t>
            </w:r>
          </w:p>
        </w:tc>
      </w:tr>
      <w:tr w:rsidR="006546AB" w:rsidRPr="000F5DD3" w14:paraId="0042FEE5" w14:textId="77777777" w:rsidTr="00B46433">
        <w:trPr>
          <w:trHeight w:val="245"/>
        </w:trPr>
        <w:tc>
          <w:tcPr>
            <w:tcW w:w="3690" w:type="dxa"/>
          </w:tcPr>
          <w:p w14:paraId="2FA8CE56" w14:textId="77777777" w:rsidR="006546AB" w:rsidRPr="000F5DD3" w:rsidRDefault="006546AB" w:rsidP="0005737D">
            <w:pPr>
              <w:spacing w:line="240" w:lineRule="auto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5498" w:type="dxa"/>
            <w:gridSpan w:val="9"/>
          </w:tcPr>
          <w:p w14:paraId="7A008032" w14:textId="77777777" w:rsidR="006546AB" w:rsidRPr="000F5DD3" w:rsidRDefault="006546AB" w:rsidP="0005737D">
            <w:pPr>
              <w:pStyle w:val="normalAngsanaNew"/>
              <w:tabs>
                <w:tab w:val="clear" w:pos="765"/>
                <w:tab w:val="decimal" w:pos="821"/>
              </w:tabs>
              <w:spacing w:line="240" w:lineRule="auto"/>
              <w:ind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val="en-US" w:bidi="th-TH"/>
              </w:rPr>
            </w:pPr>
            <w:r w:rsidRPr="000F5DD3">
              <w:rPr>
                <w:rFonts w:asciiTheme="majorBidi" w:eastAsia="MS Mincho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546AB" w:rsidRPr="000F5DD3" w14:paraId="33B2D928" w14:textId="77777777" w:rsidTr="00B46433">
        <w:tc>
          <w:tcPr>
            <w:tcW w:w="3690" w:type="dxa"/>
          </w:tcPr>
          <w:p w14:paraId="25394D11" w14:textId="77777777" w:rsidR="006546AB" w:rsidRPr="000F5DD3" w:rsidRDefault="006546AB" w:rsidP="0005737D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</w:tcPr>
          <w:p w14:paraId="224E4FA8" w14:textId="77777777" w:rsidR="006546AB" w:rsidRPr="000F5DD3" w:rsidRDefault="006546AB" w:rsidP="0005737D">
            <w:pPr>
              <w:pStyle w:val="normalAngsanaNew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152B706" w14:textId="77777777" w:rsidR="006546AB" w:rsidRPr="000F5DD3" w:rsidRDefault="006546AB" w:rsidP="0005737D">
            <w:pPr>
              <w:pStyle w:val="normalAngsanaNew"/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4D443699" w14:textId="77777777" w:rsidR="006546AB" w:rsidRPr="000F5DD3" w:rsidRDefault="006546AB" w:rsidP="0005737D">
            <w:pPr>
              <w:pStyle w:val="normalAngsanaNew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gridSpan w:val="2"/>
          </w:tcPr>
          <w:p w14:paraId="4CEF681E" w14:textId="77777777" w:rsidR="006546AB" w:rsidRPr="000F5DD3" w:rsidRDefault="006546AB" w:rsidP="0005737D">
            <w:pPr>
              <w:pStyle w:val="normalAngsanaNew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</w:tcPr>
          <w:p w14:paraId="177A2D41" w14:textId="77777777" w:rsidR="006546AB" w:rsidRPr="000F5DD3" w:rsidRDefault="006546AB" w:rsidP="000573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526CEBC" w14:textId="77777777" w:rsidR="006546AB" w:rsidRPr="000F5DD3" w:rsidRDefault="006546AB" w:rsidP="0005737D">
            <w:pPr>
              <w:pStyle w:val="normalAngsanaNew"/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7CD5DE01" w14:textId="77777777" w:rsidR="006546AB" w:rsidRPr="000F5DD3" w:rsidRDefault="006546AB" w:rsidP="0005737D">
            <w:pPr>
              <w:pStyle w:val="normalAngsanaNew"/>
              <w:tabs>
                <w:tab w:val="clear" w:pos="765"/>
                <w:tab w:val="decimal" w:pos="821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</w:tr>
      <w:tr w:rsidR="00F108F5" w:rsidRPr="000F5DD3" w14:paraId="2CA1E574" w14:textId="77777777">
        <w:tc>
          <w:tcPr>
            <w:tcW w:w="3690" w:type="dxa"/>
            <w:vAlign w:val="center"/>
          </w:tcPr>
          <w:p w14:paraId="6F4192B1" w14:textId="77777777" w:rsidR="00F108F5" w:rsidRPr="000F5DD3" w:rsidRDefault="00F108F5" w:rsidP="00F108F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170" w:type="dxa"/>
          </w:tcPr>
          <w:p w14:paraId="41A59539" w14:textId="05461928" w:rsidR="00F108F5" w:rsidRPr="000F5DD3" w:rsidRDefault="00F108F5" w:rsidP="00F108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2,286</w:t>
            </w:r>
          </w:p>
        </w:tc>
        <w:tc>
          <w:tcPr>
            <w:tcW w:w="270" w:type="dxa"/>
          </w:tcPr>
          <w:p w14:paraId="085A8E8B" w14:textId="77777777" w:rsidR="00F108F5" w:rsidRPr="000F5DD3" w:rsidRDefault="00F108F5" w:rsidP="00F108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151B0E04" w14:textId="5880F861" w:rsidR="00F108F5" w:rsidRPr="000F5DD3" w:rsidRDefault="00F108F5" w:rsidP="00C965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102</w:t>
            </w:r>
          </w:p>
        </w:tc>
        <w:tc>
          <w:tcPr>
            <w:tcW w:w="245" w:type="dxa"/>
            <w:gridSpan w:val="2"/>
          </w:tcPr>
          <w:p w14:paraId="49F566AD" w14:textId="77777777" w:rsidR="00F108F5" w:rsidRPr="000F5DD3" w:rsidRDefault="00F108F5" w:rsidP="00F108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6670CFAA" w14:textId="73DAF63B" w:rsidR="00F108F5" w:rsidRPr="00A74BC1" w:rsidRDefault="00F108F5" w:rsidP="00F108F5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10DB9E47" w14:textId="77777777" w:rsidR="00F108F5" w:rsidRPr="000F5DD3" w:rsidRDefault="00F108F5" w:rsidP="00F108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5453C463" w14:textId="2D59D33B" w:rsidR="00F108F5" w:rsidRPr="000F5DD3" w:rsidRDefault="00547C33" w:rsidP="00F108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2,388</w:t>
            </w:r>
          </w:p>
        </w:tc>
      </w:tr>
      <w:tr w:rsidR="00F108F5" w:rsidRPr="000F5DD3" w14:paraId="1DF0DC9D" w14:textId="77777777">
        <w:tc>
          <w:tcPr>
            <w:tcW w:w="3690" w:type="dxa"/>
            <w:vAlign w:val="center"/>
          </w:tcPr>
          <w:p w14:paraId="59EC64A9" w14:textId="77777777" w:rsidR="00F108F5" w:rsidRPr="000F5DD3" w:rsidRDefault="00F108F5" w:rsidP="00F108F5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ค่าเผื่อมูลค่าสินค้าลดลงและสินค้าล้าสมัย</w:t>
            </w:r>
          </w:p>
        </w:tc>
        <w:tc>
          <w:tcPr>
            <w:tcW w:w="1170" w:type="dxa"/>
          </w:tcPr>
          <w:p w14:paraId="5CDE9936" w14:textId="42946B78" w:rsidR="00F108F5" w:rsidRPr="000F5DD3" w:rsidRDefault="00F108F5" w:rsidP="00F108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5,314</w:t>
            </w:r>
          </w:p>
        </w:tc>
        <w:tc>
          <w:tcPr>
            <w:tcW w:w="270" w:type="dxa"/>
          </w:tcPr>
          <w:p w14:paraId="62A88315" w14:textId="77777777" w:rsidR="00F108F5" w:rsidRPr="000F5DD3" w:rsidRDefault="00F108F5" w:rsidP="00F108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75B9ADFE" w14:textId="254DF856" w:rsidR="00F108F5" w:rsidRPr="000F5DD3" w:rsidRDefault="00926692" w:rsidP="00F108F5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(2,935)</w:t>
            </w:r>
          </w:p>
        </w:tc>
        <w:tc>
          <w:tcPr>
            <w:tcW w:w="245" w:type="dxa"/>
            <w:gridSpan w:val="2"/>
          </w:tcPr>
          <w:p w14:paraId="6F54E2A8" w14:textId="77777777" w:rsidR="00F108F5" w:rsidRPr="000F5DD3" w:rsidRDefault="00F108F5" w:rsidP="00F108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26882AC3" w14:textId="3225259A" w:rsidR="00F108F5" w:rsidRPr="00A74BC1" w:rsidRDefault="00F108F5" w:rsidP="00F108F5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0DD4BB0" w14:textId="77777777" w:rsidR="00F108F5" w:rsidRPr="000F5DD3" w:rsidRDefault="00F108F5" w:rsidP="00F108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54AD7867" w14:textId="44565A03" w:rsidR="00F108F5" w:rsidRPr="000F5DD3" w:rsidRDefault="00560410" w:rsidP="00F108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2,379</w:t>
            </w:r>
          </w:p>
        </w:tc>
      </w:tr>
      <w:tr w:rsidR="008C3AC5" w:rsidRPr="000F5DD3" w14:paraId="7495FC6D" w14:textId="77777777" w:rsidTr="0073211F">
        <w:tc>
          <w:tcPr>
            <w:tcW w:w="3690" w:type="dxa"/>
          </w:tcPr>
          <w:p w14:paraId="3C4C3AAB" w14:textId="77777777" w:rsidR="008C3AC5" w:rsidRPr="000F5DD3" w:rsidRDefault="008C3AC5" w:rsidP="008C3AC5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ขาดทุนจากการด้อยค่าของสินทรัพย์</w:t>
            </w:r>
          </w:p>
        </w:tc>
        <w:tc>
          <w:tcPr>
            <w:tcW w:w="1170" w:type="dxa"/>
          </w:tcPr>
          <w:p w14:paraId="53737E79" w14:textId="35CC6B23" w:rsidR="008C3AC5" w:rsidRPr="000F5DD3" w:rsidRDefault="008C3AC5" w:rsidP="008C3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1,050</w:t>
            </w:r>
          </w:p>
        </w:tc>
        <w:tc>
          <w:tcPr>
            <w:tcW w:w="270" w:type="dxa"/>
          </w:tcPr>
          <w:p w14:paraId="10C7C552" w14:textId="77777777" w:rsidR="008C3AC5" w:rsidRPr="000F5DD3" w:rsidRDefault="008C3AC5" w:rsidP="008C3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  <w:vAlign w:val="bottom"/>
          </w:tcPr>
          <w:p w14:paraId="5AE99AB4" w14:textId="4BC9D74F" w:rsidR="008C3AC5" w:rsidRPr="000F5DD3" w:rsidRDefault="008C3AC5" w:rsidP="008C3AC5">
            <w:pPr>
              <w:pStyle w:val="acctfourfigures"/>
              <w:tabs>
                <w:tab w:val="clear" w:pos="765"/>
                <w:tab w:val="decimal" w:pos="727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45" w:type="dxa"/>
            <w:gridSpan w:val="2"/>
          </w:tcPr>
          <w:p w14:paraId="4EE0C2E8" w14:textId="77777777" w:rsidR="008C3AC5" w:rsidRPr="000F5DD3" w:rsidRDefault="008C3AC5" w:rsidP="008C3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1FA21E1E" w14:textId="56205BA3" w:rsidR="008C3AC5" w:rsidRPr="00A74BC1" w:rsidRDefault="008C3AC5" w:rsidP="008C3AC5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296A2497" w14:textId="77777777" w:rsidR="008C3AC5" w:rsidRPr="000F5DD3" w:rsidRDefault="008C3AC5" w:rsidP="008C3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680A7777" w14:textId="0B78A9E3" w:rsidR="008C3AC5" w:rsidRPr="000F5DD3" w:rsidRDefault="008C3AC5" w:rsidP="008C3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1,050</w:t>
            </w:r>
          </w:p>
        </w:tc>
      </w:tr>
      <w:tr w:rsidR="008C3AC5" w:rsidRPr="000F5DD3" w14:paraId="58FCACDD" w14:textId="77777777">
        <w:tc>
          <w:tcPr>
            <w:tcW w:w="3690" w:type="dxa"/>
            <w:vAlign w:val="center"/>
          </w:tcPr>
          <w:p w14:paraId="3901C687" w14:textId="77777777" w:rsidR="008C3AC5" w:rsidRPr="000F5DD3" w:rsidRDefault="008C3AC5" w:rsidP="008C3AC5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170" w:type="dxa"/>
          </w:tcPr>
          <w:p w14:paraId="1429F64C" w14:textId="1D1D1BC3" w:rsidR="008C3AC5" w:rsidRPr="00CD100B" w:rsidRDefault="008C3AC5" w:rsidP="008C3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D100B">
              <w:rPr>
                <w:rFonts w:asciiTheme="majorBidi" w:hAnsiTheme="majorBidi" w:cstheme="majorBidi"/>
                <w:sz w:val="30"/>
                <w:szCs w:val="30"/>
              </w:rPr>
              <w:t>35,829</w:t>
            </w:r>
          </w:p>
        </w:tc>
        <w:tc>
          <w:tcPr>
            <w:tcW w:w="270" w:type="dxa"/>
          </w:tcPr>
          <w:p w14:paraId="28DA7F80" w14:textId="77777777" w:rsidR="008C3AC5" w:rsidRPr="00CD100B" w:rsidRDefault="008C3AC5" w:rsidP="008C3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615A2CB0" w14:textId="4DB5AD66" w:rsidR="008C3AC5" w:rsidRPr="00CD100B" w:rsidRDefault="00DC22A7" w:rsidP="00E57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D100B">
              <w:rPr>
                <w:rFonts w:asciiTheme="majorBidi" w:hAnsiTheme="majorBidi" w:cstheme="majorBidi"/>
                <w:sz w:val="30"/>
                <w:szCs w:val="30"/>
              </w:rPr>
              <w:t>79</w:t>
            </w:r>
            <w:r w:rsidR="00F60AD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45" w:type="dxa"/>
            <w:gridSpan w:val="2"/>
          </w:tcPr>
          <w:p w14:paraId="5B7137F3" w14:textId="77777777" w:rsidR="008C3AC5" w:rsidRPr="00CD100B" w:rsidRDefault="008C3AC5" w:rsidP="008C3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217C4137" w14:textId="4B2F68FF" w:rsidR="008C3AC5" w:rsidRPr="00CD100B" w:rsidRDefault="00EA72E4" w:rsidP="00D62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D100B">
              <w:rPr>
                <w:rFonts w:asciiTheme="majorBidi" w:hAnsiTheme="majorBidi" w:cstheme="majorBidi"/>
                <w:sz w:val="30"/>
                <w:szCs w:val="30"/>
              </w:rPr>
              <w:t>829</w:t>
            </w:r>
          </w:p>
        </w:tc>
        <w:tc>
          <w:tcPr>
            <w:tcW w:w="270" w:type="dxa"/>
          </w:tcPr>
          <w:p w14:paraId="36DEAFF3" w14:textId="77777777" w:rsidR="008C3AC5" w:rsidRPr="00CD100B" w:rsidRDefault="008C3AC5" w:rsidP="008C3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1810D65F" w14:textId="7DA2CFE6" w:rsidR="008C3AC5" w:rsidRPr="00CD100B" w:rsidRDefault="00265EFC" w:rsidP="008C3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D100B">
              <w:rPr>
                <w:rFonts w:asciiTheme="majorBidi" w:hAnsiTheme="majorBidi" w:cstheme="majorBidi"/>
                <w:sz w:val="30"/>
                <w:szCs w:val="30"/>
              </w:rPr>
              <w:t>37,</w:t>
            </w:r>
            <w:r w:rsidR="00CD100B" w:rsidRPr="00CD100B">
              <w:rPr>
                <w:rFonts w:asciiTheme="majorBidi" w:hAnsiTheme="majorBidi" w:cstheme="majorBidi"/>
                <w:sz w:val="30"/>
                <w:szCs w:val="30"/>
              </w:rPr>
              <w:t>45</w:t>
            </w:r>
            <w:r w:rsidR="00F60AD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8C3AC5" w:rsidRPr="000F5DD3" w14:paraId="530DA1DC" w14:textId="77777777">
        <w:tc>
          <w:tcPr>
            <w:tcW w:w="3690" w:type="dxa"/>
            <w:vAlign w:val="center"/>
          </w:tcPr>
          <w:p w14:paraId="62F2F304" w14:textId="5B5C7245" w:rsidR="008C3AC5" w:rsidRPr="006F46F3" w:rsidRDefault="008C3AC5" w:rsidP="008C3AC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F46F3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กำไรที่ยังไม่เกิดขึ้นจริงในสินค้าคงเหลือ</w:t>
            </w:r>
          </w:p>
        </w:tc>
        <w:tc>
          <w:tcPr>
            <w:tcW w:w="1170" w:type="dxa"/>
          </w:tcPr>
          <w:p w14:paraId="1D61DE43" w14:textId="3166D59D" w:rsidR="008C3AC5" w:rsidRPr="006F46F3" w:rsidRDefault="008C3AC5" w:rsidP="008C3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F46F3">
              <w:rPr>
                <w:rFonts w:asciiTheme="majorBidi" w:hAnsiTheme="majorBidi" w:cstheme="majorBidi"/>
                <w:sz w:val="30"/>
                <w:szCs w:val="30"/>
              </w:rPr>
              <w:t>(181)</w:t>
            </w:r>
          </w:p>
        </w:tc>
        <w:tc>
          <w:tcPr>
            <w:tcW w:w="270" w:type="dxa"/>
          </w:tcPr>
          <w:p w14:paraId="4E9862D7" w14:textId="77777777" w:rsidR="008C3AC5" w:rsidRPr="006F46F3" w:rsidRDefault="008C3AC5" w:rsidP="008C3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4714BC47" w14:textId="513817CE" w:rsidR="008C3AC5" w:rsidRPr="006F46F3" w:rsidRDefault="004F00F9" w:rsidP="00E57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F46F3">
              <w:rPr>
                <w:rFonts w:asciiTheme="majorBidi" w:hAnsiTheme="majorBidi" w:cstheme="majorBidi"/>
                <w:sz w:val="30"/>
                <w:szCs w:val="30"/>
              </w:rPr>
              <w:t>228</w:t>
            </w:r>
          </w:p>
        </w:tc>
        <w:tc>
          <w:tcPr>
            <w:tcW w:w="245" w:type="dxa"/>
            <w:gridSpan w:val="2"/>
          </w:tcPr>
          <w:p w14:paraId="0187D866" w14:textId="77777777" w:rsidR="008C3AC5" w:rsidRPr="006F46F3" w:rsidRDefault="008C3AC5" w:rsidP="008C3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5385640C" w14:textId="68A2FE48" w:rsidR="008C3AC5" w:rsidRPr="006F46F3" w:rsidRDefault="008C3AC5" w:rsidP="008C3AC5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F46F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3F5BF388" w14:textId="77777777" w:rsidR="008C3AC5" w:rsidRPr="006F46F3" w:rsidRDefault="008C3AC5" w:rsidP="008C3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459A7F2C" w14:textId="42B4C96B" w:rsidR="008C3AC5" w:rsidRPr="006F46F3" w:rsidRDefault="00563F3E" w:rsidP="008C3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F46F3">
              <w:rPr>
                <w:rFonts w:asciiTheme="majorBidi" w:hAnsiTheme="majorBidi" w:cstheme="majorBidi"/>
                <w:sz w:val="30"/>
                <w:szCs w:val="30"/>
              </w:rPr>
              <w:t>47</w:t>
            </w:r>
          </w:p>
        </w:tc>
      </w:tr>
      <w:tr w:rsidR="007A1634" w:rsidRPr="000F5DD3" w14:paraId="4292D0A1" w14:textId="77777777">
        <w:tc>
          <w:tcPr>
            <w:tcW w:w="3690" w:type="dxa"/>
            <w:vAlign w:val="bottom"/>
          </w:tcPr>
          <w:p w14:paraId="6DE04921" w14:textId="7D5BF756" w:rsidR="007A1634" w:rsidRPr="0003728D" w:rsidRDefault="007A1634" w:rsidP="007A1634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28D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vAlign w:val="bottom"/>
          </w:tcPr>
          <w:p w14:paraId="50627BE9" w14:textId="54C47A93" w:rsidR="007A1634" w:rsidRPr="0003728D" w:rsidRDefault="003D5A47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7A1634" w:rsidRPr="0003728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E7444" w:rsidRPr="0003728D">
              <w:rPr>
                <w:rFonts w:asciiTheme="majorBidi" w:hAnsiTheme="majorBidi" w:cstheme="majorBidi"/>
                <w:sz w:val="30"/>
                <w:szCs w:val="30"/>
              </w:rPr>
              <w:t>65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  <w:vAlign w:val="bottom"/>
          </w:tcPr>
          <w:p w14:paraId="6D387C79" w14:textId="77777777" w:rsidR="007A1634" w:rsidRPr="0003728D" w:rsidRDefault="007A1634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2B0C1E34" w14:textId="3C61E49A" w:rsidR="007A1634" w:rsidRPr="0003728D" w:rsidRDefault="003F25E0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(869)</w:t>
            </w:r>
          </w:p>
        </w:tc>
        <w:tc>
          <w:tcPr>
            <w:tcW w:w="245" w:type="dxa"/>
            <w:gridSpan w:val="2"/>
            <w:vAlign w:val="bottom"/>
          </w:tcPr>
          <w:p w14:paraId="0AEF6844" w14:textId="77777777" w:rsidR="007A1634" w:rsidRPr="0003728D" w:rsidRDefault="007A1634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1D7FB519" w14:textId="7B5FCBDD" w:rsidR="007A1634" w:rsidRPr="0003728D" w:rsidRDefault="007A1634" w:rsidP="007A1634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3728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75342FE" w14:textId="77777777" w:rsidR="007A1634" w:rsidRPr="0003728D" w:rsidRDefault="007A1634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  <w:vAlign w:val="bottom"/>
          </w:tcPr>
          <w:p w14:paraId="603DEBFA" w14:textId="73A21163" w:rsidR="007A1634" w:rsidRPr="0003728D" w:rsidRDefault="006C4941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997F24" w:rsidRPr="0003728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785</w:t>
            </w:r>
          </w:p>
        </w:tc>
      </w:tr>
      <w:tr w:rsidR="007A1634" w:rsidRPr="000F5DD3" w14:paraId="0FEFC5FE" w14:textId="77777777" w:rsidTr="000C525A">
        <w:tc>
          <w:tcPr>
            <w:tcW w:w="3690" w:type="dxa"/>
            <w:shd w:val="clear" w:color="auto" w:fill="auto"/>
            <w:vAlign w:val="bottom"/>
          </w:tcPr>
          <w:p w14:paraId="3AD801D8" w14:textId="77777777" w:rsidR="007A1634" w:rsidRPr="0002377F" w:rsidRDefault="007A1634" w:rsidP="007A1634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2377F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ขาดทุน</w:t>
            </w:r>
            <w:r w:rsidRPr="0002377F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ที่ยังไม่เกิดขึ้นจริง</w:t>
            </w:r>
          </w:p>
          <w:p w14:paraId="2D337E4B" w14:textId="427E8A90" w:rsidR="007A1634" w:rsidRPr="000F5DD3" w:rsidRDefault="007A1634" w:rsidP="007A1634">
            <w:pPr>
              <w:spacing w:line="240" w:lineRule="auto"/>
              <w:ind w:left="1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377F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ใน</w:t>
            </w:r>
            <w:r w:rsidRPr="0002377F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B80D06C" w14:textId="4D812EF2" w:rsidR="007A1634" w:rsidRPr="000F5DD3" w:rsidRDefault="007A1634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116</w:t>
            </w:r>
          </w:p>
        </w:tc>
        <w:tc>
          <w:tcPr>
            <w:tcW w:w="270" w:type="dxa"/>
            <w:vAlign w:val="bottom"/>
          </w:tcPr>
          <w:p w14:paraId="07C89C86" w14:textId="77777777" w:rsidR="007A1634" w:rsidRPr="000F5DD3" w:rsidRDefault="007A1634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</w:tcPr>
          <w:p w14:paraId="478ED29B" w14:textId="77777777" w:rsidR="007A1634" w:rsidRDefault="007A1634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62979A0" w14:textId="6AB86E3B" w:rsidR="007A1634" w:rsidRDefault="007A1634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469</w:t>
            </w:r>
          </w:p>
        </w:tc>
        <w:tc>
          <w:tcPr>
            <w:tcW w:w="245" w:type="dxa"/>
            <w:gridSpan w:val="2"/>
            <w:vAlign w:val="bottom"/>
          </w:tcPr>
          <w:p w14:paraId="702BCAC2" w14:textId="77777777" w:rsidR="007A1634" w:rsidRPr="000F5DD3" w:rsidRDefault="007A1634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5B0E7A4C" w14:textId="46A113C5" w:rsidR="007A1634" w:rsidRPr="00A74BC1" w:rsidRDefault="007A1634" w:rsidP="007A1634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5769F55" w14:textId="77777777" w:rsidR="007A1634" w:rsidRPr="000F5DD3" w:rsidRDefault="007A1634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bottom"/>
          </w:tcPr>
          <w:p w14:paraId="42CB6508" w14:textId="401663F1" w:rsidR="007A1634" w:rsidRDefault="007A1634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585</w:t>
            </w:r>
          </w:p>
        </w:tc>
      </w:tr>
      <w:tr w:rsidR="007A1634" w:rsidRPr="000F5DD3" w14:paraId="332E3B63" w14:textId="77777777" w:rsidTr="000C525A">
        <w:tc>
          <w:tcPr>
            <w:tcW w:w="3690" w:type="dxa"/>
            <w:vAlign w:val="bottom"/>
          </w:tcPr>
          <w:p w14:paraId="47C517E8" w14:textId="77777777" w:rsidR="007A1634" w:rsidRPr="000F5DD3" w:rsidRDefault="007A1634" w:rsidP="007A1634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6F32EC01" w14:textId="17578B4E" w:rsidR="007A1634" w:rsidRPr="000F5DD3" w:rsidRDefault="003D5A47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</w:t>
            </w:r>
            <w:r w:rsidR="007A163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997F2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</w:t>
            </w:r>
          </w:p>
        </w:tc>
        <w:tc>
          <w:tcPr>
            <w:tcW w:w="270" w:type="dxa"/>
          </w:tcPr>
          <w:p w14:paraId="0F94E292" w14:textId="77777777" w:rsidR="007A1634" w:rsidRPr="000F5DD3" w:rsidRDefault="007A1634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18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C4A66C" w14:textId="5AE519F0" w:rsidR="007A1634" w:rsidRPr="000F5DD3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6C49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2,20</w:t>
            </w:r>
            <w:r w:rsidR="00F60AD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45" w:type="dxa"/>
            <w:gridSpan w:val="2"/>
          </w:tcPr>
          <w:p w14:paraId="5C315D97" w14:textId="77777777" w:rsidR="007A1634" w:rsidRPr="000F5DD3" w:rsidRDefault="007A1634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E05A52" w14:textId="340E44A6" w:rsidR="007A1634" w:rsidRPr="007553F7" w:rsidRDefault="00997F24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829</w:t>
            </w:r>
          </w:p>
        </w:tc>
        <w:tc>
          <w:tcPr>
            <w:tcW w:w="270" w:type="dxa"/>
          </w:tcPr>
          <w:p w14:paraId="75F5EE47" w14:textId="77777777" w:rsidR="007A1634" w:rsidRPr="000F5DD3" w:rsidRDefault="007A1634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76C3089C" w14:textId="4321B654" w:rsidR="007A1634" w:rsidRPr="000F5DD3" w:rsidRDefault="006C4941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</w:t>
            </w:r>
            <w:r w:rsidR="00997F2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723CE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</w:t>
            </w:r>
          </w:p>
        </w:tc>
      </w:tr>
      <w:tr w:rsidR="007A1634" w:rsidRPr="000F5DD3" w14:paraId="5AF423FF" w14:textId="77777777" w:rsidTr="000C525A">
        <w:tc>
          <w:tcPr>
            <w:tcW w:w="3690" w:type="dxa"/>
          </w:tcPr>
          <w:p w14:paraId="20E1F5CC" w14:textId="77777777" w:rsidR="007A1634" w:rsidRPr="000F5DD3" w:rsidRDefault="007A1634" w:rsidP="007A1634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79F5B91" w14:textId="77777777" w:rsidR="007A1634" w:rsidRPr="000F5DD3" w:rsidRDefault="007A1634" w:rsidP="007A1634">
            <w:pPr>
              <w:pStyle w:val="normalAngsanaNew"/>
              <w:tabs>
                <w:tab w:val="clear" w:pos="765"/>
                <w:tab w:val="decimal" w:pos="898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8895F4" w14:textId="77777777" w:rsidR="007A1634" w:rsidRPr="000F5DD3" w:rsidRDefault="007A1634" w:rsidP="007A1634">
            <w:pPr>
              <w:pStyle w:val="normalAngsanaNew"/>
              <w:tabs>
                <w:tab w:val="clear" w:pos="765"/>
                <w:tab w:val="decimal" w:pos="85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</w:tcBorders>
          </w:tcPr>
          <w:p w14:paraId="2DED8809" w14:textId="77777777" w:rsidR="007A1634" w:rsidRPr="000F5DD3" w:rsidRDefault="007A1634" w:rsidP="007A1634">
            <w:pPr>
              <w:pStyle w:val="normalAngsanaNew"/>
              <w:tabs>
                <w:tab w:val="clear" w:pos="765"/>
                <w:tab w:val="decimal" w:pos="85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gridSpan w:val="2"/>
          </w:tcPr>
          <w:p w14:paraId="0C88854F" w14:textId="77777777" w:rsidR="007A1634" w:rsidRPr="000F5DD3" w:rsidRDefault="007A1634" w:rsidP="007A1634">
            <w:pPr>
              <w:pStyle w:val="normalAngsanaNew"/>
              <w:tabs>
                <w:tab w:val="clear" w:pos="765"/>
                <w:tab w:val="decimal" w:pos="85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6C6ED87A" w14:textId="77777777" w:rsidR="007A1634" w:rsidRPr="000F5DD3" w:rsidRDefault="007A1634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373A3AC" w14:textId="77777777" w:rsidR="007A1634" w:rsidRPr="000F5DD3" w:rsidRDefault="007A1634" w:rsidP="007A1634">
            <w:pPr>
              <w:pStyle w:val="normalAngsanaNew"/>
              <w:tabs>
                <w:tab w:val="clear" w:pos="765"/>
                <w:tab w:val="decimal" w:pos="85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</w:tcPr>
          <w:p w14:paraId="365AF84B" w14:textId="77777777" w:rsidR="007A1634" w:rsidRPr="000F5DD3" w:rsidRDefault="007A1634" w:rsidP="007A1634">
            <w:pPr>
              <w:pStyle w:val="normalAngsanaNew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</w:tr>
      <w:tr w:rsidR="007A1634" w:rsidRPr="000F5DD3" w14:paraId="29DB922D" w14:textId="77777777" w:rsidTr="00B46433">
        <w:tc>
          <w:tcPr>
            <w:tcW w:w="3690" w:type="dxa"/>
          </w:tcPr>
          <w:p w14:paraId="02C7EFE9" w14:textId="77777777" w:rsidR="007A1634" w:rsidRPr="000F5DD3" w:rsidRDefault="007A1634" w:rsidP="007A1634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</w:tcPr>
          <w:p w14:paraId="4B4B78EA" w14:textId="77777777" w:rsidR="007A1634" w:rsidRPr="000F5DD3" w:rsidRDefault="007A1634" w:rsidP="007A1634">
            <w:pPr>
              <w:pStyle w:val="normalAngsanaNew"/>
              <w:tabs>
                <w:tab w:val="clear" w:pos="765"/>
                <w:tab w:val="decimal" w:pos="898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96A767D" w14:textId="77777777" w:rsidR="007A1634" w:rsidRPr="000F5DD3" w:rsidRDefault="007A1634" w:rsidP="007A1634">
            <w:pPr>
              <w:pStyle w:val="normalAngsanaNew"/>
              <w:tabs>
                <w:tab w:val="clear" w:pos="765"/>
                <w:tab w:val="decimal" w:pos="85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74505CD8" w14:textId="77777777" w:rsidR="007A1634" w:rsidRPr="000F5DD3" w:rsidRDefault="007A1634" w:rsidP="007A1634">
            <w:pPr>
              <w:pStyle w:val="normalAngsanaNew"/>
              <w:tabs>
                <w:tab w:val="clear" w:pos="765"/>
                <w:tab w:val="decimal" w:pos="85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gridSpan w:val="2"/>
          </w:tcPr>
          <w:p w14:paraId="4A06B697" w14:textId="77777777" w:rsidR="007A1634" w:rsidRPr="000F5DD3" w:rsidRDefault="007A1634" w:rsidP="007A1634">
            <w:pPr>
              <w:pStyle w:val="normalAngsanaNew"/>
              <w:tabs>
                <w:tab w:val="clear" w:pos="765"/>
                <w:tab w:val="decimal" w:pos="85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</w:tcPr>
          <w:p w14:paraId="7E979CE3" w14:textId="77777777" w:rsidR="007A1634" w:rsidRPr="000F5DD3" w:rsidRDefault="007A1634" w:rsidP="007A1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96AAF19" w14:textId="77777777" w:rsidR="007A1634" w:rsidRPr="000F5DD3" w:rsidRDefault="007A1634" w:rsidP="007A1634">
            <w:pPr>
              <w:pStyle w:val="normalAngsanaNew"/>
              <w:tabs>
                <w:tab w:val="clear" w:pos="765"/>
                <w:tab w:val="decimal" w:pos="85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2CCC04A9" w14:textId="77777777" w:rsidR="007A1634" w:rsidRPr="000F5DD3" w:rsidRDefault="007A1634" w:rsidP="007A1634">
            <w:pPr>
              <w:pStyle w:val="normalAngsanaNew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</w:tr>
      <w:tr w:rsidR="00997F24" w:rsidRPr="000F5DD3" w14:paraId="1518236B" w14:textId="77777777">
        <w:tc>
          <w:tcPr>
            <w:tcW w:w="3690" w:type="dxa"/>
          </w:tcPr>
          <w:p w14:paraId="67838676" w14:textId="77777777" w:rsidR="00997F24" w:rsidRPr="000F5DD3" w:rsidRDefault="00997F24" w:rsidP="00997F24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ค่าเสื่อมราคา</w:t>
            </w:r>
          </w:p>
        </w:tc>
        <w:tc>
          <w:tcPr>
            <w:tcW w:w="1170" w:type="dxa"/>
          </w:tcPr>
          <w:p w14:paraId="3BCA4CF6" w14:textId="19B3595B" w:rsidR="00997F24" w:rsidRPr="000F5DD3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(5,775)</w:t>
            </w:r>
          </w:p>
        </w:tc>
        <w:tc>
          <w:tcPr>
            <w:tcW w:w="270" w:type="dxa"/>
          </w:tcPr>
          <w:p w14:paraId="5AF74904" w14:textId="77777777" w:rsidR="00997F24" w:rsidRPr="000F5DD3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5BB8FB83" w14:textId="63319A94" w:rsidR="00997F24" w:rsidRPr="000F5DD3" w:rsidRDefault="00997F24" w:rsidP="00C965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505</w:t>
            </w:r>
          </w:p>
        </w:tc>
        <w:tc>
          <w:tcPr>
            <w:tcW w:w="245" w:type="dxa"/>
            <w:gridSpan w:val="2"/>
          </w:tcPr>
          <w:p w14:paraId="6295C15B" w14:textId="77777777" w:rsidR="00997F24" w:rsidRPr="000F5DD3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2627A810" w14:textId="0E01CBE0" w:rsidR="00997F24" w:rsidRPr="000F5DD3" w:rsidRDefault="00997F24" w:rsidP="00997F24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A6725C8" w14:textId="77777777" w:rsidR="00997F24" w:rsidRPr="000F5DD3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42215DCC" w14:textId="0E13E34E" w:rsidR="00997F24" w:rsidRPr="000F5DD3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(5,270)</w:t>
            </w:r>
          </w:p>
        </w:tc>
      </w:tr>
      <w:tr w:rsidR="00997F24" w:rsidRPr="000F5DD3" w14:paraId="3179FEEE" w14:textId="77777777">
        <w:tc>
          <w:tcPr>
            <w:tcW w:w="3690" w:type="dxa"/>
          </w:tcPr>
          <w:p w14:paraId="5D56E827" w14:textId="5EEE68B5" w:rsidR="00997F24" w:rsidRPr="0003728D" w:rsidRDefault="00EB4FC1" w:rsidP="00997F24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3728D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170" w:type="dxa"/>
          </w:tcPr>
          <w:p w14:paraId="6A1502D9" w14:textId="79C014A6" w:rsidR="00997F24" w:rsidRPr="0003728D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3728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D5A47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03728D">
              <w:rPr>
                <w:rFonts w:asciiTheme="majorBidi" w:hAnsiTheme="majorBidi" w:cstheme="majorBidi"/>
                <w:sz w:val="30"/>
                <w:szCs w:val="30"/>
              </w:rPr>
              <w:t>,5</w:t>
            </w:r>
            <w:r w:rsidR="003D5A47">
              <w:rPr>
                <w:rFonts w:asciiTheme="majorBidi" w:hAnsiTheme="majorBidi" w:cstheme="majorBidi"/>
                <w:sz w:val="30"/>
                <w:szCs w:val="30"/>
              </w:rPr>
              <w:t>71</w:t>
            </w:r>
            <w:r w:rsidRPr="0003728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31B2123" w14:textId="77777777" w:rsidR="00997F24" w:rsidRPr="0003728D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02D3218C" w14:textId="0974EAD2" w:rsidR="00997F24" w:rsidRPr="007F4B28" w:rsidRDefault="00F21DD6" w:rsidP="00C965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F4B28">
              <w:rPr>
                <w:rFonts w:asciiTheme="majorBidi" w:hAnsiTheme="majorBidi" w:cstheme="majorBidi"/>
                <w:sz w:val="30"/>
                <w:szCs w:val="30"/>
              </w:rPr>
              <w:t>91</w:t>
            </w:r>
            <w:r w:rsidR="00A51DE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45" w:type="dxa"/>
            <w:gridSpan w:val="2"/>
          </w:tcPr>
          <w:p w14:paraId="78BAA590" w14:textId="7777777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2B6E7DE0" w14:textId="75F7081E" w:rsidR="00997F24" w:rsidRPr="007F4B28" w:rsidRDefault="00997F24" w:rsidP="00997F24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F4B2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48DFCED2" w14:textId="7777777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4D0E1CF7" w14:textId="3FFC083F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F4B2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7F4B28" w:rsidRPr="007F4B28">
              <w:rPr>
                <w:rFonts w:asciiTheme="majorBidi" w:hAnsiTheme="majorBidi" w:cstheme="majorBidi"/>
                <w:sz w:val="30"/>
                <w:szCs w:val="30"/>
              </w:rPr>
              <w:t>3,</w:t>
            </w:r>
            <w:r w:rsidR="00D403DA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7F4B28" w:rsidRPr="007F4B2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A51DEC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7F4B2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997F24" w:rsidRPr="000F5DD3" w14:paraId="2B289015" w14:textId="77777777" w:rsidTr="006B4E06">
        <w:tc>
          <w:tcPr>
            <w:tcW w:w="3690" w:type="dxa"/>
          </w:tcPr>
          <w:p w14:paraId="5A137E36" w14:textId="77777777" w:rsidR="00997F24" w:rsidRPr="000F5DD3" w:rsidRDefault="00997F24" w:rsidP="00997F24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กำไรที่ยังไม่เกิดขึ้นจริงในสัญญา</w:t>
            </w:r>
          </w:p>
        </w:tc>
        <w:tc>
          <w:tcPr>
            <w:tcW w:w="1170" w:type="dxa"/>
          </w:tcPr>
          <w:p w14:paraId="38DDBC41" w14:textId="77777777" w:rsidR="00997F24" w:rsidRPr="000F5DD3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D8BCCE6" w14:textId="77777777" w:rsidR="00997F24" w:rsidRPr="000F5DD3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674071BD" w14:textId="77777777" w:rsidR="00997F24" w:rsidRPr="007F4B28" w:rsidRDefault="00997F24" w:rsidP="00C965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gridSpan w:val="2"/>
          </w:tcPr>
          <w:p w14:paraId="2E5845DD" w14:textId="7777777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0B7CFFD6" w14:textId="73A7042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56F7255" w14:textId="7777777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2F820C8F" w14:textId="7777777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97F24" w:rsidRPr="000F5DD3" w14:paraId="5B195B86" w14:textId="77777777">
        <w:tc>
          <w:tcPr>
            <w:tcW w:w="3690" w:type="dxa"/>
          </w:tcPr>
          <w:p w14:paraId="4E2C5011" w14:textId="77777777" w:rsidR="00997F24" w:rsidRPr="000F5DD3" w:rsidRDefault="00997F24" w:rsidP="00997F24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ขายเงินตราต่างประเทศล่วงหน้า</w:t>
            </w:r>
          </w:p>
        </w:tc>
        <w:tc>
          <w:tcPr>
            <w:tcW w:w="1170" w:type="dxa"/>
            <w:vAlign w:val="bottom"/>
          </w:tcPr>
          <w:p w14:paraId="15087F3C" w14:textId="5E12C95E" w:rsidR="00997F24" w:rsidRPr="000F5DD3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(2,441)</w:t>
            </w:r>
          </w:p>
        </w:tc>
        <w:tc>
          <w:tcPr>
            <w:tcW w:w="270" w:type="dxa"/>
          </w:tcPr>
          <w:p w14:paraId="0205D939" w14:textId="77777777" w:rsidR="00997F24" w:rsidRPr="000F5DD3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356B0A91" w14:textId="5B309A90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F4B28">
              <w:rPr>
                <w:rFonts w:asciiTheme="majorBidi" w:hAnsiTheme="majorBidi" w:cstheme="majorBidi"/>
                <w:sz w:val="30"/>
                <w:szCs w:val="30"/>
              </w:rPr>
              <w:t>1,93</w:t>
            </w:r>
            <w:r w:rsidR="00045F9A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45" w:type="dxa"/>
            <w:gridSpan w:val="2"/>
          </w:tcPr>
          <w:p w14:paraId="6681329E" w14:textId="7777777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057FD55B" w14:textId="01F218E2" w:rsidR="00997F24" w:rsidRPr="007F4B28" w:rsidRDefault="00997F24" w:rsidP="00997F24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F4B2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1428C480" w14:textId="7777777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  <w:vAlign w:val="bottom"/>
          </w:tcPr>
          <w:p w14:paraId="7B071E11" w14:textId="729CD072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F4B28">
              <w:rPr>
                <w:rFonts w:asciiTheme="majorBidi" w:hAnsiTheme="majorBidi" w:cstheme="majorBidi"/>
                <w:sz w:val="30"/>
                <w:szCs w:val="30"/>
              </w:rPr>
              <w:t>(51</w:t>
            </w:r>
            <w:r w:rsidR="00045F9A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7F4B2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997F24" w:rsidRPr="000F5DD3" w14:paraId="3CA9C24C" w14:textId="77777777">
        <w:tc>
          <w:tcPr>
            <w:tcW w:w="3690" w:type="dxa"/>
            <w:vAlign w:val="bottom"/>
          </w:tcPr>
          <w:p w14:paraId="76D90C80" w14:textId="77777777" w:rsidR="00997F24" w:rsidRPr="000F5DD3" w:rsidRDefault="00997F24" w:rsidP="00997F24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C18F1F" w14:textId="6E2C6292" w:rsidR="00997F24" w:rsidRPr="000F5DD3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</w:t>
            </w:r>
            <w:r w:rsidR="003D5A4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,7</w:t>
            </w:r>
            <w:r w:rsidR="003D5A4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F9C8595" w14:textId="77777777" w:rsidR="00997F24" w:rsidRPr="000F5DD3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18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BD7F91" w14:textId="55755019" w:rsidR="00997F24" w:rsidRPr="007F4B28" w:rsidRDefault="00A00E35" w:rsidP="00BC6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4B2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997F24" w:rsidRPr="007F4B2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7F4B2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</w:t>
            </w:r>
            <w:r w:rsidR="001D1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45" w:type="dxa"/>
            <w:gridSpan w:val="2"/>
            <w:shd w:val="clear" w:color="auto" w:fill="auto"/>
          </w:tcPr>
          <w:p w14:paraId="6AD3C0BB" w14:textId="7777777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95A4DE" w14:textId="2844109A" w:rsidR="00997F24" w:rsidRPr="007F4B28" w:rsidRDefault="00997F24" w:rsidP="00997F24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F4B2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FE2B7E1" w14:textId="7777777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18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B52DC5" w14:textId="4A2618F2" w:rsidR="00997F24" w:rsidRPr="007F4B28" w:rsidRDefault="00EB6C23" w:rsidP="00997F24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left="-79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A00E35" w:rsidRPr="007F4B2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997F24" w:rsidRPr="007F4B2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A00E35" w:rsidRPr="007F4B2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</w:t>
            </w:r>
            <w:r w:rsidR="00C825F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997F24" w:rsidRPr="000F5DD3" w14:paraId="72488E35" w14:textId="77777777" w:rsidTr="00B46433">
        <w:tc>
          <w:tcPr>
            <w:tcW w:w="3690" w:type="dxa"/>
            <w:vAlign w:val="bottom"/>
          </w:tcPr>
          <w:p w14:paraId="578FAE62" w14:textId="77777777" w:rsidR="00997F24" w:rsidRPr="000F5DD3" w:rsidRDefault="00997F24" w:rsidP="00997F24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E21B819" w14:textId="77777777" w:rsidR="00997F24" w:rsidRPr="000F5DD3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EA07066" w14:textId="77777777" w:rsidR="00997F24" w:rsidRPr="000F5DD3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18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</w:tcBorders>
          </w:tcPr>
          <w:p w14:paraId="5C04C04F" w14:textId="7777777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5" w:type="dxa"/>
            <w:gridSpan w:val="2"/>
          </w:tcPr>
          <w:p w14:paraId="3D528CF0" w14:textId="7777777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22F59ECB" w14:textId="7777777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3D98FC9" w14:textId="7777777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18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</w:tcPr>
          <w:p w14:paraId="0C6DFB26" w14:textId="7777777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97F24" w:rsidRPr="000F5DD3" w14:paraId="23357640" w14:textId="77777777" w:rsidTr="00B46433">
        <w:tc>
          <w:tcPr>
            <w:tcW w:w="3690" w:type="dxa"/>
            <w:vAlign w:val="bottom"/>
          </w:tcPr>
          <w:p w14:paraId="64848A4D" w14:textId="77777777" w:rsidR="00997F24" w:rsidRPr="000F5DD3" w:rsidRDefault="00997F24" w:rsidP="00997F24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4BBAA056" w14:textId="4FA380C8" w:rsidR="00997F24" w:rsidRPr="000F5DD3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36,281</w:t>
            </w:r>
          </w:p>
        </w:tc>
        <w:tc>
          <w:tcPr>
            <w:tcW w:w="270" w:type="dxa"/>
          </w:tcPr>
          <w:p w14:paraId="51A5E074" w14:textId="77777777" w:rsidR="00997F24" w:rsidRPr="000F5DD3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18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3" w:type="dxa"/>
            <w:gridSpan w:val="2"/>
            <w:tcBorders>
              <w:bottom w:val="double" w:sz="4" w:space="0" w:color="auto"/>
            </w:tcBorders>
          </w:tcPr>
          <w:p w14:paraId="63A09A7B" w14:textId="4650DB1D" w:rsidR="00997F24" w:rsidRPr="007F4B28" w:rsidRDefault="00997F24" w:rsidP="00BC6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4B2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="00A00E35" w:rsidRPr="007F4B2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139</w:t>
            </w:r>
          </w:p>
        </w:tc>
        <w:tc>
          <w:tcPr>
            <w:tcW w:w="245" w:type="dxa"/>
            <w:gridSpan w:val="2"/>
          </w:tcPr>
          <w:p w14:paraId="23534072" w14:textId="7777777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5" w:type="dxa"/>
            <w:tcBorders>
              <w:bottom w:val="double" w:sz="4" w:space="0" w:color="auto"/>
            </w:tcBorders>
            <w:vAlign w:val="bottom"/>
          </w:tcPr>
          <w:p w14:paraId="4BDC0E22" w14:textId="6B2CF930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4B2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829</w:t>
            </w:r>
          </w:p>
        </w:tc>
        <w:tc>
          <w:tcPr>
            <w:tcW w:w="270" w:type="dxa"/>
          </w:tcPr>
          <w:p w14:paraId="54171B72" w14:textId="77777777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18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5" w:type="dxa"/>
            <w:tcBorders>
              <w:bottom w:val="double" w:sz="4" w:space="0" w:color="auto"/>
            </w:tcBorders>
          </w:tcPr>
          <w:p w14:paraId="1584D03D" w14:textId="60DCB74D" w:rsidR="00997F24" w:rsidRPr="007F4B28" w:rsidRDefault="00997F24" w:rsidP="0099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4B2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38,</w:t>
            </w:r>
            <w:r w:rsidR="00A00E35" w:rsidRPr="007F4B2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249</w:t>
            </w:r>
          </w:p>
        </w:tc>
      </w:tr>
    </w:tbl>
    <w:p w14:paraId="63C6EE67" w14:textId="685BA224" w:rsidR="00423BEF" w:rsidRDefault="00423BEF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1E682BD7" w14:textId="1D66905A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02BC9DD9" w14:textId="19003672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38357820" w14:textId="764E43C1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338A450A" w14:textId="5A876946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17DE77B3" w14:textId="4CA2DCA0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1EF6D4B9" w14:textId="7E4B7493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2FC43486" w14:textId="151FBBBE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7D72314D" w14:textId="20DA498A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714402A1" w14:textId="5925CFFA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1AA87C78" w14:textId="4CBBC87B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5B06FC0F" w14:textId="3600C270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5630073F" w14:textId="0B92DD72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1C4624ED" w14:textId="4A0348A7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7B06FD1D" w14:textId="5629488E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08D155B8" w14:textId="61D2170F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53CB8286" w14:textId="415B33FC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62E61433" w14:textId="2FA1D793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6ED7DD38" w14:textId="6A4E9DBC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650620D1" w14:textId="3725E4DE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43C9E48D" w14:textId="3351CF23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64844A5A" w14:textId="42255A54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2E07171E" w14:textId="610EA221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096EA9BA" w14:textId="757200F6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319BC6A5" w14:textId="4020635C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35909BD6" w14:textId="07B72B4D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1904D230" w14:textId="69002B2A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4684DF25" w14:textId="72717611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05CB4C09" w14:textId="6330B16F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5E13EA0E" w14:textId="3D070928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51F716DA" w14:textId="0F348270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6C7CC2F9" w14:textId="0950C4D2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7A9B513A" w14:textId="33880CF7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  <w:cs/>
        </w:rPr>
      </w:pPr>
    </w:p>
    <w:p w14:paraId="056632FB" w14:textId="3CBE7318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71522420" w14:textId="7740D99B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0DE9046D" w14:textId="3F5B797A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335019C8" w14:textId="22F9ED0B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69077B3C" w14:textId="5F0FAE7F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77A62815" w14:textId="7CC04C12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78334EBD" w14:textId="6360A0C5" w:rsidR="00FB5B5C" w:rsidRDefault="00FB5B5C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0D048601" w14:textId="01957F14" w:rsidR="00FB5B5C" w:rsidRDefault="00FB5B5C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5F38C3E8" w14:textId="1FC08A7A" w:rsidR="00FB5B5C" w:rsidRDefault="00FB5B5C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388D3E8A" w14:textId="1DA51445" w:rsidR="00FB5B5C" w:rsidRDefault="00FB5B5C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61075044" w14:textId="709F1931" w:rsidR="00FB5B5C" w:rsidRDefault="00FB5B5C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22965A7F" w14:textId="7D1A90FA" w:rsidR="00FB5B5C" w:rsidRDefault="00FB5B5C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7F38B4A9" w14:textId="3D77C2B0" w:rsidR="00FB5B5C" w:rsidRDefault="00FB5B5C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3674A731" w14:textId="77777777" w:rsidR="00FB5B5C" w:rsidRDefault="00FB5B5C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4999E0BB" w14:textId="2F4F3EF3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0E2EC207" w14:textId="343EC0B1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6673217D" w14:textId="69D8946B" w:rsidR="00FB5B5C" w:rsidRDefault="00FB5B5C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34C2CF2C" w14:textId="30929FF4" w:rsidR="00FB5B5C" w:rsidRDefault="00FB5B5C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040F2CBC" w14:textId="5533DAA6" w:rsidR="00FB5B5C" w:rsidRDefault="00FB5B5C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4157EE8B" w14:textId="77777777" w:rsidR="00FB5B5C" w:rsidRDefault="00FB5B5C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6076B83C" w14:textId="4586C84A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5EBE8756" w14:textId="4E5AE0E2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0F72147F" w14:textId="2689102C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733E3F20" w14:textId="360891FB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01D51EA2" w14:textId="6804D529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1080D068" w14:textId="77777777" w:rsidR="003D7DB8" w:rsidRDefault="003D7DB8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6417BF78" w14:textId="77777777" w:rsidR="003D7DB8" w:rsidRDefault="003D7DB8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2A37993F" w14:textId="77777777" w:rsidR="003D7DB8" w:rsidRDefault="003D7DB8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167B5B0B" w14:textId="77777777" w:rsidR="003D7DB8" w:rsidRDefault="003D7DB8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2FD0ED68" w14:textId="77777777" w:rsidR="003D7DB8" w:rsidRDefault="003D7DB8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45334445" w14:textId="77777777" w:rsidR="003D7DB8" w:rsidRDefault="003D7DB8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4B8A0879" w14:textId="77777777" w:rsidR="003D7DB8" w:rsidRDefault="003D7DB8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3FEB0447" w14:textId="77777777" w:rsidR="003D7DB8" w:rsidRDefault="003D7DB8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1E6A91DE" w14:textId="77777777" w:rsidR="003D7DB8" w:rsidRDefault="003D7DB8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0F192297" w14:textId="77777777" w:rsidR="003D7DB8" w:rsidRDefault="003D7DB8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7A6559C2" w14:textId="77777777" w:rsidR="003D7DB8" w:rsidRDefault="003D7DB8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091EAA16" w14:textId="77777777" w:rsidR="003D7DB8" w:rsidRDefault="003D7DB8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1C727B76" w14:textId="6EF7281E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1ACB0754" w14:textId="79E4E1E0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5CBA4FB3" w14:textId="729073A5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2AB1772E" w14:textId="7535EB76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30970036" w14:textId="2BEFD24A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2A631CFA" w14:textId="375B7039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49ED0689" w14:textId="252088B8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6C29B13D" w14:textId="16816C6C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7E291710" w14:textId="0966CAFC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4785D6ED" w14:textId="74931078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48EBCBA5" w14:textId="18F0631E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59173822" w14:textId="6AD16011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7D5F65B5" w14:textId="4FCDC292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23AE3195" w14:textId="6CB0F319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5B6AFB58" w14:textId="32394326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59D1DD06" w14:textId="63190F50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536D4BA0" w14:textId="22FB119E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7F9FC0FB" w14:textId="2EBB4C3B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62682E66" w14:textId="51C8FD62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26AD7BE2" w14:textId="68765A6D" w:rsidR="00A16167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1F77F2D3" w14:textId="77777777" w:rsidR="00A16167" w:rsidRPr="000F5DD3" w:rsidRDefault="00A16167" w:rsidP="003F03B6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0E68BB10" w14:textId="77777777" w:rsidR="0005737D" w:rsidRPr="000F5DD3" w:rsidRDefault="0005737D">
      <w:pPr>
        <w:rPr>
          <w:rFonts w:asciiTheme="majorBidi" w:hAnsiTheme="majorBidi" w:cstheme="majorBidi"/>
        </w:rPr>
      </w:pPr>
    </w:p>
    <w:tbl>
      <w:tblPr>
        <w:tblW w:w="9188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3690"/>
        <w:gridCol w:w="1170"/>
        <w:gridCol w:w="270"/>
        <w:gridCol w:w="9"/>
        <w:gridCol w:w="1164"/>
        <w:gridCol w:w="132"/>
        <w:gridCol w:w="113"/>
        <w:gridCol w:w="1145"/>
        <w:gridCol w:w="270"/>
        <w:gridCol w:w="1225"/>
      </w:tblGrid>
      <w:tr w:rsidR="00D10800" w:rsidRPr="000F5DD3" w14:paraId="0FB9E5F8" w14:textId="77777777" w:rsidTr="005C11DF">
        <w:tc>
          <w:tcPr>
            <w:tcW w:w="3690" w:type="dxa"/>
          </w:tcPr>
          <w:p w14:paraId="7ED041C3" w14:textId="77777777" w:rsidR="00D10800" w:rsidRPr="000F5DD3" w:rsidRDefault="00D10800" w:rsidP="005C11DF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98" w:type="dxa"/>
            <w:gridSpan w:val="9"/>
          </w:tcPr>
          <w:p w14:paraId="1677DF30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10800" w:rsidRPr="000F5DD3" w14:paraId="44BF7DA7" w14:textId="77777777" w:rsidTr="005C11DF">
        <w:tc>
          <w:tcPr>
            <w:tcW w:w="3690" w:type="dxa"/>
          </w:tcPr>
          <w:p w14:paraId="69B8110A" w14:textId="77777777" w:rsidR="00D10800" w:rsidRPr="000F5DD3" w:rsidRDefault="00D10800" w:rsidP="005C11DF">
            <w:pPr>
              <w:spacing w:line="240" w:lineRule="auto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 w:type="page"/>
            </w:r>
          </w:p>
        </w:tc>
        <w:tc>
          <w:tcPr>
            <w:tcW w:w="1170" w:type="dxa"/>
          </w:tcPr>
          <w:p w14:paraId="5572A471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</w:p>
          <w:p w14:paraId="2A1B6DE6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</w:tcPr>
          <w:p w14:paraId="7953EB24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63" w:type="dxa"/>
            <w:gridSpan w:val="5"/>
            <w:tcBorders>
              <w:bottom w:val="single" w:sz="4" w:space="0" w:color="auto"/>
            </w:tcBorders>
          </w:tcPr>
          <w:p w14:paraId="2370B512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บันทึกเป็น</w:t>
            </w:r>
          </w:p>
          <w:p w14:paraId="35DF4A15" w14:textId="77777777" w:rsidR="00D10800" w:rsidRPr="000F5DD3" w:rsidRDefault="00D10800" w:rsidP="005C11DF">
            <w:pPr>
              <w:spacing w:line="240" w:lineRule="auto"/>
              <w:ind w:left="-108" w:right="-171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(รายจ่าย) </w:t>
            </w:r>
            <w:r w:rsidRPr="000F5DD3">
              <w:rPr>
                <w:rFonts w:asciiTheme="majorBidi" w:eastAsia="MS Mincho" w:hAnsiTheme="majorBidi" w:cstheme="majorBidi"/>
                <w:sz w:val="30"/>
                <w:szCs w:val="30"/>
              </w:rPr>
              <w:t>/</w:t>
            </w: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0" w:type="dxa"/>
          </w:tcPr>
          <w:p w14:paraId="5229D99A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5" w:type="dxa"/>
          </w:tcPr>
          <w:p w14:paraId="2A8DB7D9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</w:p>
          <w:p w14:paraId="19D2BD93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</w:p>
        </w:tc>
      </w:tr>
      <w:tr w:rsidR="00D10800" w:rsidRPr="000F5DD3" w14:paraId="3AB758B8" w14:textId="77777777" w:rsidTr="005C11DF">
        <w:tc>
          <w:tcPr>
            <w:tcW w:w="3690" w:type="dxa"/>
          </w:tcPr>
          <w:p w14:paraId="014453ED" w14:textId="77777777" w:rsidR="00D10800" w:rsidRPr="000F5DD3" w:rsidRDefault="00D10800" w:rsidP="005C11DF">
            <w:pPr>
              <w:spacing w:line="240" w:lineRule="auto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5545FEC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279" w:type="dxa"/>
            <w:gridSpan w:val="2"/>
          </w:tcPr>
          <w:p w14:paraId="00F0BCC0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</w:p>
          <w:p w14:paraId="2E85D2D4" w14:textId="77777777" w:rsidR="00D10800" w:rsidRPr="000F5DD3" w:rsidRDefault="00D10800" w:rsidP="005C11DF">
            <w:pPr>
              <w:spacing w:line="240" w:lineRule="auto"/>
              <w:ind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296" w:type="dxa"/>
            <w:gridSpan w:val="2"/>
          </w:tcPr>
          <w:p w14:paraId="5EF5CC45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กำไรหรือ</w:t>
            </w:r>
          </w:p>
          <w:p w14:paraId="16AA5813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258" w:type="dxa"/>
            <w:gridSpan w:val="2"/>
          </w:tcPr>
          <w:p w14:paraId="20017EB0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</w:tcPr>
          <w:p w14:paraId="7465D8BC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</w:p>
          <w:p w14:paraId="0238AA59" w14:textId="77777777" w:rsidR="00D10800" w:rsidRPr="000F5DD3" w:rsidRDefault="00D10800" w:rsidP="005C11DF">
            <w:pPr>
              <w:spacing w:line="240" w:lineRule="auto"/>
              <w:ind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52EBCA29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  <w:r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>2566</w:t>
            </w:r>
          </w:p>
        </w:tc>
      </w:tr>
      <w:tr w:rsidR="00D10800" w:rsidRPr="000F5DD3" w14:paraId="27D47603" w14:textId="77777777" w:rsidTr="005C11DF">
        <w:trPr>
          <w:trHeight w:val="245"/>
        </w:trPr>
        <w:tc>
          <w:tcPr>
            <w:tcW w:w="3690" w:type="dxa"/>
          </w:tcPr>
          <w:p w14:paraId="26D362D0" w14:textId="77777777" w:rsidR="00D10800" w:rsidRPr="000F5DD3" w:rsidRDefault="00D10800" w:rsidP="005C11DF">
            <w:pPr>
              <w:spacing w:line="240" w:lineRule="auto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5498" w:type="dxa"/>
            <w:gridSpan w:val="9"/>
          </w:tcPr>
          <w:p w14:paraId="1682827B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821"/>
              </w:tabs>
              <w:spacing w:line="240" w:lineRule="auto"/>
              <w:ind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val="en-US" w:bidi="th-TH"/>
              </w:rPr>
            </w:pPr>
            <w:r w:rsidRPr="000F5DD3">
              <w:rPr>
                <w:rFonts w:asciiTheme="majorBidi" w:eastAsia="MS Mincho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10800" w:rsidRPr="000F5DD3" w14:paraId="438D8CFD" w14:textId="77777777" w:rsidTr="005C11DF">
        <w:tc>
          <w:tcPr>
            <w:tcW w:w="3690" w:type="dxa"/>
          </w:tcPr>
          <w:p w14:paraId="1CC015F4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</w:tcPr>
          <w:p w14:paraId="1016E259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F6265B" w14:textId="77777777" w:rsidR="00D10800" w:rsidRPr="000F5DD3" w:rsidRDefault="00D10800" w:rsidP="005C11DF">
            <w:pPr>
              <w:pStyle w:val="normalAngsanaNew"/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762A4979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gridSpan w:val="2"/>
          </w:tcPr>
          <w:p w14:paraId="4F518DAF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</w:tcPr>
          <w:p w14:paraId="06B54D9E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46F4E1C" w14:textId="77777777" w:rsidR="00D10800" w:rsidRPr="000F5DD3" w:rsidRDefault="00D10800" w:rsidP="005C11DF">
            <w:pPr>
              <w:pStyle w:val="normalAngsanaNew"/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6D146C59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821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</w:tr>
      <w:tr w:rsidR="00D10800" w:rsidRPr="000F5DD3" w14:paraId="34F8B2ED" w14:textId="77777777" w:rsidTr="005C11DF">
        <w:tc>
          <w:tcPr>
            <w:tcW w:w="3690" w:type="dxa"/>
            <w:vAlign w:val="center"/>
          </w:tcPr>
          <w:p w14:paraId="2866AD17" w14:textId="77777777" w:rsidR="00D10800" w:rsidRPr="000F5DD3" w:rsidRDefault="00D10800" w:rsidP="005C11DF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170" w:type="dxa"/>
          </w:tcPr>
          <w:p w14:paraId="060B0368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2,600</w:t>
            </w:r>
          </w:p>
        </w:tc>
        <w:tc>
          <w:tcPr>
            <w:tcW w:w="270" w:type="dxa"/>
          </w:tcPr>
          <w:p w14:paraId="6F8E5B29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434C1E71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(314)</w:t>
            </w:r>
          </w:p>
        </w:tc>
        <w:tc>
          <w:tcPr>
            <w:tcW w:w="245" w:type="dxa"/>
            <w:gridSpan w:val="2"/>
          </w:tcPr>
          <w:p w14:paraId="5A38BA47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4D4F1ED8" w14:textId="77777777" w:rsidR="00D10800" w:rsidRPr="00A74BC1" w:rsidRDefault="00D10800" w:rsidP="0045134D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6F5F1145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2D2664E0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2,286</w:t>
            </w:r>
          </w:p>
        </w:tc>
      </w:tr>
      <w:tr w:rsidR="00D10800" w:rsidRPr="000F5DD3" w14:paraId="23EA5C91" w14:textId="77777777" w:rsidTr="005C11DF">
        <w:tc>
          <w:tcPr>
            <w:tcW w:w="3690" w:type="dxa"/>
            <w:vAlign w:val="center"/>
          </w:tcPr>
          <w:p w14:paraId="43F507DD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ค่าเผื่อมูลค่าสินค้าลดลงและสินค้าล้าสมัย</w:t>
            </w:r>
          </w:p>
        </w:tc>
        <w:tc>
          <w:tcPr>
            <w:tcW w:w="1170" w:type="dxa"/>
          </w:tcPr>
          <w:p w14:paraId="2A3B73FE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9,394</w:t>
            </w:r>
          </w:p>
        </w:tc>
        <w:tc>
          <w:tcPr>
            <w:tcW w:w="270" w:type="dxa"/>
          </w:tcPr>
          <w:p w14:paraId="45DD8E6C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5FAD9315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(4,080)</w:t>
            </w:r>
          </w:p>
        </w:tc>
        <w:tc>
          <w:tcPr>
            <w:tcW w:w="245" w:type="dxa"/>
            <w:gridSpan w:val="2"/>
          </w:tcPr>
          <w:p w14:paraId="20F08245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45C24B49" w14:textId="77777777" w:rsidR="00D10800" w:rsidRPr="00A74BC1" w:rsidRDefault="00D10800" w:rsidP="0045134D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9CF0E87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276D372C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5,314</w:t>
            </w:r>
          </w:p>
        </w:tc>
      </w:tr>
      <w:tr w:rsidR="00D10800" w:rsidRPr="000F5DD3" w14:paraId="09D020C8" w14:textId="77777777" w:rsidTr="005C11DF">
        <w:tc>
          <w:tcPr>
            <w:tcW w:w="3690" w:type="dxa"/>
          </w:tcPr>
          <w:p w14:paraId="70EDE863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ขาดทุนจากการด้อยค่าของสินทรัพย์</w:t>
            </w:r>
          </w:p>
        </w:tc>
        <w:tc>
          <w:tcPr>
            <w:tcW w:w="1170" w:type="dxa"/>
          </w:tcPr>
          <w:p w14:paraId="71F90344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1,050</w:t>
            </w:r>
          </w:p>
        </w:tc>
        <w:tc>
          <w:tcPr>
            <w:tcW w:w="270" w:type="dxa"/>
          </w:tcPr>
          <w:p w14:paraId="78FF37B8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72097CF6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727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5" w:type="dxa"/>
            <w:gridSpan w:val="2"/>
          </w:tcPr>
          <w:p w14:paraId="710BD197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6D74812B" w14:textId="77777777" w:rsidR="00D10800" w:rsidRPr="00A74BC1" w:rsidRDefault="00D10800" w:rsidP="0045134D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98C3D71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041DE468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1,050</w:t>
            </w:r>
          </w:p>
        </w:tc>
      </w:tr>
      <w:tr w:rsidR="00D10800" w:rsidRPr="000F5DD3" w14:paraId="120E06FD" w14:textId="77777777" w:rsidTr="005C11DF">
        <w:tc>
          <w:tcPr>
            <w:tcW w:w="3690" w:type="dxa"/>
            <w:vAlign w:val="center"/>
          </w:tcPr>
          <w:p w14:paraId="10865893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170" w:type="dxa"/>
          </w:tcPr>
          <w:p w14:paraId="0D00B08F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37,130</w:t>
            </w:r>
          </w:p>
        </w:tc>
        <w:tc>
          <w:tcPr>
            <w:tcW w:w="270" w:type="dxa"/>
          </w:tcPr>
          <w:p w14:paraId="6E82176B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0FC949ED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(1,301)</w:t>
            </w:r>
          </w:p>
        </w:tc>
        <w:tc>
          <w:tcPr>
            <w:tcW w:w="245" w:type="dxa"/>
            <w:gridSpan w:val="2"/>
          </w:tcPr>
          <w:p w14:paraId="3825CBDC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1D0A8AB2" w14:textId="77777777" w:rsidR="00D10800" w:rsidRPr="00A74BC1" w:rsidRDefault="00D10800" w:rsidP="0045134D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87784FD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5C35ABD6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35,829</w:t>
            </w:r>
          </w:p>
        </w:tc>
      </w:tr>
      <w:tr w:rsidR="00D10800" w:rsidRPr="000F5DD3" w14:paraId="23536392" w14:textId="77777777" w:rsidTr="005C11DF">
        <w:tc>
          <w:tcPr>
            <w:tcW w:w="3690" w:type="dxa"/>
            <w:vAlign w:val="center"/>
          </w:tcPr>
          <w:p w14:paraId="3F2ECE02" w14:textId="77777777" w:rsidR="00D10800" w:rsidRPr="000F5DD3" w:rsidRDefault="00D10800" w:rsidP="005C11DF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กำไรที่ยังไม่เกิดขึ้นจริงในสินค้าคงเหลือ</w:t>
            </w:r>
          </w:p>
        </w:tc>
        <w:tc>
          <w:tcPr>
            <w:tcW w:w="1170" w:type="dxa"/>
          </w:tcPr>
          <w:p w14:paraId="01A2021D" w14:textId="77777777" w:rsidR="00D10800" w:rsidRDefault="00D10800" w:rsidP="005C11DF">
            <w:pPr>
              <w:pStyle w:val="acctfourfigures"/>
              <w:tabs>
                <w:tab w:val="clear" w:pos="765"/>
                <w:tab w:val="decimal" w:pos="727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F37CEC7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5B0483A1" w14:textId="77777777" w:rsidR="00D10800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(181)</w:t>
            </w:r>
          </w:p>
        </w:tc>
        <w:tc>
          <w:tcPr>
            <w:tcW w:w="245" w:type="dxa"/>
            <w:gridSpan w:val="2"/>
          </w:tcPr>
          <w:p w14:paraId="573AACE6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0107E59A" w14:textId="77777777" w:rsidR="00D10800" w:rsidRDefault="00D10800" w:rsidP="0045134D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6FFE398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41CAFCDC" w14:textId="77777777" w:rsidR="00D10800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(181)</w:t>
            </w:r>
          </w:p>
        </w:tc>
      </w:tr>
      <w:tr w:rsidR="008458BE" w:rsidRPr="000F5DD3" w14:paraId="440DC713" w14:textId="77777777" w:rsidTr="005C11DF">
        <w:tc>
          <w:tcPr>
            <w:tcW w:w="3690" w:type="dxa"/>
            <w:vAlign w:val="bottom"/>
          </w:tcPr>
          <w:p w14:paraId="0DEA46BC" w14:textId="40D97A73" w:rsidR="008458BE" w:rsidRPr="00057978" w:rsidRDefault="008458BE" w:rsidP="008458B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BE4066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vAlign w:val="bottom"/>
          </w:tcPr>
          <w:p w14:paraId="6FA84D2C" w14:textId="0AA373DE" w:rsidR="008458BE" w:rsidRPr="000F5DD3" w:rsidRDefault="008053E8" w:rsidP="008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8458B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3E13A9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270" w:type="dxa"/>
            <w:vAlign w:val="bottom"/>
          </w:tcPr>
          <w:p w14:paraId="26A577A3" w14:textId="77777777" w:rsidR="008458BE" w:rsidRPr="000F5DD3" w:rsidRDefault="008458BE" w:rsidP="008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34EB7C5C" w14:textId="46A19A0C" w:rsidR="008458BE" w:rsidRDefault="00A4494C" w:rsidP="008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</w:t>
            </w:r>
            <w:r w:rsidR="003E13A9">
              <w:rPr>
                <w:rFonts w:asciiTheme="majorBidi" w:hAnsiTheme="majorBidi" w:cstheme="majorBidi"/>
                <w:sz w:val="30"/>
                <w:szCs w:val="30"/>
              </w:rPr>
              <w:t>04</w:t>
            </w:r>
          </w:p>
        </w:tc>
        <w:tc>
          <w:tcPr>
            <w:tcW w:w="245" w:type="dxa"/>
            <w:gridSpan w:val="2"/>
            <w:vAlign w:val="bottom"/>
          </w:tcPr>
          <w:p w14:paraId="490EAE96" w14:textId="77777777" w:rsidR="008458BE" w:rsidRPr="000F5DD3" w:rsidRDefault="008458BE" w:rsidP="008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534C902D" w14:textId="0FB11443" w:rsidR="008458BE" w:rsidRPr="000F5DD3" w:rsidRDefault="008458BE" w:rsidP="008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B43E677" w14:textId="77777777" w:rsidR="008458BE" w:rsidRPr="000F5DD3" w:rsidRDefault="008458BE" w:rsidP="008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  <w:vAlign w:val="bottom"/>
          </w:tcPr>
          <w:p w14:paraId="36ED2E16" w14:textId="6ADC7482" w:rsidR="008458BE" w:rsidRPr="000F5DD3" w:rsidRDefault="007C6C61" w:rsidP="008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8458BE">
              <w:rPr>
                <w:rFonts w:asciiTheme="majorBidi" w:hAnsiTheme="majorBidi" w:cstheme="majorBidi"/>
                <w:sz w:val="30"/>
                <w:szCs w:val="30"/>
              </w:rPr>
              <w:t>,65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D10800" w:rsidRPr="000F5DD3" w14:paraId="27B7A677" w14:textId="77777777" w:rsidTr="005C11DF">
        <w:tc>
          <w:tcPr>
            <w:tcW w:w="3690" w:type="dxa"/>
            <w:shd w:val="clear" w:color="auto" w:fill="auto"/>
            <w:vAlign w:val="bottom"/>
          </w:tcPr>
          <w:p w14:paraId="3DFA5C8E" w14:textId="77777777" w:rsidR="00D10800" w:rsidRPr="0002377F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2377F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ขาดทุน</w:t>
            </w:r>
            <w:r w:rsidRPr="0002377F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ที่ยังไม่เกิดขึ้นจริง</w:t>
            </w:r>
          </w:p>
          <w:p w14:paraId="48BD9179" w14:textId="77777777" w:rsidR="00D10800" w:rsidRPr="000F5DD3" w:rsidRDefault="00D10800" w:rsidP="005C11DF">
            <w:pPr>
              <w:spacing w:line="240" w:lineRule="auto"/>
              <w:ind w:left="1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377F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ใน</w:t>
            </w:r>
            <w:r w:rsidRPr="0002377F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B82994A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4C3F668D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</w:tcPr>
          <w:p w14:paraId="374E11AE" w14:textId="77777777" w:rsidR="00D10800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9090D9D" w14:textId="77777777" w:rsidR="00D10800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109</w:t>
            </w:r>
          </w:p>
        </w:tc>
        <w:tc>
          <w:tcPr>
            <w:tcW w:w="245" w:type="dxa"/>
            <w:gridSpan w:val="2"/>
            <w:vAlign w:val="bottom"/>
          </w:tcPr>
          <w:p w14:paraId="7B5C0BDC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153FF03C" w14:textId="77777777" w:rsidR="00D10800" w:rsidRPr="00A74BC1" w:rsidRDefault="00D10800" w:rsidP="00451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-</w:t>
            </w:r>
          </w:p>
        </w:tc>
        <w:tc>
          <w:tcPr>
            <w:tcW w:w="270" w:type="dxa"/>
            <w:vAlign w:val="bottom"/>
          </w:tcPr>
          <w:p w14:paraId="50EFE445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bottom"/>
          </w:tcPr>
          <w:p w14:paraId="1E1506EE" w14:textId="77777777" w:rsidR="00D10800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116</w:t>
            </w:r>
          </w:p>
        </w:tc>
      </w:tr>
      <w:tr w:rsidR="00D10800" w:rsidRPr="000F5DD3" w14:paraId="0B14E93D" w14:textId="77777777" w:rsidTr="005C11DF">
        <w:tc>
          <w:tcPr>
            <w:tcW w:w="3690" w:type="dxa"/>
            <w:vAlign w:val="bottom"/>
          </w:tcPr>
          <w:p w14:paraId="4B79DA14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1CB0099C" w14:textId="569FC953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8053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8053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873D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</w:p>
        </w:tc>
        <w:tc>
          <w:tcPr>
            <w:tcW w:w="270" w:type="dxa"/>
          </w:tcPr>
          <w:p w14:paraId="286D5F12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18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E4EE43" w14:textId="364E5F2D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A44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A44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873D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45" w:type="dxa"/>
            <w:gridSpan w:val="2"/>
          </w:tcPr>
          <w:p w14:paraId="17954713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D4695C" w14:textId="77777777" w:rsidR="00D10800" w:rsidRPr="007553F7" w:rsidRDefault="00D10800" w:rsidP="00451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3DAD6DE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2D720ACB" w14:textId="057F06A6" w:rsidR="00D10800" w:rsidRPr="000F5DD3" w:rsidRDefault="007C6C61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</w:t>
            </w:r>
            <w:r w:rsidR="00D108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8458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</w:t>
            </w:r>
          </w:p>
        </w:tc>
      </w:tr>
      <w:tr w:rsidR="00D10800" w:rsidRPr="000F5DD3" w14:paraId="1FAA0B74" w14:textId="77777777" w:rsidTr="005C11DF">
        <w:tc>
          <w:tcPr>
            <w:tcW w:w="3690" w:type="dxa"/>
          </w:tcPr>
          <w:p w14:paraId="3C447452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92F393E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898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3B3D5FE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85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</w:tcBorders>
          </w:tcPr>
          <w:p w14:paraId="75253C46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85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gridSpan w:val="2"/>
          </w:tcPr>
          <w:p w14:paraId="308642D1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85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29BE094B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775304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85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</w:tcPr>
          <w:p w14:paraId="4EB8B950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</w:tr>
      <w:tr w:rsidR="00D10800" w:rsidRPr="000F5DD3" w14:paraId="233D819E" w14:textId="77777777" w:rsidTr="005C11DF">
        <w:tc>
          <w:tcPr>
            <w:tcW w:w="3690" w:type="dxa"/>
          </w:tcPr>
          <w:p w14:paraId="59862F5D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</w:tcPr>
          <w:p w14:paraId="0BD3F4E8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898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D670DE5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85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558CEB13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85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gridSpan w:val="2"/>
          </w:tcPr>
          <w:p w14:paraId="1A230C6D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85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</w:tcPr>
          <w:p w14:paraId="4DA060E0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CB162D2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85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5C28C5EA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</w:tr>
      <w:tr w:rsidR="00D10800" w:rsidRPr="000F5DD3" w14:paraId="33DC263E" w14:textId="77777777" w:rsidTr="005C11DF">
        <w:tc>
          <w:tcPr>
            <w:tcW w:w="3690" w:type="dxa"/>
          </w:tcPr>
          <w:p w14:paraId="09A25B8D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ค่าเสื่อมราคา</w:t>
            </w:r>
          </w:p>
        </w:tc>
        <w:tc>
          <w:tcPr>
            <w:tcW w:w="1170" w:type="dxa"/>
          </w:tcPr>
          <w:p w14:paraId="349ED8D6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(5,075)</w:t>
            </w:r>
          </w:p>
        </w:tc>
        <w:tc>
          <w:tcPr>
            <w:tcW w:w="270" w:type="dxa"/>
          </w:tcPr>
          <w:p w14:paraId="4CF14E73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605B8145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(700)</w:t>
            </w:r>
          </w:p>
        </w:tc>
        <w:tc>
          <w:tcPr>
            <w:tcW w:w="245" w:type="dxa"/>
            <w:gridSpan w:val="2"/>
          </w:tcPr>
          <w:p w14:paraId="317B18B2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5A6F3C54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786A5048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2196DE55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(5,775)</w:t>
            </w:r>
          </w:p>
        </w:tc>
      </w:tr>
      <w:tr w:rsidR="008458BE" w:rsidRPr="000F5DD3" w14:paraId="5EADF605" w14:textId="77777777" w:rsidTr="005C11DF">
        <w:tc>
          <w:tcPr>
            <w:tcW w:w="3690" w:type="dxa"/>
          </w:tcPr>
          <w:p w14:paraId="18C83432" w14:textId="30DC86C8" w:rsidR="008458BE" w:rsidRPr="000F5DD3" w:rsidRDefault="008458BE" w:rsidP="008458BE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EB4FC1">
              <w:rPr>
                <w:rFonts w:asciiTheme="majorBidi" w:hAnsiTheme="majorBidi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170" w:type="dxa"/>
          </w:tcPr>
          <w:p w14:paraId="53872CDE" w14:textId="31E7103B" w:rsidR="008458BE" w:rsidRDefault="008458BE" w:rsidP="008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053E8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053E8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873DB5">
              <w:rPr>
                <w:rFonts w:asciiTheme="majorBidi" w:hAnsiTheme="majorBidi" w:cstheme="majorBidi"/>
                <w:sz w:val="30"/>
                <w:szCs w:val="30"/>
              </w:rPr>
              <w:t>17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3D11E2A" w14:textId="77777777" w:rsidR="008458BE" w:rsidRPr="000F5DD3" w:rsidRDefault="008458BE" w:rsidP="008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087ED8C0" w14:textId="3FC8F64C" w:rsidR="008458BE" w:rsidRDefault="008458BE" w:rsidP="008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81F37">
              <w:rPr>
                <w:rFonts w:asciiTheme="majorBidi" w:hAnsiTheme="majorBidi" w:cstheme="majorBidi"/>
                <w:sz w:val="30"/>
                <w:szCs w:val="30"/>
              </w:rPr>
              <w:t>2,1</w:t>
            </w:r>
            <w:r w:rsidR="00873DB5">
              <w:rPr>
                <w:rFonts w:asciiTheme="majorBidi" w:hAnsiTheme="majorBidi" w:cstheme="majorBidi"/>
                <w:sz w:val="30"/>
                <w:szCs w:val="30"/>
              </w:rPr>
              <w:t>54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45" w:type="dxa"/>
            <w:gridSpan w:val="2"/>
          </w:tcPr>
          <w:p w14:paraId="054DE6AA" w14:textId="77777777" w:rsidR="008458BE" w:rsidRPr="000F5DD3" w:rsidRDefault="008458BE" w:rsidP="008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1896C1FB" w14:textId="4BEC5387" w:rsidR="008458BE" w:rsidRDefault="008458BE" w:rsidP="008458BE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6A9C72D4" w14:textId="77777777" w:rsidR="008458BE" w:rsidRPr="000F5DD3" w:rsidRDefault="008458BE" w:rsidP="008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0EEE1525" w14:textId="5C04C7F4" w:rsidR="008458BE" w:rsidRDefault="008458BE" w:rsidP="008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F19B6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,57</w:t>
            </w:r>
            <w:r w:rsidR="00CF19B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D10800" w:rsidRPr="000F5DD3" w14:paraId="1B7A987B" w14:textId="77777777" w:rsidTr="005C11DF">
        <w:tc>
          <w:tcPr>
            <w:tcW w:w="3690" w:type="dxa"/>
          </w:tcPr>
          <w:p w14:paraId="1FB3D751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กำไรที่ยังไม่เกิดขึ้นจริงในสัญญา</w:t>
            </w:r>
          </w:p>
        </w:tc>
        <w:tc>
          <w:tcPr>
            <w:tcW w:w="1170" w:type="dxa"/>
          </w:tcPr>
          <w:p w14:paraId="5157FA25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7242E5D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02138639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gridSpan w:val="2"/>
          </w:tcPr>
          <w:p w14:paraId="4210E36B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1CF147E2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F5F6292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</w:tcPr>
          <w:p w14:paraId="39556118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10800" w:rsidRPr="000F5DD3" w14:paraId="487C5CF7" w14:textId="77777777" w:rsidTr="005C11DF">
        <w:tc>
          <w:tcPr>
            <w:tcW w:w="3690" w:type="dxa"/>
          </w:tcPr>
          <w:p w14:paraId="49387A74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ขายเงินตราต่างประเทศล่วงหน้า</w:t>
            </w:r>
          </w:p>
        </w:tc>
        <w:tc>
          <w:tcPr>
            <w:tcW w:w="1170" w:type="dxa"/>
            <w:vAlign w:val="bottom"/>
          </w:tcPr>
          <w:p w14:paraId="16BE90D4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776D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(288)</w:t>
            </w:r>
          </w:p>
        </w:tc>
        <w:tc>
          <w:tcPr>
            <w:tcW w:w="270" w:type="dxa"/>
          </w:tcPr>
          <w:p w14:paraId="27C6E2F1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gridSpan w:val="2"/>
          </w:tcPr>
          <w:p w14:paraId="13FD0DCC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(2,153)</w:t>
            </w:r>
          </w:p>
        </w:tc>
        <w:tc>
          <w:tcPr>
            <w:tcW w:w="245" w:type="dxa"/>
            <w:gridSpan w:val="2"/>
          </w:tcPr>
          <w:p w14:paraId="6E070135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vAlign w:val="bottom"/>
          </w:tcPr>
          <w:p w14:paraId="1DC62DA4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6D1A8E5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5" w:type="dxa"/>
            <w:vAlign w:val="bottom"/>
          </w:tcPr>
          <w:p w14:paraId="44493B7F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(2,441)</w:t>
            </w:r>
          </w:p>
        </w:tc>
      </w:tr>
      <w:tr w:rsidR="00D10800" w:rsidRPr="000F5DD3" w14:paraId="5D2E15ED" w14:textId="77777777" w:rsidTr="005C11DF">
        <w:tc>
          <w:tcPr>
            <w:tcW w:w="3690" w:type="dxa"/>
            <w:vAlign w:val="bottom"/>
          </w:tcPr>
          <w:p w14:paraId="660743CC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C0E1AB" w14:textId="317928D3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E81F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E81F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E74D8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59E40EC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18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2D9BD8" w14:textId="429B1C25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E81F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E81F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="00E74D8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45" w:type="dxa"/>
            <w:gridSpan w:val="2"/>
            <w:shd w:val="clear" w:color="auto" w:fill="auto"/>
          </w:tcPr>
          <w:p w14:paraId="07C0557C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9C295F" w14:textId="77777777" w:rsidR="00D10800" w:rsidRPr="007553F7" w:rsidRDefault="00D10800" w:rsidP="005C11DF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79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9EC229B" w14:textId="77777777" w:rsidR="00D10800" w:rsidRPr="007553F7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18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F85DAB" w14:textId="209A0E43" w:rsidR="00D10800" w:rsidRPr="007553F7" w:rsidRDefault="00D10800" w:rsidP="005C11DF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left="-79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BE40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CF19B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E40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CF19B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D10800" w:rsidRPr="000F5DD3" w14:paraId="55860D38" w14:textId="77777777" w:rsidTr="005C11DF">
        <w:tc>
          <w:tcPr>
            <w:tcW w:w="3690" w:type="dxa"/>
            <w:vAlign w:val="bottom"/>
          </w:tcPr>
          <w:p w14:paraId="4C0C16C3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6D225BD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6FE708B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18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</w:tcBorders>
          </w:tcPr>
          <w:p w14:paraId="2A3056C5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5" w:type="dxa"/>
            <w:gridSpan w:val="2"/>
          </w:tcPr>
          <w:p w14:paraId="1B7D87FA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9D65571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E989ECC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18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</w:tcPr>
          <w:p w14:paraId="7010F4A3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10800" w:rsidRPr="000F5DD3" w14:paraId="3673CC01" w14:textId="77777777" w:rsidTr="005C11DF">
        <w:tc>
          <w:tcPr>
            <w:tcW w:w="3690" w:type="dxa"/>
            <w:vAlign w:val="bottom"/>
          </w:tcPr>
          <w:p w14:paraId="12B60EDD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6D64EEE0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44,851</w:t>
            </w:r>
          </w:p>
        </w:tc>
        <w:tc>
          <w:tcPr>
            <w:tcW w:w="270" w:type="dxa"/>
          </w:tcPr>
          <w:p w14:paraId="542D093A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18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3" w:type="dxa"/>
            <w:gridSpan w:val="2"/>
            <w:tcBorders>
              <w:bottom w:val="double" w:sz="4" w:space="0" w:color="auto"/>
            </w:tcBorders>
          </w:tcPr>
          <w:p w14:paraId="5EC7C7AA" w14:textId="1DB76DA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C609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(8,57</w:t>
            </w:r>
            <w:r w:rsidR="007E3D18" w:rsidRPr="00AC609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AC609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45" w:type="dxa"/>
            <w:gridSpan w:val="2"/>
          </w:tcPr>
          <w:p w14:paraId="3143BD8B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5" w:type="dxa"/>
            <w:tcBorders>
              <w:bottom w:val="double" w:sz="4" w:space="0" w:color="auto"/>
            </w:tcBorders>
            <w:vAlign w:val="bottom"/>
          </w:tcPr>
          <w:p w14:paraId="0ECB4FD8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8C2DCD9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18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5" w:type="dxa"/>
            <w:tcBorders>
              <w:bottom w:val="double" w:sz="4" w:space="0" w:color="auto"/>
            </w:tcBorders>
          </w:tcPr>
          <w:p w14:paraId="569F4054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36,281</w:t>
            </w:r>
          </w:p>
        </w:tc>
      </w:tr>
    </w:tbl>
    <w:p w14:paraId="52BC65C3" w14:textId="77777777" w:rsidR="0005737D" w:rsidRPr="000F5DD3" w:rsidRDefault="0005737D">
      <w:pPr>
        <w:rPr>
          <w:rFonts w:asciiTheme="majorBidi" w:hAnsiTheme="majorBidi" w:cstheme="majorBidi"/>
        </w:rPr>
      </w:pPr>
    </w:p>
    <w:p w14:paraId="2312D3CB" w14:textId="77777777" w:rsidR="0005737D" w:rsidRPr="000F5DD3" w:rsidRDefault="0005737D">
      <w:pPr>
        <w:rPr>
          <w:rFonts w:asciiTheme="majorBidi" w:hAnsiTheme="majorBidi" w:cstheme="majorBidi"/>
        </w:rPr>
      </w:pPr>
    </w:p>
    <w:p w14:paraId="40DC1CDB" w14:textId="77777777" w:rsidR="0005737D" w:rsidRPr="000F5DD3" w:rsidRDefault="0005737D">
      <w:pPr>
        <w:rPr>
          <w:rFonts w:asciiTheme="majorBidi" w:hAnsiTheme="majorBidi" w:cstheme="majorBidi"/>
        </w:rPr>
      </w:pPr>
    </w:p>
    <w:p w14:paraId="1495EA17" w14:textId="77777777" w:rsidR="0005737D" w:rsidRPr="000F5DD3" w:rsidRDefault="0005737D">
      <w:pPr>
        <w:rPr>
          <w:rFonts w:asciiTheme="majorBidi" w:hAnsiTheme="majorBidi" w:cstheme="majorBidi"/>
        </w:rPr>
      </w:pPr>
    </w:p>
    <w:p w14:paraId="350FE5D8" w14:textId="574BDE24" w:rsidR="00423BEF" w:rsidRPr="000F5DD3" w:rsidRDefault="00423BEF">
      <w:pPr>
        <w:rPr>
          <w:rFonts w:asciiTheme="majorBidi" w:hAnsiTheme="majorBidi" w:cstheme="majorBidi"/>
        </w:rPr>
      </w:pPr>
      <w:r w:rsidRPr="000F5DD3">
        <w:rPr>
          <w:rFonts w:asciiTheme="majorBidi" w:hAnsiTheme="majorBidi" w:cstheme="majorBidi"/>
        </w:rPr>
        <w:br w:type="page"/>
      </w:r>
    </w:p>
    <w:tbl>
      <w:tblPr>
        <w:tblW w:w="9189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3712"/>
        <w:gridCol w:w="1176"/>
        <w:gridCol w:w="272"/>
        <w:gridCol w:w="1180"/>
        <w:gridCol w:w="125"/>
        <w:gridCol w:w="116"/>
        <w:gridCol w:w="1155"/>
        <w:gridCol w:w="276"/>
        <w:gridCol w:w="1177"/>
      </w:tblGrid>
      <w:tr w:rsidR="00B30C4A" w:rsidRPr="000F5DD3" w14:paraId="5E78D14F" w14:textId="77777777" w:rsidTr="003F03B6">
        <w:trPr>
          <w:trHeight w:val="360"/>
        </w:trPr>
        <w:tc>
          <w:tcPr>
            <w:tcW w:w="3712" w:type="dxa"/>
          </w:tcPr>
          <w:p w14:paraId="3DF1505B" w14:textId="77777777" w:rsidR="00B30C4A" w:rsidRPr="000F5DD3" w:rsidRDefault="00B30C4A" w:rsidP="003D1BF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77" w:type="dxa"/>
            <w:gridSpan w:val="8"/>
          </w:tcPr>
          <w:p w14:paraId="6DA4986F" w14:textId="77777777" w:rsidR="00B30C4A" w:rsidRPr="000F5DD3" w:rsidRDefault="00B30C4A" w:rsidP="003D1BF2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</w:t>
            </w:r>
            <w:r w:rsidRPr="000F5DD3">
              <w:rPr>
                <w:rStyle w:val="PageNumber"/>
                <w:rFonts w:asciiTheme="majorBidi" w:hAnsiTheme="majorBidi" w:cstheme="majorBidi"/>
                <w:bCs/>
                <w:sz w:val="30"/>
                <w:szCs w:val="30"/>
                <w:cs/>
              </w:rPr>
              <w:t>ฉพาะกิจการ</w:t>
            </w:r>
          </w:p>
        </w:tc>
      </w:tr>
      <w:tr w:rsidR="00B30C4A" w:rsidRPr="000F5DD3" w14:paraId="093B27E3" w14:textId="77777777" w:rsidTr="003F03B6">
        <w:trPr>
          <w:trHeight w:val="360"/>
        </w:trPr>
        <w:tc>
          <w:tcPr>
            <w:tcW w:w="3712" w:type="dxa"/>
          </w:tcPr>
          <w:p w14:paraId="5C02AE9F" w14:textId="77777777" w:rsidR="00B30C4A" w:rsidRPr="000F5DD3" w:rsidRDefault="00B30C4A" w:rsidP="003D1BF2">
            <w:pPr>
              <w:spacing w:line="240" w:lineRule="auto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 w:type="page"/>
            </w:r>
          </w:p>
        </w:tc>
        <w:tc>
          <w:tcPr>
            <w:tcW w:w="1176" w:type="dxa"/>
          </w:tcPr>
          <w:p w14:paraId="6DF1EB51" w14:textId="77777777" w:rsidR="00B30C4A" w:rsidRPr="000F5DD3" w:rsidRDefault="00B30C4A" w:rsidP="003D1BF2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</w:p>
          <w:p w14:paraId="74DD6F4B" w14:textId="77777777" w:rsidR="00B30C4A" w:rsidRPr="000F5DD3" w:rsidRDefault="00B30C4A" w:rsidP="003D1BF2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2" w:type="dxa"/>
          </w:tcPr>
          <w:p w14:paraId="6E038D99" w14:textId="77777777" w:rsidR="00B30C4A" w:rsidRPr="000F5DD3" w:rsidRDefault="00B30C4A" w:rsidP="003D1BF2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76" w:type="dxa"/>
            <w:gridSpan w:val="4"/>
            <w:tcBorders>
              <w:bottom w:val="single" w:sz="4" w:space="0" w:color="auto"/>
            </w:tcBorders>
          </w:tcPr>
          <w:p w14:paraId="195C2271" w14:textId="77777777" w:rsidR="00B30C4A" w:rsidRPr="000F5DD3" w:rsidRDefault="00B30C4A" w:rsidP="003D1BF2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บันทึกเป็น</w:t>
            </w:r>
          </w:p>
          <w:p w14:paraId="7EA20644" w14:textId="77777777" w:rsidR="00B30C4A" w:rsidRPr="000F5DD3" w:rsidRDefault="00B30C4A" w:rsidP="003D1BF2">
            <w:pPr>
              <w:spacing w:line="240" w:lineRule="auto"/>
              <w:ind w:left="-108" w:right="-171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(รายจ่าย) </w:t>
            </w:r>
            <w:r w:rsidRPr="000F5DD3">
              <w:rPr>
                <w:rFonts w:asciiTheme="majorBidi" w:eastAsia="MS Mincho" w:hAnsiTheme="majorBidi" w:cstheme="majorBidi"/>
                <w:sz w:val="30"/>
                <w:szCs w:val="30"/>
              </w:rPr>
              <w:t>/</w:t>
            </w: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6" w:type="dxa"/>
          </w:tcPr>
          <w:p w14:paraId="28D747E7" w14:textId="77777777" w:rsidR="00B30C4A" w:rsidRPr="000F5DD3" w:rsidRDefault="00B30C4A" w:rsidP="003D1BF2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</w:tcPr>
          <w:p w14:paraId="65EE43A7" w14:textId="77777777" w:rsidR="00B30C4A" w:rsidRPr="000F5DD3" w:rsidRDefault="00B30C4A" w:rsidP="003D1BF2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</w:p>
          <w:p w14:paraId="00A65C9A" w14:textId="77777777" w:rsidR="00B30C4A" w:rsidRPr="000F5DD3" w:rsidRDefault="00B30C4A" w:rsidP="003D1BF2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</w:p>
        </w:tc>
      </w:tr>
      <w:tr w:rsidR="00B30C4A" w:rsidRPr="000F5DD3" w14:paraId="7444F0F8" w14:textId="77777777" w:rsidTr="003F03B6">
        <w:trPr>
          <w:trHeight w:val="360"/>
        </w:trPr>
        <w:tc>
          <w:tcPr>
            <w:tcW w:w="3712" w:type="dxa"/>
          </w:tcPr>
          <w:p w14:paraId="3D75DBD3" w14:textId="77777777" w:rsidR="00B30C4A" w:rsidRPr="000F5DD3" w:rsidRDefault="00B30C4A" w:rsidP="003D1BF2">
            <w:pPr>
              <w:spacing w:line="240" w:lineRule="auto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76" w:type="dxa"/>
          </w:tcPr>
          <w:p w14:paraId="6D7F0102" w14:textId="05312BD4" w:rsidR="00B30C4A" w:rsidRPr="000F5DD3" w:rsidRDefault="00B30C4A" w:rsidP="003D1BF2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="00FB5B5C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>256</w:t>
            </w:r>
            <w:r w:rsidR="00D10800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2" w:type="dxa"/>
          </w:tcPr>
          <w:p w14:paraId="3C5699AC" w14:textId="77777777" w:rsidR="00B30C4A" w:rsidRPr="000F5DD3" w:rsidRDefault="00B30C4A" w:rsidP="003D1BF2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</w:p>
          <w:p w14:paraId="61521D58" w14:textId="77777777" w:rsidR="00B30C4A" w:rsidRPr="000F5DD3" w:rsidRDefault="00B30C4A" w:rsidP="003D1BF2">
            <w:pPr>
              <w:spacing w:line="240" w:lineRule="auto"/>
              <w:ind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gridSpan w:val="2"/>
          </w:tcPr>
          <w:p w14:paraId="263CAC36" w14:textId="77777777" w:rsidR="00B30C4A" w:rsidRPr="000F5DD3" w:rsidRDefault="00B30C4A" w:rsidP="003D1BF2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กำไรหรือ</w:t>
            </w:r>
          </w:p>
          <w:p w14:paraId="00A75509" w14:textId="77777777" w:rsidR="00B30C4A" w:rsidRPr="000F5DD3" w:rsidRDefault="00B30C4A" w:rsidP="003D1BF2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271" w:type="dxa"/>
            <w:gridSpan w:val="2"/>
          </w:tcPr>
          <w:p w14:paraId="2E75DD56" w14:textId="77777777" w:rsidR="00B30C4A" w:rsidRPr="000F5DD3" w:rsidRDefault="00B30C4A" w:rsidP="003D1BF2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6" w:type="dxa"/>
          </w:tcPr>
          <w:p w14:paraId="7AB90661" w14:textId="77777777" w:rsidR="00B30C4A" w:rsidRPr="000F5DD3" w:rsidRDefault="00B30C4A" w:rsidP="003D1B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</w:p>
          <w:p w14:paraId="2736B049" w14:textId="77777777" w:rsidR="00B30C4A" w:rsidRPr="000F5DD3" w:rsidRDefault="00B30C4A" w:rsidP="003D1BF2">
            <w:pPr>
              <w:spacing w:line="240" w:lineRule="auto"/>
              <w:ind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815B81C" w14:textId="0C0ED051" w:rsidR="00B30C4A" w:rsidRPr="000F5DD3" w:rsidRDefault="00B30C4A" w:rsidP="003D1BF2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  <w:r w:rsidR="00FB5B5C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>256</w:t>
            </w:r>
            <w:r w:rsidR="00D10800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>7</w:t>
            </w:r>
          </w:p>
        </w:tc>
      </w:tr>
      <w:tr w:rsidR="00B30C4A" w:rsidRPr="000F5DD3" w14:paraId="3AB61A9C" w14:textId="77777777" w:rsidTr="003F03B6">
        <w:trPr>
          <w:trHeight w:val="360"/>
        </w:trPr>
        <w:tc>
          <w:tcPr>
            <w:tcW w:w="3712" w:type="dxa"/>
          </w:tcPr>
          <w:p w14:paraId="13DD6264" w14:textId="77777777" w:rsidR="00B30C4A" w:rsidRPr="000F5DD3" w:rsidRDefault="00B30C4A" w:rsidP="003D1BF2">
            <w:pPr>
              <w:spacing w:line="240" w:lineRule="auto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5477" w:type="dxa"/>
            <w:gridSpan w:val="8"/>
          </w:tcPr>
          <w:p w14:paraId="2F145964" w14:textId="77777777" w:rsidR="00B30C4A" w:rsidRPr="000F5DD3" w:rsidRDefault="00B30C4A" w:rsidP="003D1BF2">
            <w:pPr>
              <w:pStyle w:val="normalAngsanaNew"/>
              <w:tabs>
                <w:tab w:val="clear" w:pos="765"/>
                <w:tab w:val="decimal" w:pos="821"/>
              </w:tabs>
              <w:spacing w:line="240" w:lineRule="auto"/>
              <w:ind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val="en-US" w:bidi="th-TH"/>
              </w:rPr>
            </w:pPr>
            <w:r w:rsidRPr="000F5DD3">
              <w:rPr>
                <w:rFonts w:asciiTheme="majorBidi" w:eastAsia="MS Mincho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30C4A" w:rsidRPr="000F5DD3" w14:paraId="5C0C6B9B" w14:textId="77777777" w:rsidTr="003F03B6">
        <w:trPr>
          <w:trHeight w:val="360"/>
        </w:trPr>
        <w:tc>
          <w:tcPr>
            <w:tcW w:w="3712" w:type="dxa"/>
          </w:tcPr>
          <w:p w14:paraId="77279EDF" w14:textId="77777777" w:rsidR="00B30C4A" w:rsidRPr="000F5DD3" w:rsidRDefault="00B30C4A" w:rsidP="003D1BF2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6" w:type="dxa"/>
          </w:tcPr>
          <w:p w14:paraId="4606C6CD" w14:textId="77777777" w:rsidR="00B30C4A" w:rsidRPr="000F5DD3" w:rsidRDefault="00B30C4A" w:rsidP="003D1BF2">
            <w:pPr>
              <w:pStyle w:val="normalAngsanaNew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2" w:type="dxa"/>
          </w:tcPr>
          <w:p w14:paraId="0D056EA2" w14:textId="77777777" w:rsidR="00B30C4A" w:rsidRPr="000F5DD3" w:rsidRDefault="00B30C4A" w:rsidP="003D1BF2">
            <w:pPr>
              <w:pStyle w:val="normalAngsanaNew"/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2471ED42" w14:textId="77777777" w:rsidR="00B30C4A" w:rsidRPr="000F5DD3" w:rsidRDefault="00B30C4A" w:rsidP="003D1BF2">
            <w:pPr>
              <w:pStyle w:val="normalAngsanaNew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gridSpan w:val="2"/>
          </w:tcPr>
          <w:p w14:paraId="41A7BD7D" w14:textId="77777777" w:rsidR="00B30C4A" w:rsidRPr="000F5DD3" w:rsidRDefault="00B30C4A" w:rsidP="003D1BF2">
            <w:pPr>
              <w:pStyle w:val="normalAngsanaNew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</w:tcPr>
          <w:p w14:paraId="5B1D4D4F" w14:textId="77777777" w:rsidR="00B30C4A" w:rsidRPr="000F5DD3" w:rsidRDefault="00B30C4A" w:rsidP="003D1BF2">
            <w:pPr>
              <w:pStyle w:val="normalAngsanaNew"/>
              <w:tabs>
                <w:tab w:val="clear" w:pos="765"/>
                <w:tab w:val="decimal" w:pos="767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276" w:type="dxa"/>
          </w:tcPr>
          <w:p w14:paraId="0E2BB4EE" w14:textId="77777777" w:rsidR="00B30C4A" w:rsidRPr="000F5DD3" w:rsidRDefault="00B30C4A" w:rsidP="003D1BF2">
            <w:pPr>
              <w:pStyle w:val="normalAngsanaNew"/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3DC8D126" w14:textId="77777777" w:rsidR="00B30C4A" w:rsidRPr="000F5DD3" w:rsidRDefault="00B30C4A" w:rsidP="003D1BF2">
            <w:pPr>
              <w:pStyle w:val="normalAngsanaNew"/>
              <w:tabs>
                <w:tab w:val="clear" w:pos="765"/>
                <w:tab w:val="decimal" w:pos="821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</w:tr>
      <w:tr w:rsidR="00E227F2" w:rsidRPr="000F5DD3" w14:paraId="7E8FA48F" w14:textId="77777777" w:rsidTr="0073211F">
        <w:trPr>
          <w:trHeight w:val="360"/>
        </w:trPr>
        <w:tc>
          <w:tcPr>
            <w:tcW w:w="3712" w:type="dxa"/>
            <w:vAlign w:val="center"/>
          </w:tcPr>
          <w:p w14:paraId="6388FA1D" w14:textId="77777777" w:rsidR="00E227F2" w:rsidRPr="000F5DD3" w:rsidRDefault="00E227F2" w:rsidP="00E227F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176" w:type="dxa"/>
          </w:tcPr>
          <w:p w14:paraId="18F01E74" w14:textId="04710130" w:rsidR="00E227F2" w:rsidRPr="000F5DD3" w:rsidRDefault="00E227F2" w:rsidP="00C803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2,274</w:t>
            </w:r>
          </w:p>
        </w:tc>
        <w:tc>
          <w:tcPr>
            <w:tcW w:w="272" w:type="dxa"/>
          </w:tcPr>
          <w:p w14:paraId="4ECCFB8A" w14:textId="77777777" w:rsidR="00E227F2" w:rsidRPr="000F5DD3" w:rsidRDefault="00E227F2" w:rsidP="00E227F2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28DACE34" w14:textId="48D1F76D" w:rsidR="00E227F2" w:rsidRPr="000F5DD3" w:rsidRDefault="00E227F2" w:rsidP="00E227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114</w:t>
            </w:r>
          </w:p>
        </w:tc>
        <w:tc>
          <w:tcPr>
            <w:tcW w:w="241" w:type="dxa"/>
            <w:gridSpan w:val="2"/>
          </w:tcPr>
          <w:p w14:paraId="6D255809" w14:textId="77777777" w:rsidR="00E227F2" w:rsidRPr="000F5DD3" w:rsidRDefault="00E227F2" w:rsidP="00E227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  <w:vAlign w:val="bottom"/>
          </w:tcPr>
          <w:p w14:paraId="4CAF457C" w14:textId="3D2A5B74" w:rsidR="00E227F2" w:rsidRPr="000F5DD3" w:rsidRDefault="00E227F2" w:rsidP="00E227F2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6" w:type="dxa"/>
          </w:tcPr>
          <w:p w14:paraId="7B097565" w14:textId="77777777" w:rsidR="00E227F2" w:rsidRPr="000F5DD3" w:rsidRDefault="00E227F2" w:rsidP="00E227F2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34E98B3E" w14:textId="60657676" w:rsidR="00E227F2" w:rsidRPr="000F5DD3" w:rsidRDefault="00FB2E85" w:rsidP="00C803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2,388</w:t>
            </w:r>
          </w:p>
        </w:tc>
      </w:tr>
      <w:tr w:rsidR="00E227F2" w:rsidRPr="000F5DD3" w14:paraId="56E13247" w14:textId="77777777" w:rsidTr="0073211F">
        <w:trPr>
          <w:trHeight w:val="360"/>
        </w:trPr>
        <w:tc>
          <w:tcPr>
            <w:tcW w:w="3712" w:type="dxa"/>
            <w:vAlign w:val="center"/>
          </w:tcPr>
          <w:p w14:paraId="67A8F663" w14:textId="77777777" w:rsidR="00E227F2" w:rsidRPr="000F5DD3" w:rsidRDefault="00E227F2" w:rsidP="00E227F2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ค่าเผื่อมูลค่าสินค้าลดลงและสินค้าล้าสมัย</w:t>
            </w:r>
          </w:p>
        </w:tc>
        <w:tc>
          <w:tcPr>
            <w:tcW w:w="1176" w:type="dxa"/>
          </w:tcPr>
          <w:p w14:paraId="5801184B" w14:textId="0DDB29A4" w:rsidR="00E227F2" w:rsidRPr="000F5DD3" w:rsidRDefault="00E227F2" w:rsidP="00215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5,314</w:t>
            </w:r>
          </w:p>
        </w:tc>
        <w:tc>
          <w:tcPr>
            <w:tcW w:w="272" w:type="dxa"/>
          </w:tcPr>
          <w:p w14:paraId="3D0DD767" w14:textId="77777777" w:rsidR="00E227F2" w:rsidRPr="000F5DD3" w:rsidRDefault="00E227F2" w:rsidP="00E227F2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570D624F" w14:textId="0F84EECD" w:rsidR="00E227F2" w:rsidRPr="000F5DD3" w:rsidRDefault="00E227F2" w:rsidP="00B77C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(2,935)</w:t>
            </w:r>
          </w:p>
        </w:tc>
        <w:tc>
          <w:tcPr>
            <w:tcW w:w="241" w:type="dxa"/>
            <w:gridSpan w:val="2"/>
          </w:tcPr>
          <w:p w14:paraId="37814D03" w14:textId="77777777" w:rsidR="00E227F2" w:rsidRPr="000F5DD3" w:rsidRDefault="00E227F2" w:rsidP="00E227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  <w:vAlign w:val="bottom"/>
          </w:tcPr>
          <w:p w14:paraId="76743D89" w14:textId="1D033DF2" w:rsidR="00E227F2" w:rsidRPr="000F5DD3" w:rsidRDefault="00E227F2" w:rsidP="00E227F2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6" w:type="dxa"/>
          </w:tcPr>
          <w:p w14:paraId="64699B9E" w14:textId="77777777" w:rsidR="00E227F2" w:rsidRPr="000F5DD3" w:rsidRDefault="00E227F2" w:rsidP="00E227F2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4283D723" w14:textId="70C911F5" w:rsidR="00E227F2" w:rsidRPr="000F5DD3" w:rsidRDefault="00FB2E85" w:rsidP="000544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2,379</w:t>
            </w:r>
          </w:p>
        </w:tc>
      </w:tr>
      <w:tr w:rsidR="00E227F2" w:rsidRPr="000F5DD3" w14:paraId="6EB23CEE" w14:textId="77777777" w:rsidTr="0073211F">
        <w:trPr>
          <w:trHeight w:val="360"/>
        </w:trPr>
        <w:tc>
          <w:tcPr>
            <w:tcW w:w="3712" w:type="dxa"/>
          </w:tcPr>
          <w:p w14:paraId="1852C276" w14:textId="77777777" w:rsidR="00E227F2" w:rsidRPr="000F5DD3" w:rsidRDefault="00E227F2" w:rsidP="00E227F2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ขาดทุนจากการด้อยค่าของสินทรัพย์</w:t>
            </w:r>
          </w:p>
        </w:tc>
        <w:tc>
          <w:tcPr>
            <w:tcW w:w="1176" w:type="dxa"/>
          </w:tcPr>
          <w:p w14:paraId="39FAD53A" w14:textId="46FD156E" w:rsidR="00E227F2" w:rsidRPr="000F5DD3" w:rsidRDefault="00E227F2" w:rsidP="00215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1,050</w:t>
            </w:r>
          </w:p>
        </w:tc>
        <w:tc>
          <w:tcPr>
            <w:tcW w:w="272" w:type="dxa"/>
          </w:tcPr>
          <w:p w14:paraId="66D2D9ED" w14:textId="77777777" w:rsidR="00E227F2" w:rsidRPr="000F5DD3" w:rsidRDefault="00E227F2" w:rsidP="00E227F2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14:paraId="41FF3A5B" w14:textId="0F448BEB" w:rsidR="00E227F2" w:rsidRPr="000F5DD3" w:rsidRDefault="00E227F2" w:rsidP="00E227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1" w:type="dxa"/>
            <w:gridSpan w:val="2"/>
          </w:tcPr>
          <w:p w14:paraId="776E860E" w14:textId="77777777" w:rsidR="00E227F2" w:rsidRPr="000F5DD3" w:rsidRDefault="00E227F2" w:rsidP="00E227F2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  <w:vAlign w:val="bottom"/>
          </w:tcPr>
          <w:p w14:paraId="6619AE7C" w14:textId="206C275C" w:rsidR="00E227F2" w:rsidRPr="000F5DD3" w:rsidRDefault="00E227F2" w:rsidP="00E227F2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6" w:type="dxa"/>
          </w:tcPr>
          <w:p w14:paraId="0247BE5E" w14:textId="77777777" w:rsidR="00E227F2" w:rsidRPr="000F5DD3" w:rsidRDefault="00E227F2" w:rsidP="00E227F2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155EBE2B" w14:textId="7FB2E2EC" w:rsidR="00E227F2" w:rsidRPr="000F5DD3" w:rsidRDefault="00E227F2" w:rsidP="00C803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1,050</w:t>
            </w:r>
          </w:p>
        </w:tc>
      </w:tr>
      <w:tr w:rsidR="00D10800" w:rsidRPr="000F5DD3" w14:paraId="6A941422" w14:textId="77777777" w:rsidTr="001639B3">
        <w:trPr>
          <w:trHeight w:val="360"/>
        </w:trPr>
        <w:tc>
          <w:tcPr>
            <w:tcW w:w="3712" w:type="dxa"/>
            <w:vAlign w:val="center"/>
          </w:tcPr>
          <w:p w14:paraId="46D867FA" w14:textId="77777777" w:rsidR="00D10800" w:rsidRPr="000F5DD3" w:rsidRDefault="00D10800" w:rsidP="00D10800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176" w:type="dxa"/>
          </w:tcPr>
          <w:p w14:paraId="7719C2D9" w14:textId="0D52030C" w:rsidR="00D10800" w:rsidRPr="000F5DD3" w:rsidRDefault="00D10800" w:rsidP="00215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35,533</w:t>
            </w:r>
          </w:p>
        </w:tc>
        <w:tc>
          <w:tcPr>
            <w:tcW w:w="272" w:type="dxa"/>
          </w:tcPr>
          <w:p w14:paraId="325507A7" w14:textId="77777777" w:rsidR="00D10800" w:rsidRPr="000F5DD3" w:rsidRDefault="00D10800" w:rsidP="00D10800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03135F39" w14:textId="6C3FF570" w:rsidR="00D10800" w:rsidRPr="000F5DD3" w:rsidRDefault="00E227F2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758</w:t>
            </w:r>
          </w:p>
        </w:tc>
        <w:tc>
          <w:tcPr>
            <w:tcW w:w="241" w:type="dxa"/>
            <w:gridSpan w:val="2"/>
          </w:tcPr>
          <w:p w14:paraId="1938C11C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</w:tcPr>
          <w:p w14:paraId="315519E1" w14:textId="44D596DA" w:rsidR="00D10800" w:rsidRPr="000F5DD3" w:rsidRDefault="00E227F2" w:rsidP="00E227F2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79" w:right="4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765</w:t>
            </w:r>
          </w:p>
        </w:tc>
        <w:tc>
          <w:tcPr>
            <w:tcW w:w="276" w:type="dxa"/>
          </w:tcPr>
          <w:p w14:paraId="28CE9AE4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1918E19D" w14:textId="3FEA531C" w:rsidR="00D10800" w:rsidRPr="000F5DD3" w:rsidRDefault="00FB2E85" w:rsidP="000544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37,056</w:t>
            </w:r>
          </w:p>
        </w:tc>
      </w:tr>
      <w:tr w:rsidR="00315EBB" w:rsidRPr="000F5DD3" w14:paraId="1BEBDC0F" w14:textId="77777777" w:rsidTr="009220AE">
        <w:trPr>
          <w:trHeight w:val="360"/>
        </w:trPr>
        <w:tc>
          <w:tcPr>
            <w:tcW w:w="3712" w:type="dxa"/>
            <w:vAlign w:val="center"/>
          </w:tcPr>
          <w:p w14:paraId="40640D67" w14:textId="475CDA4B" w:rsidR="00315EBB" w:rsidRPr="000F5DD3" w:rsidRDefault="00315EBB" w:rsidP="00315E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176" w:type="dxa"/>
            <w:vAlign w:val="bottom"/>
          </w:tcPr>
          <w:p w14:paraId="59630EB2" w14:textId="1DFE9F27" w:rsidR="00315EBB" w:rsidRDefault="004F6262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315EBB">
              <w:rPr>
                <w:rFonts w:asciiTheme="majorBidi" w:hAnsiTheme="majorBidi" w:cstheme="majorBidi"/>
                <w:sz w:val="30"/>
                <w:szCs w:val="30"/>
              </w:rPr>
              <w:t>,6</w:t>
            </w:r>
            <w:r w:rsidR="00592F99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2" w:type="dxa"/>
            <w:vAlign w:val="bottom"/>
          </w:tcPr>
          <w:p w14:paraId="48379A2E" w14:textId="77777777" w:rsidR="00315EBB" w:rsidRPr="000F5DD3" w:rsidRDefault="00315EBB" w:rsidP="00315EBB">
            <w:pPr>
              <w:tabs>
                <w:tab w:val="decimal" w:pos="972"/>
              </w:tabs>
              <w:spacing w:line="240" w:lineRule="auto"/>
              <w:ind w:left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1822B68C" w14:textId="25C56C13" w:rsidR="00315EBB" w:rsidRPr="009220AE" w:rsidRDefault="00026ED8" w:rsidP="00B77C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7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9220AE">
              <w:rPr>
                <w:rFonts w:asciiTheme="majorBidi" w:hAnsiTheme="majorBidi" w:cstheme="majorBidi"/>
                <w:sz w:val="30"/>
                <w:szCs w:val="30"/>
              </w:rPr>
              <w:t>(86</w:t>
            </w:r>
            <w:r w:rsidR="00200B4C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9220A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06C1D88D" w14:textId="77777777" w:rsidR="00315EBB" w:rsidRPr="009220AE" w:rsidRDefault="00315EBB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  <w:shd w:val="clear" w:color="auto" w:fill="auto"/>
            <w:vAlign w:val="bottom"/>
          </w:tcPr>
          <w:p w14:paraId="559D5BD5" w14:textId="652E3025" w:rsidR="00315EBB" w:rsidRPr="009220AE" w:rsidRDefault="00315EBB" w:rsidP="00315EBB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sz w:val="30"/>
                <w:szCs w:val="30"/>
              </w:rPr>
            </w:pPr>
            <w:r w:rsidRPr="009220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6" w:type="dxa"/>
            <w:shd w:val="clear" w:color="auto" w:fill="auto"/>
            <w:vAlign w:val="bottom"/>
          </w:tcPr>
          <w:p w14:paraId="10D8E694" w14:textId="77777777" w:rsidR="00315EBB" w:rsidRPr="009220AE" w:rsidRDefault="00315EBB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14:paraId="6C127A54" w14:textId="534C1260" w:rsidR="00315EBB" w:rsidRPr="009220AE" w:rsidRDefault="00DB6F45" w:rsidP="000544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9220A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315EBB" w:rsidRPr="009220A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220AE">
              <w:rPr>
                <w:rFonts w:asciiTheme="majorBidi" w:hAnsiTheme="majorBidi" w:cstheme="majorBidi"/>
                <w:sz w:val="30"/>
                <w:szCs w:val="30"/>
              </w:rPr>
              <w:t>78</w:t>
            </w:r>
            <w:r w:rsidR="00200B4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FB2E85" w:rsidRPr="000F5DD3" w14:paraId="1AB96D14" w14:textId="77777777" w:rsidTr="009220AE">
        <w:trPr>
          <w:trHeight w:val="360"/>
        </w:trPr>
        <w:tc>
          <w:tcPr>
            <w:tcW w:w="3712" w:type="dxa"/>
            <w:vAlign w:val="bottom"/>
          </w:tcPr>
          <w:p w14:paraId="17AB7A41" w14:textId="77777777" w:rsidR="00FB2E85" w:rsidRPr="0002377F" w:rsidRDefault="00FB2E85" w:rsidP="00FB2E85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2377F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ขาดทุน</w:t>
            </w:r>
            <w:r w:rsidRPr="0002377F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ที่ยังไม่เกิดขึ้นจริง</w:t>
            </w:r>
          </w:p>
          <w:p w14:paraId="21866438" w14:textId="0BAB3988" w:rsidR="00FB2E85" w:rsidRPr="000F5DD3" w:rsidRDefault="00FB2E85" w:rsidP="00FB2E85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MS Mincho" w:hAnsiTheme="majorBidi" w:cstheme="majorBidi"/>
                <w:sz w:val="30"/>
                <w:szCs w:val="30"/>
              </w:rPr>
              <w:t xml:space="preserve">    </w:t>
            </w:r>
            <w:r w:rsidRPr="0002377F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ใน</w:t>
            </w:r>
            <w:r w:rsidRPr="0002377F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14:paraId="0D2640A9" w14:textId="77777777" w:rsidR="00FB2E85" w:rsidRDefault="00FB2E85" w:rsidP="00215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BBF84EC" w14:textId="0F8B40E1" w:rsidR="00FB2E85" w:rsidRPr="000F5DD3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116</w:t>
            </w:r>
          </w:p>
        </w:tc>
        <w:tc>
          <w:tcPr>
            <w:tcW w:w="272" w:type="dxa"/>
          </w:tcPr>
          <w:p w14:paraId="3D5B1DA3" w14:textId="77777777" w:rsidR="00FB2E85" w:rsidRPr="000F5DD3" w:rsidRDefault="00FB2E85" w:rsidP="00FB2E85">
            <w:pPr>
              <w:tabs>
                <w:tab w:val="decimal" w:pos="972"/>
              </w:tabs>
              <w:spacing w:line="240" w:lineRule="auto"/>
              <w:ind w:left="1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14:paraId="62A066DC" w14:textId="77777777" w:rsidR="00FB2E85" w:rsidRPr="009220AE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B8CD020" w14:textId="34B01849" w:rsidR="00FB2E85" w:rsidRPr="009220AE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9220AE">
              <w:rPr>
                <w:rFonts w:asciiTheme="majorBidi" w:hAnsiTheme="majorBidi" w:cstheme="majorBidi"/>
                <w:sz w:val="30"/>
                <w:szCs w:val="30"/>
              </w:rPr>
              <w:t>469</w:t>
            </w:r>
          </w:p>
        </w:tc>
        <w:tc>
          <w:tcPr>
            <w:tcW w:w="241" w:type="dxa"/>
            <w:gridSpan w:val="2"/>
            <w:shd w:val="clear" w:color="auto" w:fill="auto"/>
          </w:tcPr>
          <w:p w14:paraId="14195AA2" w14:textId="77777777" w:rsidR="00FB2E85" w:rsidRPr="009220AE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B6A7D5" w14:textId="5AB49F0A" w:rsidR="00FB2E85" w:rsidRPr="009220AE" w:rsidRDefault="00FB2E85" w:rsidP="00FB2E8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20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6" w:type="dxa"/>
            <w:shd w:val="clear" w:color="auto" w:fill="auto"/>
          </w:tcPr>
          <w:p w14:paraId="19516BF3" w14:textId="77777777" w:rsidR="00FB2E85" w:rsidRPr="009220AE" w:rsidRDefault="00FB2E85" w:rsidP="00FB2E85">
            <w:pPr>
              <w:tabs>
                <w:tab w:val="decimal" w:pos="972"/>
              </w:tabs>
              <w:spacing w:line="240" w:lineRule="auto"/>
              <w:ind w:left="1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</w:tcPr>
          <w:p w14:paraId="1998D246" w14:textId="77777777" w:rsidR="00FB2E85" w:rsidRPr="009220AE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3A70D63" w14:textId="01BF0E6B" w:rsidR="00FB2E85" w:rsidRPr="009220AE" w:rsidRDefault="00FB2E85" w:rsidP="000544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9220AE">
              <w:rPr>
                <w:rFonts w:asciiTheme="majorBidi" w:hAnsiTheme="majorBidi" w:cstheme="majorBidi"/>
                <w:sz w:val="30"/>
                <w:szCs w:val="30"/>
              </w:rPr>
              <w:t>585</w:t>
            </w:r>
          </w:p>
        </w:tc>
      </w:tr>
      <w:tr w:rsidR="00FB2E85" w:rsidRPr="000F5DD3" w14:paraId="12922B6F" w14:textId="77777777" w:rsidTr="009220AE">
        <w:trPr>
          <w:trHeight w:val="360"/>
        </w:trPr>
        <w:tc>
          <w:tcPr>
            <w:tcW w:w="3712" w:type="dxa"/>
            <w:vAlign w:val="bottom"/>
          </w:tcPr>
          <w:p w14:paraId="5E00AB16" w14:textId="77777777" w:rsidR="00FB2E85" w:rsidRPr="000F5DD3" w:rsidRDefault="00FB2E85" w:rsidP="00FB2E85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14:paraId="5AB06666" w14:textId="1FBF956F" w:rsidR="00FB2E85" w:rsidRPr="000F5DD3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4F626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02E1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94</w:t>
            </w:r>
            <w:r w:rsidR="004F626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2" w:type="dxa"/>
          </w:tcPr>
          <w:p w14:paraId="3C55371D" w14:textId="77777777" w:rsidR="00FB2E85" w:rsidRPr="000F5DD3" w:rsidRDefault="00FB2E85" w:rsidP="00FB2E85">
            <w:pPr>
              <w:tabs>
                <w:tab w:val="decimal" w:pos="972"/>
              </w:tabs>
              <w:spacing w:line="240" w:lineRule="auto"/>
              <w:ind w:left="1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302821" w14:textId="1FE65612" w:rsidR="00FB2E85" w:rsidRPr="009220AE" w:rsidRDefault="00B02E16" w:rsidP="00C803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026ED8"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FB2E85"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026ED8"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</w:t>
            </w:r>
            <w:r w:rsidR="00200B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41" w:type="dxa"/>
            <w:gridSpan w:val="2"/>
            <w:shd w:val="clear" w:color="auto" w:fill="auto"/>
          </w:tcPr>
          <w:p w14:paraId="4E805699" w14:textId="77777777" w:rsidR="00FB2E85" w:rsidRPr="009220AE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8718E7" w14:textId="6BC8F07A" w:rsidR="00FB2E85" w:rsidRPr="009220AE" w:rsidRDefault="00FB2E85" w:rsidP="00FB2E85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79" w:right="4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765</w:t>
            </w:r>
          </w:p>
        </w:tc>
        <w:tc>
          <w:tcPr>
            <w:tcW w:w="276" w:type="dxa"/>
            <w:shd w:val="clear" w:color="auto" w:fill="auto"/>
          </w:tcPr>
          <w:p w14:paraId="55D33048" w14:textId="77777777" w:rsidR="00FB2E85" w:rsidRPr="009220AE" w:rsidRDefault="00FB2E85" w:rsidP="00FB2E85">
            <w:pPr>
              <w:tabs>
                <w:tab w:val="decimal" w:pos="972"/>
              </w:tabs>
              <w:spacing w:line="240" w:lineRule="auto"/>
              <w:ind w:left="1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F0163F" w14:textId="7C409DB3" w:rsidR="00FB2E85" w:rsidRPr="009220AE" w:rsidRDefault="00315EBB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DB6F45"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DB6F45"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</w:t>
            </w:r>
            <w:r w:rsidR="00200B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</w:tr>
      <w:tr w:rsidR="00FB2E85" w:rsidRPr="000F5DD3" w14:paraId="6B82F99C" w14:textId="77777777" w:rsidTr="009220AE">
        <w:trPr>
          <w:trHeight w:val="360"/>
        </w:trPr>
        <w:tc>
          <w:tcPr>
            <w:tcW w:w="3712" w:type="dxa"/>
          </w:tcPr>
          <w:p w14:paraId="0C98EBD0" w14:textId="77777777" w:rsidR="00FB2E85" w:rsidRPr="000F5DD3" w:rsidRDefault="00FB2E85" w:rsidP="00FB2E85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</w:tcPr>
          <w:p w14:paraId="619B3DA9" w14:textId="77777777" w:rsidR="00FB2E85" w:rsidRPr="000F5DD3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1B9977F4" w14:textId="77777777" w:rsidR="00FB2E85" w:rsidRPr="000F5DD3" w:rsidRDefault="00FB2E85" w:rsidP="00FB2E85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auto"/>
          </w:tcPr>
          <w:p w14:paraId="699B9345" w14:textId="77777777" w:rsidR="00FB2E85" w:rsidRPr="009220AE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gridSpan w:val="2"/>
            <w:shd w:val="clear" w:color="auto" w:fill="auto"/>
          </w:tcPr>
          <w:p w14:paraId="106DB0C9" w14:textId="77777777" w:rsidR="00FB2E85" w:rsidRPr="009220AE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5B23C604" w14:textId="77777777" w:rsidR="00FB2E85" w:rsidRPr="009220AE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  <w:tab w:val="decimal" w:pos="600"/>
              </w:tabs>
              <w:spacing w:line="240" w:lineRule="auto"/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6" w:type="dxa"/>
            <w:shd w:val="clear" w:color="auto" w:fill="auto"/>
          </w:tcPr>
          <w:p w14:paraId="06706DBC" w14:textId="77777777" w:rsidR="00FB2E85" w:rsidRPr="009220AE" w:rsidRDefault="00FB2E85" w:rsidP="00FB2E85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14:paraId="222E7674" w14:textId="77777777" w:rsidR="00FB2E85" w:rsidRPr="009220AE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B2E85" w:rsidRPr="000F5DD3" w14:paraId="1B6F3013" w14:textId="77777777" w:rsidTr="009220AE">
        <w:trPr>
          <w:trHeight w:val="360"/>
        </w:trPr>
        <w:tc>
          <w:tcPr>
            <w:tcW w:w="3712" w:type="dxa"/>
          </w:tcPr>
          <w:p w14:paraId="1AAEBBBA" w14:textId="77777777" w:rsidR="00FB2E85" w:rsidRPr="000F5DD3" w:rsidRDefault="00FB2E85" w:rsidP="00FB2E85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76" w:type="dxa"/>
          </w:tcPr>
          <w:p w14:paraId="3C649155" w14:textId="77777777" w:rsidR="00FB2E85" w:rsidRPr="000F5DD3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79283DA5" w14:textId="77777777" w:rsidR="00FB2E85" w:rsidRPr="000F5DD3" w:rsidRDefault="00FB2E85" w:rsidP="00FB2E85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shd w:val="clear" w:color="auto" w:fill="auto"/>
          </w:tcPr>
          <w:p w14:paraId="17D1E5FE" w14:textId="77777777" w:rsidR="00FB2E85" w:rsidRPr="009220AE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gridSpan w:val="2"/>
            <w:shd w:val="clear" w:color="auto" w:fill="auto"/>
          </w:tcPr>
          <w:p w14:paraId="6A710F46" w14:textId="77777777" w:rsidR="00FB2E85" w:rsidRPr="009220AE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  <w:shd w:val="clear" w:color="auto" w:fill="auto"/>
          </w:tcPr>
          <w:p w14:paraId="0E63CDA5" w14:textId="77777777" w:rsidR="00FB2E85" w:rsidRPr="009220AE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  <w:tab w:val="decimal" w:pos="600"/>
              </w:tabs>
              <w:spacing w:line="240" w:lineRule="auto"/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6" w:type="dxa"/>
            <w:shd w:val="clear" w:color="auto" w:fill="auto"/>
          </w:tcPr>
          <w:p w14:paraId="25D4E4EC" w14:textId="77777777" w:rsidR="00FB2E85" w:rsidRPr="009220AE" w:rsidRDefault="00FB2E85" w:rsidP="00FB2E85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shd w:val="clear" w:color="auto" w:fill="auto"/>
          </w:tcPr>
          <w:p w14:paraId="735EEB20" w14:textId="77777777" w:rsidR="00FB2E85" w:rsidRPr="009220AE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5EBB" w:rsidRPr="000F5DD3" w14:paraId="2566ED45" w14:textId="77777777" w:rsidTr="009220AE">
        <w:trPr>
          <w:trHeight w:val="360"/>
        </w:trPr>
        <w:tc>
          <w:tcPr>
            <w:tcW w:w="3712" w:type="dxa"/>
          </w:tcPr>
          <w:p w14:paraId="13940FB6" w14:textId="77777777" w:rsidR="00315EBB" w:rsidRPr="000F5DD3" w:rsidRDefault="00315EBB" w:rsidP="00315EBB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ค่าเสื่อมราคา</w:t>
            </w:r>
          </w:p>
        </w:tc>
        <w:tc>
          <w:tcPr>
            <w:tcW w:w="1176" w:type="dxa"/>
          </w:tcPr>
          <w:p w14:paraId="322B858C" w14:textId="579901B0" w:rsidR="00315EBB" w:rsidRPr="000F5DD3" w:rsidRDefault="00315EBB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(5,775)</w:t>
            </w:r>
          </w:p>
        </w:tc>
        <w:tc>
          <w:tcPr>
            <w:tcW w:w="272" w:type="dxa"/>
          </w:tcPr>
          <w:p w14:paraId="4AAF09D3" w14:textId="77777777" w:rsidR="00315EBB" w:rsidRPr="000F5DD3" w:rsidRDefault="00315EBB" w:rsidP="00315EBB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shd w:val="clear" w:color="auto" w:fill="auto"/>
          </w:tcPr>
          <w:p w14:paraId="3818C5CF" w14:textId="0BD89305" w:rsidR="00315EBB" w:rsidRPr="009220AE" w:rsidRDefault="00315EBB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9220AE">
              <w:rPr>
                <w:rFonts w:asciiTheme="majorBidi" w:hAnsiTheme="majorBidi" w:cstheme="majorBidi"/>
                <w:sz w:val="30"/>
                <w:szCs w:val="30"/>
              </w:rPr>
              <w:t>505</w:t>
            </w:r>
          </w:p>
        </w:tc>
        <w:tc>
          <w:tcPr>
            <w:tcW w:w="241" w:type="dxa"/>
            <w:gridSpan w:val="2"/>
            <w:shd w:val="clear" w:color="auto" w:fill="auto"/>
          </w:tcPr>
          <w:p w14:paraId="29696E18" w14:textId="77777777" w:rsidR="00315EBB" w:rsidRPr="009220AE" w:rsidRDefault="00315EBB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  <w:shd w:val="clear" w:color="auto" w:fill="auto"/>
            <w:vAlign w:val="bottom"/>
          </w:tcPr>
          <w:p w14:paraId="4CB144AB" w14:textId="06830416" w:rsidR="00315EBB" w:rsidRPr="009220AE" w:rsidRDefault="00315EBB" w:rsidP="00315EBB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220A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6" w:type="dxa"/>
            <w:shd w:val="clear" w:color="auto" w:fill="auto"/>
          </w:tcPr>
          <w:p w14:paraId="47A42591" w14:textId="77777777" w:rsidR="00315EBB" w:rsidRPr="009220AE" w:rsidRDefault="00315EBB" w:rsidP="00315EBB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shd w:val="clear" w:color="auto" w:fill="auto"/>
          </w:tcPr>
          <w:p w14:paraId="7F421685" w14:textId="28606A98" w:rsidR="00315EBB" w:rsidRPr="009220AE" w:rsidRDefault="00315EBB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9220AE">
              <w:rPr>
                <w:rFonts w:asciiTheme="majorBidi" w:hAnsiTheme="majorBidi" w:cstheme="majorBidi"/>
                <w:sz w:val="30"/>
                <w:szCs w:val="30"/>
              </w:rPr>
              <w:t>(5,270)</w:t>
            </w:r>
          </w:p>
        </w:tc>
      </w:tr>
      <w:tr w:rsidR="00315EBB" w:rsidRPr="000F5DD3" w14:paraId="35D6BE8A" w14:textId="77777777" w:rsidTr="009220AE">
        <w:trPr>
          <w:trHeight w:val="360"/>
        </w:trPr>
        <w:tc>
          <w:tcPr>
            <w:tcW w:w="3712" w:type="dxa"/>
          </w:tcPr>
          <w:p w14:paraId="3418312F" w14:textId="4A70C0D3" w:rsidR="00315EBB" w:rsidRPr="000F5DD3" w:rsidRDefault="00EB4FC1" w:rsidP="00315EBB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EB4FC1">
              <w:rPr>
                <w:rFonts w:asciiTheme="majorBidi" w:eastAsia="MS Mincho" w:hAnsiTheme="majorBidi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176" w:type="dxa"/>
          </w:tcPr>
          <w:p w14:paraId="1F23949E" w14:textId="5C31BBE3" w:rsidR="00315EBB" w:rsidRDefault="00315EBB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67516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67516">
              <w:rPr>
                <w:rFonts w:asciiTheme="majorBidi" w:hAnsiTheme="majorBidi" w:cstheme="majorBidi"/>
                <w:sz w:val="30"/>
                <w:szCs w:val="30"/>
              </w:rPr>
              <w:t>571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2" w:type="dxa"/>
          </w:tcPr>
          <w:p w14:paraId="3309423F" w14:textId="77777777" w:rsidR="00315EBB" w:rsidRPr="000F5DD3" w:rsidRDefault="00315EBB" w:rsidP="00315EBB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shd w:val="clear" w:color="auto" w:fill="auto"/>
          </w:tcPr>
          <w:p w14:paraId="053F445B" w14:textId="5D8C49B0" w:rsidR="00315EBB" w:rsidRPr="009220AE" w:rsidRDefault="00D25FFD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9220AE">
              <w:rPr>
                <w:rFonts w:asciiTheme="majorBidi" w:hAnsiTheme="majorBidi" w:cstheme="majorBidi"/>
                <w:sz w:val="30"/>
                <w:szCs w:val="30"/>
              </w:rPr>
              <w:t>911</w:t>
            </w:r>
          </w:p>
        </w:tc>
        <w:tc>
          <w:tcPr>
            <w:tcW w:w="241" w:type="dxa"/>
            <w:gridSpan w:val="2"/>
            <w:shd w:val="clear" w:color="auto" w:fill="auto"/>
          </w:tcPr>
          <w:p w14:paraId="672E05E3" w14:textId="77777777" w:rsidR="00315EBB" w:rsidRPr="009220AE" w:rsidRDefault="00315EBB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  <w:shd w:val="clear" w:color="auto" w:fill="auto"/>
            <w:vAlign w:val="bottom"/>
          </w:tcPr>
          <w:p w14:paraId="6BA4C375" w14:textId="6B406B13" w:rsidR="00315EBB" w:rsidRPr="009220AE" w:rsidRDefault="00315EBB" w:rsidP="00315EBB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220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6" w:type="dxa"/>
            <w:shd w:val="clear" w:color="auto" w:fill="auto"/>
          </w:tcPr>
          <w:p w14:paraId="2AEB5239" w14:textId="77777777" w:rsidR="00315EBB" w:rsidRPr="009220AE" w:rsidRDefault="00315EBB" w:rsidP="00315EBB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shd w:val="clear" w:color="auto" w:fill="auto"/>
          </w:tcPr>
          <w:p w14:paraId="20BE0BC8" w14:textId="3F8E8ADB" w:rsidR="00315EBB" w:rsidRPr="009220AE" w:rsidRDefault="00315EBB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9220AE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C5099" w:rsidRPr="009220A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3B64C7" w:rsidRPr="009220A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C5099" w:rsidRPr="009220AE">
              <w:rPr>
                <w:rFonts w:asciiTheme="majorBidi" w:hAnsiTheme="majorBidi" w:cstheme="majorBidi"/>
                <w:sz w:val="30"/>
                <w:szCs w:val="30"/>
              </w:rPr>
              <w:t>660</w:t>
            </w:r>
            <w:r w:rsidRPr="009220A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315EBB" w:rsidRPr="000F5DD3" w14:paraId="3738AC2C" w14:textId="77777777" w:rsidTr="009220AE">
        <w:trPr>
          <w:trHeight w:val="360"/>
        </w:trPr>
        <w:tc>
          <w:tcPr>
            <w:tcW w:w="3712" w:type="dxa"/>
          </w:tcPr>
          <w:p w14:paraId="78A93AC4" w14:textId="77777777" w:rsidR="00315EBB" w:rsidRPr="000F5DD3" w:rsidRDefault="00315EBB" w:rsidP="00315EBB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กำไรที่ยังไม่เกิดขึ้นจริงในสัญญา</w:t>
            </w:r>
          </w:p>
        </w:tc>
        <w:tc>
          <w:tcPr>
            <w:tcW w:w="1176" w:type="dxa"/>
          </w:tcPr>
          <w:p w14:paraId="0F407515" w14:textId="77777777" w:rsidR="00315EBB" w:rsidRPr="000F5DD3" w:rsidRDefault="00315EBB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36D84E1E" w14:textId="77777777" w:rsidR="00315EBB" w:rsidRPr="000F5DD3" w:rsidRDefault="00315EBB" w:rsidP="00315EBB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shd w:val="clear" w:color="auto" w:fill="auto"/>
          </w:tcPr>
          <w:p w14:paraId="2339A42D" w14:textId="77777777" w:rsidR="00315EBB" w:rsidRPr="009220AE" w:rsidRDefault="00315EBB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gridSpan w:val="2"/>
            <w:shd w:val="clear" w:color="auto" w:fill="auto"/>
          </w:tcPr>
          <w:p w14:paraId="755C0C90" w14:textId="77777777" w:rsidR="00315EBB" w:rsidRPr="009220AE" w:rsidRDefault="00315EBB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  <w:shd w:val="clear" w:color="auto" w:fill="auto"/>
            <w:vAlign w:val="bottom"/>
          </w:tcPr>
          <w:p w14:paraId="675AF5AF" w14:textId="09694CB8" w:rsidR="00315EBB" w:rsidRPr="009220AE" w:rsidRDefault="00315EBB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  <w:tab w:val="decimal" w:pos="600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6" w:type="dxa"/>
            <w:shd w:val="clear" w:color="auto" w:fill="auto"/>
          </w:tcPr>
          <w:p w14:paraId="279020B4" w14:textId="77777777" w:rsidR="00315EBB" w:rsidRPr="009220AE" w:rsidRDefault="00315EBB" w:rsidP="00315EBB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shd w:val="clear" w:color="auto" w:fill="auto"/>
          </w:tcPr>
          <w:p w14:paraId="5F4362F8" w14:textId="77777777" w:rsidR="00315EBB" w:rsidRPr="009220AE" w:rsidRDefault="00315EBB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5EBB" w:rsidRPr="004C0515" w14:paraId="59D3D3F1" w14:textId="77777777" w:rsidTr="009220AE">
        <w:trPr>
          <w:trHeight w:val="360"/>
        </w:trPr>
        <w:tc>
          <w:tcPr>
            <w:tcW w:w="3712" w:type="dxa"/>
          </w:tcPr>
          <w:p w14:paraId="1431D2ED" w14:textId="77777777" w:rsidR="00315EBB" w:rsidRPr="000F5DD3" w:rsidRDefault="00315EBB" w:rsidP="00315EBB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ขายเงินตราต่างประเทศล่วงหน้า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14:paraId="567597C0" w14:textId="497C8269" w:rsidR="00315EBB" w:rsidRPr="000F5DD3" w:rsidRDefault="00315EBB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(2,441)</w:t>
            </w:r>
          </w:p>
        </w:tc>
        <w:tc>
          <w:tcPr>
            <w:tcW w:w="272" w:type="dxa"/>
          </w:tcPr>
          <w:p w14:paraId="784B8FCA" w14:textId="77777777" w:rsidR="00315EBB" w:rsidRPr="000F5DD3" w:rsidRDefault="00315EBB" w:rsidP="00315EBB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14:paraId="05D83FEF" w14:textId="4D684E48" w:rsidR="00315EBB" w:rsidRPr="009220AE" w:rsidRDefault="00FD4A5B" w:rsidP="00C803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9220AE">
              <w:rPr>
                <w:rFonts w:asciiTheme="majorBidi" w:hAnsiTheme="majorBidi" w:cstheme="majorBidi"/>
                <w:sz w:val="30"/>
                <w:szCs w:val="30"/>
              </w:rPr>
              <w:t>1,93</w:t>
            </w:r>
            <w:r w:rsidR="00045F9A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41" w:type="dxa"/>
            <w:gridSpan w:val="2"/>
            <w:shd w:val="clear" w:color="auto" w:fill="auto"/>
          </w:tcPr>
          <w:p w14:paraId="54195790" w14:textId="77777777" w:rsidR="00315EBB" w:rsidRPr="009220AE" w:rsidRDefault="00315EBB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4121CD" w14:textId="60687A7D" w:rsidR="00315EBB" w:rsidRPr="009220AE" w:rsidRDefault="00315EBB" w:rsidP="00315EBB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220A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6" w:type="dxa"/>
            <w:shd w:val="clear" w:color="auto" w:fill="auto"/>
          </w:tcPr>
          <w:p w14:paraId="3CBAA44B" w14:textId="77777777" w:rsidR="00315EBB" w:rsidRPr="009220AE" w:rsidRDefault="00315EBB" w:rsidP="00315EBB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</w:tcPr>
          <w:p w14:paraId="5F3D9D99" w14:textId="76168F11" w:rsidR="00315EBB" w:rsidRPr="009220AE" w:rsidRDefault="003B64C7" w:rsidP="00315E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9220AE">
              <w:rPr>
                <w:rFonts w:asciiTheme="majorBidi" w:hAnsiTheme="majorBidi" w:cstheme="majorBidi"/>
                <w:sz w:val="30"/>
                <w:szCs w:val="30"/>
              </w:rPr>
              <w:t>(51</w:t>
            </w:r>
            <w:r w:rsidR="00045F9A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315EBB" w:rsidRPr="009220A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B2E85" w:rsidRPr="000F5DD3" w14:paraId="354CA3A0" w14:textId="77777777" w:rsidTr="009220AE">
        <w:trPr>
          <w:trHeight w:val="360"/>
        </w:trPr>
        <w:tc>
          <w:tcPr>
            <w:tcW w:w="3712" w:type="dxa"/>
            <w:vAlign w:val="bottom"/>
          </w:tcPr>
          <w:p w14:paraId="2E76AAD4" w14:textId="77777777" w:rsidR="00FB2E85" w:rsidRPr="000F5DD3" w:rsidRDefault="00FB2E85" w:rsidP="00FB2E85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14:paraId="19845E89" w14:textId="75025BD0" w:rsidR="00FB2E85" w:rsidRPr="000F5DD3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315EB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26751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315EB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26751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2" w:type="dxa"/>
          </w:tcPr>
          <w:p w14:paraId="062B673E" w14:textId="77777777" w:rsidR="00FB2E85" w:rsidRPr="000F5DD3" w:rsidRDefault="00FB2E85" w:rsidP="00FB2E85">
            <w:pPr>
              <w:tabs>
                <w:tab w:val="decimal" w:pos="972"/>
              </w:tabs>
              <w:spacing w:line="240" w:lineRule="auto"/>
              <w:ind w:left="1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247536" w14:textId="0D2E2480" w:rsidR="00FB2E85" w:rsidRPr="009220AE" w:rsidRDefault="00D25FFD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315EBB"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</w:t>
            </w:r>
            <w:r w:rsidR="009D416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41" w:type="dxa"/>
            <w:gridSpan w:val="2"/>
            <w:shd w:val="clear" w:color="auto" w:fill="auto"/>
          </w:tcPr>
          <w:p w14:paraId="73B18197" w14:textId="77777777" w:rsidR="00FB2E85" w:rsidRPr="009220AE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C56A0C" w14:textId="5DA23918" w:rsidR="00FB2E85" w:rsidRPr="009220AE" w:rsidRDefault="00315EBB" w:rsidP="00FB2E8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9220A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6" w:type="dxa"/>
            <w:shd w:val="clear" w:color="auto" w:fill="auto"/>
          </w:tcPr>
          <w:p w14:paraId="5F8259A6" w14:textId="77777777" w:rsidR="00FB2E85" w:rsidRPr="009220AE" w:rsidRDefault="00FB2E85" w:rsidP="00FB2E85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B628EC" w14:textId="6E9D4834" w:rsidR="00FB2E85" w:rsidRPr="009220AE" w:rsidRDefault="00315EBB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BC5099"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C5099"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</w:t>
            </w:r>
            <w:r w:rsidR="0034614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9220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FB2E85" w:rsidRPr="000F5DD3" w14:paraId="740D8B6A" w14:textId="77777777" w:rsidTr="006606A3">
        <w:trPr>
          <w:trHeight w:val="360"/>
        </w:trPr>
        <w:tc>
          <w:tcPr>
            <w:tcW w:w="3712" w:type="dxa"/>
            <w:vAlign w:val="bottom"/>
          </w:tcPr>
          <w:p w14:paraId="582E0C50" w14:textId="77777777" w:rsidR="00FB2E85" w:rsidRPr="000F5DD3" w:rsidRDefault="00FB2E85" w:rsidP="00FB2E85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</w:tcPr>
          <w:p w14:paraId="799B3512" w14:textId="77777777" w:rsidR="00FB2E85" w:rsidRPr="000F5DD3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524FF5D7" w14:textId="77777777" w:rsidR="00FB2E85" w:rsidRPr="000F5DD3" w:rsidRDefault="00FB2E85" w:rsidP="00FB2E85">
            <w:pPr>
              <w:tabs>
                <w:tab w:val="decimal" w:pos="972"/>
              </w:tabs>
              <w:spacing w:line="240" w:lineRule="auto"/>
              <w:ind w:left="1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</w:tcPr>
          <w:p w14:paraId="60970E26" w14:textId="77777777" w:rsidR="00FB2E85" w:rsidRPr="000F5DD3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  <w:gridSpan w:val="2"/>
          </w:tcPr>
          <w:p w14:paraId="1E06A7DD" w14:textId="77777777" w:rsidR="00FB2E85" w:rsidRPr="000F5DD3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</w:tcPr>
          <w:p w14:paraId="00629DE2" w14:textId="77777777" w:rsidR="00FB2E85" w:rsidRPr="000F5DD3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  <w:tab w:val="decimal" w:pos="600"/>
              </w:tabs>
              <w:spacing w:line="240" w:lineRule="auto"/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6" w:type="dxa"/>
          </w:tcPr>
          <w:p w14:paraId="624F9D59" w14:textId="77777777" w:rsidR="00FB2E85" w:rsidRPr="000F5DD3" w:rsidRDefault="00FB2E85" w:rsidP="00FB2E85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</w:tcPr>
          <w:p w14:paraId="23544CA8" w14:textId="77777777" w:rsidR="00FB2E85" w:rsidRPr="000F5DD3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B2E85" w:rsidRPr="000F5DD3" w14:paraId="3946A6EC" w14:textId="77777777" w:rsidTr="003F03B6">
        <w:trPr>
          <w:trHeight w:val="360"/>
        </w:trPr>
        <w:tc>
          <w:tcPr>
            <w:tcW w:w="3712" w:type="dxa"/>
            <w:vAlign w:val="bottom"/>
          </w:tcPr>
          <w:p w14:paraId="46AA5F2A" w14:textId="77777777" w:rsidR="00FB2E85" w:rsidRPr="000F5DD3" w:rsidRDefault="00FB2E85" w:rsidP="00FB2E85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6" w:type="dxa"/>
            <w:tcBorders>
              <w:bottom w:val="double" w:sz="4" w:space="0" w:color="auto"/>
            </w:tcBorders>
          </w:tcPr>
          <w:p w14:paraId="11119944" w14:textId="00957469" w:rsidR="00FB2E85" w:rsidRPr="000F5DD3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36,154</w:t>
            </w:r>
          </w:p>
        </w:tc>
        <w:tc>
          <w:tcPr>
            <w:tcW w:w="272" w:type="dxa"/>
          </w:tcPr>
          <w:p w14:paraId="6B31725C" w14:textId="77777777" w:rsidR="00FB2E85" w:rsidRPr="000F5DD3" w:rsidRDefault="00FB2E85" w:rsidP="00FB2E85">
            <w:pPr>
              <w:tabs>
                <w:tab w:val="decimal" w:pos="972"/>
              </w:tabs>
              <w:spacing w:line="240" w:lineRule="auto"/>
              <w:ind w:left="1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</w:tcPr>
          <w:p w14:paraId="62FD1726" w14:textId="2D766181" w:rsidR="00FB2E85" w:rsidRPr="000F5DD3" w:rsidRDefault="00315EBB" w:rsidP="00C803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F156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</w:t>
            </w:r>
            <w:r w:rsidR="0002580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41" w:type="dxa"/>
            <w:gridSpan w:val="2"/>
          </w:tcPr>
          <w:p w14:paraId="226E0405" w14:textId="77777777" w:rsidR="00FB2E85" w:rsidRPr="000F5DD3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bottom w:val="double" w:sz="4" w:space="0" w:color="auto"/>
            </w:tcBorders>
            <w:vAlign w:val="bottom"/>
          </w:tcPr>
          <w:p w14:paraId="719CE6EA" w14:textId="17A366CF" w:rsidR="00FB2E85" w:rsidRPr="000F5DD3" w:rsidRDefault="00315EBB" w:rsidP="00315EBB">
            <w:pPr>
              <w:pStyle w:val="acctfourfigures"/>
              <w:tabs>
                <w:tab w:val="clear" w:pos="765"/>
                <w:tab w:val="decimal" w:pos="776"/>
              </w:tabs>
              <w:spacing w:line="240" w:lineRule="auto"/>
              <w:ind w:left="-79" w:right="4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765</w:t>
            </w:r>
          </w:p>
        </w:tc>
        <w:tc>
          <w:tcPr>
            <w:tcW w:w="276" w:type="dxa"/>
          </w:tcPr>
          <w:p w14:paraId="2B539A91" w14:textId="77777777" w:rsidR="00FB2E85" w:rsidRPr="000F5DD3" w:rsidRDefault="00FB2E85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</w:tcPr>
          <w:p w14:paraId="415D7462" w14:textId="21961C44" w:rsidR="00FB2E85" w:rsidRPr="000F5DD3" w:rsidRDefault="00315EBB" w:rsidP="00FB2E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F156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37,80</w:t>
            </w:r>
            <w:r w:rsidR="00D17B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</w:tr>
    </w:tbl>
    <w:p w14:paraId="667E84F9" w14:textId="77777777" w:rsidR="00B30C4A" w:rsidRPr="000F5DD3" w:rsidRDefault="00B30C4A" w:rsidP="00B30C4A">
      <w:pPr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70198B06" w14:textId="77777777" w:rsidR="00FB5B5C" w:rsidRPr="000F5DD3" w:rsidRDefault="00423BEF">
      <w:pPr>
        <w:rPr>
          <w:rFonts w:asciiTheme="majorBidi" w:hAnsiTheme="majorBidi" w:cstheme="majorBidi"/>
        </w:rPr>
      </w:pPr>
      <w:r w:rsidRPr="000F5DD3">
        <w:rPr>
          <w:rFonts w:asciiTheme="majorBidi" w:hAnsiTheme="majorBidi" w:cstheme="majorBidi"/>
        </w:rPr>
        <w:br w:type="page"/>
      </w:r>
    </w:p>
    <w:tbl>
      <w:tblPr>
        <w:tblW w:w="9151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3712"/>
        <w:gridCol w:w="1176"/>
        <w:gridCol w:w="272"/>
        <w:gridCol w:w="1140"/>
        <w:gridCol w:w="127"/>
        <w:gridCol w:w="114"/>
        <w:gridCol w:w="1157"/>
        <w:gridCol w:w="276"/>
        <w:gridCol w:w="1177"/>
      </w:tblGrid>
      <w:tr w:rsidR="00D10800" w:rsidRPr="000F5DD3" w14:paraId="3DFDDBE1" w14:textId="77777777" w:rsidTr="0069432A">
        <w:trPr>
          <w:trHeight w:val="360"/>
        </w:trPr>
        <w:tc>
          <w:tcPr>
            <w:tcW w:w="3712" w:type="dxa"/>
          </w:tcPr>
          <w:p w14:paraId="421FE504" w14:textId="77777777" w:rsidR="00D10800" w:rsidRPr="000F5DD3" w:rsidRDefault="00D10800" w:rsidP="005C11DF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39" w:type="dxa"/>
            <w:gridSpan w:val="8"/>
          </w:tcPr>
          <w:p w14:paraId="5CA195D4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</w:t>
            </w:r>
            <w:r w:rsidRPr="000F5DD3">
              <w:rPr>
                <w:rStyle w:val="PageNumber"/>
                <w:rFonts w:asciiTheme="majorBidi" w:hAnsiTheme="majorBidi" w:cstheme="majorBidi"/>
                <w:bCs/>
                <w:sz w:val="30"/>
                <w:szCs w:val="30"/>
                <w:cs/>
              </w:rPr>
              <w:t>ฉพาะกิจการ</w:t>
            </w:r>
          </w:p>
        </w:tc>
      </w:tr>
      <w:tr w:rsidR="00D10800" w:rsidRPr="000F5DD3" w14:paraId="5FA173C8" w14:textId="77777777" w:rsidTr="0069432A">
        <w:trPr>
          <w:trHeight w:val="360"/>
        </w:trPr>
        <w:tc>
          <w:tcPr>
            <w:tcW w:w="3712" w:type="dxa"/>
          </w:tcPr>
          <w:p w14:paraId="4EE915DD" w14:textId="77777777" w:rsidR="00D10800" w:rsidRPr="000F5DD3" w:rsidRDefault="00D10800" w:rsidP="005C11DF">
            <w:pPr>
              <w:spacing w:line="240" w:lineRule="auto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 w:type="page"/>
            </w:r>
          </w:p>
        </w:tc>
        <w:tc>
          <w:tcPr>
            <w:tcW w:w="1176" w:type="dxa"/>
          </w:tcPr>
          <w:p w14:paraId="5EF891EE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</w:p>
          <w:p w14:paraId="01033EB7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2" w:type="dxa"/>
          </w:tcPr>
          <w:p w14:paraId="7489B17E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38" w:type="dxa"/>
            <w:gridSpan w:val="4"/>
            <w:tcBorders>
              <w:bottom w:val="single" w:sz="4" w:space="0" w:color="auto"/>
            </w:tcBorders>
          </w:tcPr>
          <w:p w14:paraId="616B25C2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บันทึกเป็น</w:t>
            </w:r>
          </w:p>
          <w:p w14:paraId="669479F0" w14:textId="77777777" w:rsidR="00D10800" w:rsidRPr="000F5DD3" w:rsidRDefault="00D10800" w:rsidP="005C11DF">
            <w:pPr>
              <w:spacing w:line="240" w:lineRule="auto"/>
              <w:ind w:left="-108" w:right="-171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(รายจ่าย) </w:t>
            </w:r>
            <w:r w:rsidRPr="000F5DD3">
              <w:rPr>
                <w:rFonts w:asciiTheme="majorBidi" w:eastAsia="MS Mincho" w:hAnsiTheme="majorBidi" w:cstheme="majorBidi"/>
                <w:sz w:val="30"/>
                <w:szCs w:val="30"/>
              </w:rPr>
              <w:t>/</w:t>
            </w: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6" w:type="dxa"/>
          </w:tcPr>
          <w:p w14:paraId="6916CCB1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</w:tcPr>
          <w:p w14:paraId="2AB7A0B5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</w:p>
          <w:p w14:paraId="619D03A3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</w:p>
        </w:tc>
      </w:tr>
      <w:tr w:rsidR="00D10800" w:rsidRPr="000F5DD3" w14:paraId="78C18D3A" w14:textId="77777777" w:rsidTr="0069432A">
        <w:trPr>
          <w:trHeight w:val="360"/>
        </w:trPr>
        <w:tc>
          <w:tcPr>
            <w:tcW w:w="3712" w:type="dxa"/>
          </w:tcPr>
          <w:p w14:paraId="4FE3AB41" w14:textId="77777777" w:rsidR="00D10800" w:rsidRPr="000F5DD3" w:rsidRDefault="00D10800" w:rsidP="005C11DF">
            <w:pPr>
              <w:spacing w:line="240" w:lineRule="auto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76" w:type="dxa"/>
          </w:tcPr>
          <w:p w14:paraId="6C2DB028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272" w:type="dxa"/>
          </w:tcPr>
          <w:p w14:paraId="2FCBDCAD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</w:p>
          <w:p w14:paraId="3ADDB349" w14:textId="77777777" w:rsidR="00D10800" w:rsidRPr="000F5DD3" w:rsidRDefault="00D10800" w:rsidP="005C11DF">
            <w:pPr>
              <w:spacing w:line="240" w:lineRule="auto"/>
              <w:ind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267" w:type="dxa"/>
            <w:gridSpan w:val="2"/>
          </w:tcPr>
          <w:p w14:paraId="6633DA93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กำไรหรือ</w:t>
            </w:r>
          </w:p>
          <w:p w14:paraId="6E55182F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271" w:type="dxa"/>
            <w:gridSpan w:val="2"/>
          </w:tcPr>
          <w:p w14:paraId="518DBAA9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6" w:type="dxa"/>
          </w:tcPr>
          <w:p w14:paraId="453EBB56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</w:p>
          <w:p w14:paraId="12A5B932" w14:textId="77777777" w:rsidR="00D10800" w:rsidRPr="000F5DD3" w:rsidRDefault="00D10800" w:rsidP="005C11DF">
            <w:pPr>
              <w:spacing w:line="240" w:lineRule="auto"/>
              <w:ind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ABE7CAA" w14:textId="77777777" w:rsidR="00D10800" w:rsidRPr="000F5DD3" w:rsidRDefault="00D10800" w:rsidP="005C11DF">
            <w:pPr>
              <w:spacing w:line="240" w:lineRule="auto"/>
              <w:ind w:left="-108" w:right="-99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  <w:r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>2566</w:t>
            </w:r>
          </w:p>
        </w:tc>
      </w:tr>
      <w:tr w:rsidR="00D10800" w:rsidRPr="000F5DD3" w14:paraId="144C4CF2" w14:textId="77777777" w:rsidTr="0069432A">
        <w:trPr>
          <w:trHeight w:val="360"/>
        </w:trPr>
        <w:tc>
          <w:tcPr>
            <w:tcW w:w="3712" w:type="dxa"/>
          </w:tcPr>
          <w:p w14:paraId="3453D37F" w14:textId="77777777" w:rsidR="00D10800" w:rsidRPr="000F5DD3" w:rsidRDefault="00D10800" w:rsidP="005C11DF">
            <w:pPr>
              <w:spacing w:line="240" w:lineRule="auto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5439" w:type="dxa"/>
            <w:gridSpan w:val="8"/>
          </w:tcPr>
          <w:p w14:paraId="0EE5787F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821"/>
              </w:tabs>
              <w:spacing w:line="240" w:lineRule="auto"/>
              <w:ind w:right="-99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val="en-US" w:bidi="th-TH"/>
              </w:rPr>
            </w:pPr>
            <w:r w:rsidRPr="000F5DD3">
              <w:rPr>
                <w:rFonts w:asciiTheme="majorBidi" w:eastAsia="MS Mincho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10800" w:rsidRPr="000F5DD3" w14:paraId="4161D8A2" w14:textId="77777777" w:rsidTr="0069432A">
        <w:trPr>
          <w:trHeight w:val="360"/>
        </w:trPr>
        <w:tc>
          <w:tcPr>
            <w:tcW w:w="3712" w:type="dxa"/>
          </w:tcPr>
          <w:p w14:paraId="4E30AB37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6" w:type="dxa"/>
          </w:tcPr>
          <w:p w14:paraId="3C254BE0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2" w:type="dxa"/>
          </w:tcPr>
          <w:p w14:paraId="7DDCA39E" w14:textId="77777777" w:rsidR="00D10800" w:rsidRPr="000F5DD3" w:rsidRDefault="00D10800" w:rsidP="005C11DF">
            <w:pPr>
              <w:pStyle w:val="normalAngsanaNew"/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40" w:type="dxa"/>
          </w:tcPr>
          <w:p w14:paraId="147DDD09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gridSpan w:val="2"/>
          </w:tcPr>
          <w:p w14:paraId="3B9566D4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</w:tcPr>
          <w:p w14:paraId="6D96B492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767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276" w:type="dxa"/>
          </w:tcPr>
          <w:p w14:paraId="499A31E9" w14:textId="77777777" w:rsidR="00D10800" w:rsidRPr="000F5DD3" w:rsidRDefault="00D10800" w:rsidP="005C11DF">
            <w:pPr>
              <w:pStyle w:val="normalAngsanaNew"/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3B798EA3" w14:textId="77777777" w:rsidR="00D10800" w:rsidRPr="000F5DD3" w:rsidRDefault="00D10800" w:rsidP="005C11DF">
            <w:pPr>
              <w:pStyle w:val="normalAngsanaNew"/>
              <w:tabs>
                <w:tab w:val="clear" w:pos="765"/>
                <w:tab w:val="decimal" w:pos="821"/>
              </w:tabs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</w:tr>
      <w:tr w:rsidR="00D10800" w:rsidRPr="000F5DD3" w14:paraId="5A997476" w14:textId="77777777" w:rsidTr="0069432A">
        <w:trPr>
          <w:trHeight w:val="360"/>
        </w:trPr>
        <w:tc>
          <w:tcPr>
            <w:tcW w:w="3712" w:type="dxa"/>
            <w:vAlign w:val="center"/>
          </w:tcPr>
          <w:p w14:paraId="61C09B63" w14:textId="77777777" w:rsidR="00D10800" w:rsidRPr="000F5DD3" w:rsidRDefault="00D10800" w:rsidP="005C11DF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176" w:type="dxa"/>
          </w:tcPr>
          <w:p w14:paraId="35160B51" w14:textId="77777777" w:rsidR="00D10800" w:rsidRPr="000F5DD3" w:rsidRDefault="00D10800" w:rsidP="002B1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2,51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2" w:type="dxa"/>
          </w:tcPr>
          <w:p w14:paraId="29BD00E9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0" w:type="dxa"/>
          </w:tcPr>
          <w:p w14:paraId="52D8C65B" w14:textId="77777777" w:rsidR="00D10800" w:rsidRPr="000F5DD3" w:rsidRDefault="00D10800" w:rsidP="002B1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2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(240)</w:t>
            </w:r>
          </w:p>
        </w:tc>
        <w:tc>
          <w:tcPr>
            <w:tcW w:w="241" w:type="dxa"/>
            <w:gridSpan w:val="2"/>
          </w:tcPr>
          <w:p w14:paraId="613E777C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</w:tcPr>
          <w:p w14:paraId="347AB580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76" w:type="dxa"/>
          </w:tcPr>
          <w:p w14:paraId="6291C717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0D8FA429" w14:textId="77777777" w:rsidR="00D10800" w:rsidRPr="000F5DD3" w:rsidRDefault="00D10800" w:rsidP="002B1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2,274</w:t>
            </w:r>
          </w:p>
        </w:tc>
      </w:tr>
      <w:tr w:rsidR="00D10800" w:rsidRPr="000F5DD3" w14:paraId="3A6FEA68" w14:textId="77777777" w:rsidTr="0069432A">
        <w:trPr>
          <w:trHeight w:val="360"/>
        </w:trPr>
        <w:tc>
          <w:tcPr>
            <w:tcW w:w="3712" w:type="dxa"/>
            <w:vAlign w:val="center"/>
          </w:tcPr>
          <w:p w14:paraId="4C15BC37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ค่าเผื่อมูลค่าสินค้าลดลงและสินค้าล้าสมัย</w:t>
            </w:r>
          </w:p>
        </w:tc>
        <w:tc>
          <w:tcPr>
            <w:tcW w:w="1176" w:type="dxa"/>
          </w:tcPr>
          <w:p w14:paraId="78E272A7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9,394</w:t>
            </w:r>
          </w:p>
        </w:tc>
        <w:tc>
          <w:tcPr>
            <w:tcW w:w="272" w:type="dxa"/>
          </w:tcPr>
          <w:p w14:paraId="2255675B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0" w:type="dxa"/>
          </w:tcPr>
          <w:p w14:paraId="416ADD1C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(4,080)</w:t>
            </w:r>
          </w:p>
        </w:tc>
        <w:tc>
          <w:tcPr>
            <w:tcW w:w="241" w:type="dxa"/>
            <w:gridSpan w:val="2"/>
          </w:tcPr>
          <w:p w14:paraId="3BB146DA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</w:tcPr>
          <w:p w14:paraId="1AF7DE35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76" w:type="dxa"/>
          </w:tcPr>
          <w:p w14:paraId="321455E5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51300656" w14:textId="77777777" w:rsidR="00D10800" w:rsidRPr="000F5DD3" w:rsidRDefault="00D10800" w:rsidP="00FE44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5,314</w:t>
            </w:r>
          </w:p>
        </w:tc>
      </w:tr>
      <w:tr w:rsidR="00D10800" w:rsidRPr="000F5DD3" w14:paraId="7E4565CC" w14:textId="77777777" w:rsidTr="0069432A">
        <w:trPr>
          <w:trHeight w:val="360"/>
        </w:trPr>
        <w:tc>
          <w:tcPr>
            <w:tcW w:w="3712" w:type="dxa"/>
          </w:tcPr>
          <w:p w14:paraId="72807776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ขาดทุนจากการด้อยค่าของสินทรัพย์</w:t>
            </w:r>
          </w:p>
        </w:tc>
        <w:tc>
          <w:tcPr>
            <w:tcW w:w="1176" w:type="dxa"/>
          </w:tcPr>
          <w:p w14:paraId="4573E859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1,050</w:t>
            </w:r>
          </w:p>
        </w:tc>
        <w:tc>
          <w:tcPr>
            <w:tcW w:w="272" w:type="dxa"/>
          </w:tcPr>
          <w:p w14:paraId="0AA56930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0" w:type="dxa"/>
          </w:tcPr>
          <w:p w14:paraId="06C11B86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41" w:type="dxa"/>
            <w:gridSpan w:val="2"/>
          </w:tcPr>
          <w:p w14:paraId="3949A94A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</w:tcPr>
          <w:p w14:paraId="59F04BE8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76" w:type="dxa"/>
          </w:tcPr>
          <w:p w14:paraId="729CDCD1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06D04074" w14:textId="77777777" w:rsidR="00D10800" w:rsidRPr="000F5DD3" w:rsidRDefault="00D10800" w:rsidP="002B1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1,050</w:t>
            </w:r>
          </w:p>
        </w:tc>
      </w:tr>
      <w:tr w:rsidR="00D10800" w:rsidRPr="000F5DD3" w14:paraId="6AACD35B" w14:textId="77777777" w:rsidTr="0069432A">
        <w:trPr>
          <w:trHeight w:val="360"/>
        </w:trPr>
        <w:tc>
          <w:tcPr>
            <w:tcW w:w="3712" w:type="dxa"/>
            <w:vAlign w:val="center"/>
          </w:tcPr>
          <w:p w14:paraId="475F4423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176" w:type="dxa"/>
          </w:tcPr>
          <w:p w14:paraId="2CC5C477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36,87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2" w:type="dxa"/>
          </w:tcPr>
          <w:p w14:paraId="3A0EC33A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0" w:type="dxa"/>
          </w:tcPr>
          <w:p w14:paraId="6364522C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(1,339)</w:t>
            </w:r>
          </w:p>
        </w:tc>
        <w:tc>
          <w:tcPr>
            <w:tcW w:w="241" w:type="dxa"/>
            <w:gridSpan w:val="2"/>
          </w:tcPr>
          <w:p w14:paraId="1AB1547A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</w:tcPr>
          <w:p w14:paraId="200294C7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76" w:type="dxa"/>
          </w:tcPr>
          <w:p w14:paraId="1E126293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425C516E" w14:textId="77777777" w:rsidR="00D10800" w:rsidRPr="000F5DD3" w:rsidRDefault="00D10800" w:rsidP="00A902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35,533</w:t>
            </w:r>
          </w:p>
        </w:tc>
      </w:tr>
      <w:tr w:rsidR="00B763C0" w:rsidRPr="000F5DD3" w14:paraId="274048C2" w14:textId="77777777" w:rsidTr="0069432A">
        <w:trPr>
          <w:trHeight w:val="360"/>
        </w:trPr>
        <w:tc>
          <w:tcPr>
            <w:tcW w:w="3712" w:type="dxa"/>
            <w:vAlign w:val="center"/>
          </w:tcPr>
          <w:p w14:paraId="6D546A69" w14:textId="0728D829" w:rsidR="00B763C0" w:rsidRPr="000F5DD3" w:rsidRDefault="00B763C0" w:rsidP="00B763C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176" w:type="dxa"/>
            <w:shd w:val="clear" w:color="auto" w:fill="auto"/>
            <w:vAlign w:val="bottom"/>
          </w:tcPr>
          <w:p w14:paraId="5A834145" w14:textId="585606C6" w:rsidR="00B763C0" w:rsidRPr="000F5DD3" w:rsidRDefault="00F23CD3" w:rsidP="00B763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B763C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450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786BC91B" w14:textId="77777777" w:rsidR="00B763C0" w:rsidRPr="000F5DD3" w:rsidRDefault="00B763C0" w:rsidP="00B763C0">
            <w:pPr>
              <w:tabs>
                <w:tab w:val="decimal" w:pos="972"/>
              </w:tabs>
              <w:spacing w:line="240" w:lineRule="auto"/>
              <w:ind w:left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0" w:type="dxa"/>
            <w:shd w:val="clear" w:color="auto" w:fill="auto"/>
          </w:tcPr>
          <w:p w14:paraId="5A0F173B" w14:textId="4881A0B3" w:rsidR="00B763C0" w:rsidRDefault="00CB121F" w:rsidP="00B129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BE3081">
              <w:rPr>
                <w:rFonts w:asciiTheme="majorBidi" w:hAnsiTheme="majorBidi" w:cstheme="majorBidi"/>
                <w:sz w:val="30"/>
                <w:szCs w:val="30"/>
              </w:rPr>
              <w:t>2,204</w:t>
            </w:r>
          </w:p>
        </w:tc>
        <w:tc>
          <w:tcPr>
            <w:tcW w:w="241" w:type="dxa"/>
            <w:gridSpan w:val="2"/>
            <w:vAlign w:val="bottom"/>
          </w:tcPr>
          <w:p w14:paraId="0FFB072E" w14:textId="77777777" w:rsidR="00B763C0" w:rsidRPr="000F5DD3" w:rsidRDefault="00B763C0" w:rsidP="00B763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  <w:vAlign w:val="bottom"/>
          </w:tcPr>
          <w:p w14:paraId="2C4F33E6" w14:textId="1240D659" w:rsidR="00B763C0" w:rsidRPr="000F5DD3" w:rsidRDefault="00B763C0" w:rsidP="00B763C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6" w:type="dxa"/>
            <w:vAlign w:val="bottom"/>
          </w:tcPr>
          <w:p w14:paraId="7586BD44" w14:textId="77777777" w:rsidR="00B763C0" w:rsidRPr="000F5DD3" w:rsidRDefault="00B763C0" w:rsidP="00B763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</w:tcPr>
          <w:p w14:paraId="4D17DB2E" w14:textId="18601C1D" w:rsidR="00B763C0" w:rsidRDefault="00291131" w:rsidP="00A902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B763C0">
              <w:rPr>
                <w:rFonts w:asciiTheme="majorBidi" w:hAnsiTheme="majorBidi" w:cstheme="majorBidi"/>
                <w:sz w:val="30"/>
                <w:szCs w:val="30"/>
              </w:rPr>
              <w:t>,65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D10800" w:rsidRPr="000F5DD3" w14:paraId="265FB6EE" w14:textId="77777777" w:rsidTr="0069432A">
        <w:trPr>
          <w:trHeight w:val="360"/>
        </w:trPr>
        <w:tc>
          <w:tcPr>
            <w:tcW w:w="3712" w:type="dxa"/>
            <w:vAlign w:val="bottom"/>
          </w:tcPr>
          <w:p w14:paraId="46F90BDC" w14:textId="77777777" w:rsidR="00D10800" w:rsidRPr="0002377F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02377F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ขาดทุน</w:t>
            </w:r>
            <w:r w:rsidRPr="0002377F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ที่ยังไม่เกิดขึ้นจริง</w:t>
            </w:r>
          </w:p>
          <w:p w14:paraId="5B48BF73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MS Mincho" w:hAnsiTheme="majorBidi" w:cstheme="majorBidi"/>
                <w:sz w:val="30"/>
                <w:szCs w:val="30"/>
              </w:rPr>
              <w:t xml:space="preserve">    </w:t>
            </w:r>
            <w:r w:rsidRPr="0002377F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ใน</w:t>
            </w:r>
            <w:r w:rsidRPr="0002377F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14:paraId="10E59864" w14:textId="77777777" w:rsidR="00D10800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313E03C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2" w:type="dxa"/>
            <w:shd w:val="clear" w:color="auto" w:fill="auto"/>
          </w:tcPr>
          <w:p w14:paraId="3C8E4892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ind w:left="1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</w:tcPr>
          <w:p w14:paraId="3982DCA9" w14:textId="77777777" w:rsidR="00D10800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C580E24" w14:textId="77777777" w:rsidR="00D10800" w:rsidRPr="000F5DD3" w:rsidRDefault="00D10800" w:rsidP="00920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109</w:t>
            </w:r>
          </w:p>
        </w:tc>
        <w:tc>
          <w:tcPr>
            <w:tcW w:w="241" w:type="dxa"/>
            <w:gridSpan w:val="2"/>
          </w:tcPr>
          <w:p w14:paraId="0923779D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bottom"/>
          </w:tcPr>
          <w:p w14:paraId="30B07151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6" w:type="dxa"/>
          </w:tcPr>
          <w:p w14:paraId="7BF7FB80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ind w:left="1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73785DD9" w14:textId="77777777" w:rsidR="00D10800" w:rsidRDefault="00D10800" w:rsidP="00A902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BB553E0" w14:textId="77777777" w:rsidR="00D10800" w:rsidRPr="000F5DD3" w:rsidRDefault="00D10800" w:rsidP="00A902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116</w:t>
            </w:r>
          </w:p>
        </w:tc>
      </w:tr>
      <w:tr w:rsidR="00D10800" w:rsidRPr="000F5DD3" w14:paraId="1548A848" w14:textId="77777777" w:rsidTr="0069432A">
        <w:trPr>
          <w:trHeight w:val="360"/>
        </w:trPr>
        <w:tc>
          <w:tcPr>
            <w:tcW w:w="3712" w:type="dxa"/>
            <w:vAlign w:val="bottom"/>
          </w:tcPr>
          <w:p w14:paraId="40F99A5C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A3835A" w14:textId="5B33A161" w:rsidR="00D10800" w:rsidRPr="000F5DD3" w:rsidRDefault="004423C4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BE30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D10800"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E30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287</w:t>
            </w:r>
          </w:p>
        </w:tc>
        <w:tc>
          <w:tcPr>
            <w:tcW w:w="272" w:type="dxa"/>
            <w:shd w:val="clear" w:color="auto" w:fill="auto"/>
          </w:tcPr>
          <w:p w14:paraId="15F2FBEC" w14:textId="77777777" w:rsidR="00D10800" w:rsidRPr="0069432A" w:rsidRDefault="00D10800" w:rsidP="006943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B7599D" w14:textId="40D7DE60" w:rsidR="00D10800" w:rsidRPr="000F5DD3" w:rsidRDefault="0069432A" w:rsidP="006943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9432A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        </w:t>
            </w:r>
            <w:r w:rsidR="00D108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2B166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D108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2B166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346</w:t>
            </w:r>
            <w:r w:rsidR="00D108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41" w:type="dxa"/>
            <w:gridSpan w:val="2"/>
          </w:tcPr>
          <w:p w14:paraId="05F59D74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0E35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6" w:type="dxa"/>
          </w:tcPr>
          <w:p w14:paraId="0F7BE165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ind w:left="1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</w:tcPr>
          <w:p w14:paraId="1E82A6E0" w14:textId="6C13CDC2" w:rsidR="00D10800" w:rsidRPr="000F5DD3" w:rsidRDefault="00D10800" w:rsidP="00A902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2911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2A26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94</w:t>
            </w:r>
            <w:r w:rsidR="002911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</w:tr>
      <w:tr w:rsidR="00D10800" w:rsidRPr="000F5DD3" w14:paraId="362BE917" w14:textId="77777777" w:rsidTr="0069432A">
        <w:trPr>
          <w:trHeight w:val="360"/>
        </w:trPr>
        <w:tc>
          <w:tcPr>
            <w:tcW w:w="3712" w:type="dxa"/>
          </w:tcPr>
          <w:p w14:paraId="1F6CA1E2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</w:tcPr>
          <w:p w14:paraId="258B18C5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644203D9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</w:tcPr>
          <w:p w14:paraId="539A8435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gridSpan w:val="2"/>
          </w:tcPr>
          <w:p w14:paraId="69CEC011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</w:tcPr>
          <w:p w14:paraId="3BAB2BB6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  <w:tab w:val="decimal" w:pos="600"/>
              </w:tabs>
              <w:spacing w:line="240" w:lineRule="auto"/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6" w:type="dxa"/>
          </w:tcPr>
          <w:p w14:paraId="30B8AF4C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</w:tcPr>
          <w:p w14:paraId="3829C9B5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10800" w:rsidRPr="000F5DD3" w14:paraId="4B2DF8A7" w14:textId="77777777" w:rsidTr="0069432A">
        <w:trPr>
          <w:trHeight w:val="360"/>
        </w:trPr>
        <w:tc>
          <w:tcPr>
            <w:tcW w:w="3712" w:type="dxa"/>
          </w:tcPr>
          <w:p w14:paraId="4D99E402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76" w:type="dxa"/>
          </w:tcPr>
          <w:p w14:paraId="23CCF399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08AA0A61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0" w:type="dxa"/>
          </w:tcPr>
          <w:p w14:paraId="7E5CDDE3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gridSpan w:val="2"/>
          </w:tcPr>
          <w:p w14:paraId="4BB94593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</w:tcPr>
          <w:p w14:paraId="1DAEF8D6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  <w:tab w:val="decimal" w:pos="600"/>
              </w:tabs>
              <w:spacing w:line="240" w:lineRule="auto"/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6" w:type="dxa"/>
          </w:tcPr>
          <w:p w14:paraId="5C8CFAD0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277EEBEF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10800" w:rsidRPr="000F5DD3" w14:paraId="713DACC3" w14:textId="77777777" w:rsidTr="0069432A">
        <w:trPr>
          <w:trHeight w:val="360"/>
        </w:trPr>
        <w:tc>
          <w:tcPr>
            <w:tcW w:w="3712" w:type="dxa"/>
          </w:tcPr>
          <w:p w14:paraId="3DA90DC9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ค่าเสื่อมราคา</w:t>
            </w:r>
          </w:p>
        </w:tc>
        <w:tc>
          <w:tcPr>
            <w:tcW w:w="1176" w:type="dxa"/>
          </w:tcPr>
          <w:p w14:paraId="1982C02C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(5,075)</w:t>
            </w:r>
          </w:p>
        </w:tc>
        <w:tc>
          <w:tcPr>
            <w:tcW w:w="272" w:type="dxa"/>
          </w:tcPr>
          <w:p w14:paraId="48131DE4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0" w:type="dxa"/>
          </w:tcPr>
          <w:p w14:paraId="206E9FBA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(700)</w:t>
            </w:r>
          </w:p>
        </w:tc>
        <w:tc>
          <w:tcPr>
            <w:tcW w:w="241" w:type="dxa"/>
            <w:gridSpan w:val="2"/>
          </w:tcPr>
          <w:p w14:paraId="4EF26BA0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</w:tcPr>
          <w:p w14:paraId="4517B6C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76" w:type="dxa"/>
          </w:tcPr>
          <w:p w14:paraId="39CC18CF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65E0843B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(5,775)</w:t>
            </w:r>
          </w:p>
        </w:tc>
      </w:tr>
      <w:tr w:rsidR="004423C4" w:rsidRPr="000F5DD3" w14:paraId="01AA7E2F" w14:textId="77777777" w:rsidTr="0069432A">
        <w:trPr>
          <w:trHeight w:val="360"/>
        </w:trPr>
        <w:tc>
          <w:tcPr>
            <w:tcW w:w="3712" w:type="dxa"/>
          </w:tcPr>
          <w:p w14:paraId="06F89E18" w14:textId="4E1CE471" w:rsidR="004423C4" w:rsidRPr="000F5DD3" w:rsidRDefault="004423C4" w:rsidP="004423C4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EB4FC1">
              <w:rPr>
                <w:rFonts w:asciiTheme="majorBidi" w:hAnsiTheme="majorBidi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176" w:type="dxa"/>
          </w:tcPr>
          <w:p w14:paraId="0AD5C4C8" w14:textId="2D9ED116" w:rsidR="004423C4" w:rsidRPr="000F5DD3" w:rsidRDefault="004423C4" w:rsidP="004423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E308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E3081">
              <w:rPr>
                <w:rFonts w:asciiTheme="majorBidi" w:hAnsiTheme="majorBidi" w:cstheme="majorBidi"/>
                <w:sz w:val="30"/>
                <w:szCs w:val="30"/>
              </w:rPr>
              <w:t>417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2" w:type="dxa"/>
          </w:tcPr>
          <w:p w14:paraId="45EAD9C3" w14:textId="77777777" w:rsidR="004423C4" w:rsidRPr="000F5DD3" w:rsidRDefault="004423C4" w:rsidP="004423C4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0" w:type="dxa"/>
          </w:tcPr>
          <w:p w14:paraId="5DB0F504" w14:textId="45C06593" w:rsidR="004423C4" w:rsidRDefault="004423C4" w:rsidP="004423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A7B14">
              <w:rPr>
                <w:rFonts w:asciiTheme="majorBidi" w:hAnsiTheme="majorBidi" w:cstheme="majorBidi"/>
                <w:sz w:val="30"/>
                <w:szCs w:val="30"/>
              </w:rPr>
              <w:t>2,154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41" w:type="dxa"/>
            <w:gridSpan w:val="2"/>
          </w:tcPr>
          <w:p w14:paraId="68B478DC" w14:textId="77777777" w:rsidR="004423C4" w:rsidRPr="000F5DD3" w:rsidRDefault="004423C4" w:rsidP="004423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  <w:vAlign w:val="bottom"/>
          </w:tcPr>
          <w:p w14:paraId="6E8D8B07" w14:textId="04FD7C15" w:rsidR="004423C4" w:rsidRPr="000F5DD3" w:rsidRDefault="004423C4" w:rsidP="004423C4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6" w:type="dxa"/>
          </w:tcPr>
          <w:p w14:paraId="471B7617" w14:textId="77777777" w:rsidR="004423C4" w:rsidRPr="000F5DD3" w:rsidRDefault="004423C4" w:rsidP="004423C4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038E3596" w14:textId="4D1794B8" w:rsidR="004423C4" w:rsidRDefault="004423C4" w:rsidP="004423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75407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A7B14">
              <w:rPr>
                <w:rFonts w:asciiTheme="majorBidi" w:hAnsiTheme="majorBidi" w:cstheme="majorBidi"/>
                <w:sz w:val="30"/>
                <w:szCs w:val="30"/>
              </w:rPr>
              <w:t>57</w:t>
            </w:r>
            <w:r w:rsidR="00675407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D10800" w:rsidRPr="000F5DD3" w14:paraId="47F084D6" w14:textId="77777777" w:rsidTr="0069432A">
        <w:trPr>
          <w:trHeight w:val="360"/>
        </w:trPr>
        <w:tc>
          <w:tcPr>
            <w:tcW w:w="3712" w:type="dxa"/>
          </w:tcPr>
          <w:p w14:paraId="6619B32B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กำไรที่ยังไม่เกิดขึ้นจริงในสัญญา</w:t>
            </w:r>
          </w:p>
        </w:tc>
        <w:tc>
          <w:tcPr>
            <w:tcW w:w="1176" w:type="dxa"/>
          </w:tcPr>
          <w:p w14:paraId="02FB5C0E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000739FD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0" w:type="dxa"/>
          </w:tcPr>
          <w:p w14:paraId="30485B88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gridSpan w:val="2"/>
          </w:tcPr>
          <w:p w14:paraId="62EC38DB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</w:tcPr>
          <w:p w14:paraId="1B4E0B3B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  <w:tab w:val="decimal" w:pos="600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</w:p>
        </w:tc>
        <w:tc>
          <w:tcPr>
            <w:tcW w:w="276" w:type="dxa"/>
          </w:tcPr>
          <w:p w14:paraId="1C11942D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696E4F99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10800" w:rsidRPr="000F5DD3" w14:paraId="32A8B9CA" w14:textId="77777777" w:rsidTr="0069432A">
        <w:trPr>
          <w:trHeight w:val="360"/>
        </w:trPr>
        <w:tc>
          <w:tcPr>
            <w:tcW w:w="3712" w:type="dxa"/>
          </w:tcPr>
          <w:p w14:paraId="7124E0ED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0F5DD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ขายเงินตราต่างประเทศล่วงหน้า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14:paraId="2ED5E679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(288)</w:t>
            </w:r>
          </w:p>
        </w:tc>
        <w:tc>
          <w:tcPr>
            <w:tcW w:w="272" w:type="dxa"/>
          </w:tcPr>
          <w:p w14:paraId="5EF78BE4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59BEA529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(2,153)</w:t>
            </w:r>
          </w:p>
        </w:tc>
        <w:tc>
          <w:tcPr>
            <w:tcW w:w="241" w:type="dxa"/>
            <w:gridSpan w:val="2"/>
          </w:tcPr>
          <w:p w14:paraId="01D2EEFD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14271244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76" w:type="dxa"/>
          </w:tcPr>
          <w:p w14:paraId="39F47094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718FBF3F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(2,441)</w:t>
            </w:r>
          </w:p>
        </w:tc>
      </w:tr>
      <w:tr w:rsidR="00D10800" w:rsidRPr="000F5DD3" w14:paraId="27E804F8" w14:textId="77777777" w:rsidTr="0069432A">
        <w:trPr>
          <w:trHeight w:val="360"/>
        </w:trPr>
        <w:tc>
          <w:tcPr>
            <w:tcW w:w="3712" w:type="dxa"/>
            <w:vAlign w:val="bottom"/>
          </w:tcPr>
          <w:p w14:paraId="0DEC556D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14:paraId="3E95DE4F" w14:textId="01221633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BE30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E30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780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2" w:type="dxa"/>
          </w:tcPr>
          <w:p w14:paraId="167E60E2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ind w:left="1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14:paraId="09576BF6" w14:textId="209E986F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E85C3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5,007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41" w:type="dxa"/>
            <w:gridSpan w:val="2"/>
          </w:tcPr>
          <w:p w14:paraId="79D57622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21F848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6" w:type="dxa"/>
          </w:tcPr>
          <w:p w14:paraId="6B3E946E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</w:tcPr>
          <w:p w14:paraId="5AD13B97" w14:textId="5E5357CF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4423C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6754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4423C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6754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D10800" w:rsidRPr="000F5DD3" w14:paraId="526AB502" w14:textId="77777777" w:rsidTr="0069432A">
        <w:trPr>
          <w:trHeight w:val="360"/>
        </w:trPr>
        <w:tc>
          <w:tcPr>
            <w:tcW w:w="3712" w:type="dxa"/>
            <w:vAlign w:val="bottom"/>
          </w:tcPr>
          <w:p w14:paraId="0B137444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</w:tcPr>
          <w:p w14:paraId="046003D6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727FE5E2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ind w:left="1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</w:tcPr>
          <w:p w14:paraId="2FA2F155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  <w:gridSpan w:val="2"/>
          </w:tcPr>
          <w:p w14:paraId="191128D1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</w:tcPr>
          <w:p w14:paraId="425792B9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  <w:tab w:val="decimal" w:pos="600"/>
              </w:tabs>
              <w:spacing w:line="240" w:lineRule="auto"/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6" w:type="dxa"/>
          </w:tcPr>
          <w:p w14:paraId="34A490E9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</w:tcPr>
          <w:p w14:paraId="2857FBFC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10800" w:rsidRPr="000F5DD3" w14:paraId="45DF8C0E" w14:textId="77777777" w:rsidTr="0069432A">
        <w:trPr>
          <w:trHeight w:val="360"/>
        </w:trPr>
        <w:tc>
          <w:tcPr>
            <w:tcW w:w="3712" w:type="dxa"/>
            <w:vAlign w:val="bottom"/>
          </w:tcPr>
          <w:p w14:paraId="62AEEBFC" w14:textId="77777777" w:rsidR="00D10800" w:rsidRPr="000F5DD3" w:rsidRDefault="00D10800" w:rsidP="005C11DF">
            <w:pPr>
              <w:spacing w:line="240" w:lineRule="auto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6" w:type="dxa"/>
            <w:tcBorders>
              <w:bottom w:val="double" w:sz="4" w:space="0" w:color="auto"/>
            </w:tcBorders>
          </w:tcPr>
          <w:p w14:paraId="6BA00FB7" w14:textId="6E9809BA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44,50</w:t>
            </w:r>
            <w:r w:rsidR="001D7F8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2" w:type="dxa"/>
          </w:tcPr>
          <w:p w14:paraId="7687D245" w14:textId="77777777" w:rsidR="00D10800" w:rsidRPr="000F5DD3" w:rsidRDefault="00D10800" w:rsidP="005C11DF">
            <w:pPr>
              <w:tabs>
                <w:tab w:val="decimal" w:pos="972"/>
              </w:tabs>
              <w:spacing w:line="240" w:lineRule="auto"/>
              <w:ind w:left="1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0" w:type="dxa"/>
            <w:tcBorders>
              <w:bottom w:val="double" w:sz="4" w:space="0" w:color="auto"/>
            </w:tcBorders>
          </w:tcPr>
          <w:p w14:paraId="539A8565" w14:textId="7FFF9E1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D7F8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A43B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Pr="001D7F8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A43B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353</w:t>
            </w:r>
            <w:r w:rsidRPr="001D7F8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41" w:type="dxa"/>
            <w:gridSpan w:val="2"/>
          </w:tcPr>
          <w:p w14:paraId="69FC55EC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bottom w:val="double" w:sz="4" w:space="0" w:color="auto"/>
            </w:tcBorders>
            <w:vAlign w:val="bottom"/>
          </w:tcPr>
          <w:p w14:paraId="10791D9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79" w:right="4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6" w:type="dxa"/>
          </w:tcPr>
          <w:p w14:paraId="1171286A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</w:tcPr>
          <w:p w14:paraId="3D2815F7" w14:textId="77777777" w:rsidR="00D10800" w:rsidRPr="000F5DD3" w:rsidRDefault="00D10800" w:rsidP="005C1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36,154</w:t>
            </w:r>
          </w:p>
        </w:tc>
      </w:tr>
    </w:tbl>
    <w:p w14:paraId="38D18B28" w14:textId="77777777" w:rsidR="00FB5B5C" w:rsidRDefault="00FB5B5C"/>
    <w:p w14:paraId="206B13E8" w14:textId="47D049E5" w:rsidR="00B30C4A" w:rsidRPr="000F5DD3" w:rsidRDefault="00B30C4A" w:rsidP="00B30C4A">
      <w:pPr>
        <w:spacing w:line="240" w:lineRule="auto"/>
        <w:ind w:left="540"/>
        <w:jc w:val="thaiDistribute"/>
        <w:rPr>
          <w:rFonts w:asciiTheme="majorBidi" w:hAnsiTheme="majorBidi" w:cstheme="majorBidi"/>
          <w:sz w:val="2"/>
          <w:szCs w:val="2"/>
        </w:rPr>
      </w:pPr>
    </w:p>
    <w:p w14:paraId="0A1E8198" w14:textId="4F5E5DFD" w:rsidR="00A0080F" w:rsidRPr="000F5DD3" w:rsidRDefault="00A0080F" w:rsidP="00B30C4A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2488E78" w14:textId="648E9072" w:rsidR="00A0080F" w:rsidRPr="000F5DD3" w:rsidRDefault="00A0080F" w:rsidP="00B30C4A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373ABFD" w14:textId="77777777" w:rsidR="003F03B6" w:rsidRPr="000F5DD3" w:rsidRDefault="003F03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46E75C49" w14:textId="26A6AE26" w:rsidR="00B30C4A" w:rsidRPr="000F5DD3" w:rsidRDefault="00B30C4A" w:rsidP="003F03B6">
      <w:pPr>
        <w:tabs>
          <w:tab w:val="clear" w:pos="227"/>
          <w:tab w:val="clear" w:pos="454"/>
          <w:tab w:val="clear" w:pos="68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สินทรัพย์ภาษีเงินได้รอการตัดบัญชีที่ยังไม่ได้รับรู้เกิดจากรายการดังต่อไปนี้</w:t>
      </w:r>
    </w:p>
    <w:p w14:paraId="34CC2E6B" w14:textId="77777777" w:rsidR="00B30C4A" w:rsidRPr="000F5DD3" w:rsidRDefault="00B30C4A" w:rsidP="00B30C4A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346" w:type="dxa"/>
        <w:tblInd w:w="450" w:type="dxa"/>
        <w:tblLook w:val="01E0" w:firstRow="1" w:lastRow="1" w:firstColumn="1" w:lastColumn="1" w:noHBand="0" w:noVBand="0"/>
      </w:tblPr>
      <w:tblGrid>
        <w:gridCol w:w="3870"/>
        <w:gridCol w:w="1170"/>
        <w:gridCol w:w="270"/>
        <w:gridCol w:w="1159"/>
        <w:gridCol w:w="236"/>
        <w:gridCol w:w="1144"/>
        <w:gridCol w:w="268"/>
        <w:gridCol w:w="1229"/>
      </w:tblGrid>
      <w:tr w:rsidR="00B30C4A" w:rsidRPr="000F5DD3" w14:paraId="0A862419" w14:textId="77777777" w:rsidTr="003F03B6">
        <w:trPr>
          <w:trHeight w:val="360"/>
        </w:trPr>
        <w:tc>
          <w:tcPr>
            <w:tcW w:w="3870" w:type="dxa"/>
          </w:tcPr>
          <w:p w14:paraId="181D86CE" w14:textId="77777777" w:rsidR="00B30C4A" w:rsidRPr="000F5DD3" w:rsidRDefault="00B30C4A" w:rsidP="0007719E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599" w:type="dxa"/>
            <w:gridSpan w:val="3"/>
          </w:tcPr>
          <w:p w14:paraId="3FC94EB3" w14:textId="77777777" w:rsidR="00B30C4A" w:rsidRPr="000F5DD3" w:rsidRDefault="00B30C4A" w:rsidP="0007719E">
            <w:pPr>
              <w:spacing w:line="240" w:lineRule="auto"/>
              <w:ind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28DCF5E8" w14:textId="77777777" w:rsidR="00B30C4A" w:rsidRPr="000F5DD3" w:rsidRDefault="00B30C4A" w:rsidP="0007719E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41" w:type="dxa"/>
            <w:gridSpan w:val="3"/>
          </w:tcPr>
          <w:p w14:paraId="3FD286B2" w14:textId="77777777" w:rsidR="00B30C4A" w:rsidRPr="000F5DD3" w:rsidRDefault="00B30C4A" w:rsidP="0007719E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10800" w:rsidRPr="000F5DD3" w14:paraId="3261F3C1" w14:textId="77777777" w:rsidTr="0054458A">
        <w:trPr>
          <w:trHeight w:val="360"/>
        </w:trPr>
        <w:tc>
          <w:tcPr>
            <w:tcW w:w="3870" w:type="dxa"/>
          </w:tcPr>
          <w:p w14:paraId="572386DB" w14:textId="77777777" w:rsidR="00D10800" w:rsidRPr="000F5DD3" w:rsidRDefault="00D10800" w:rsidP="00D10800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8F96D1C" w14:textId="39988720" w:rsidR="00D10800" w:rsidRPr="000F5DD3" w:rsidRDefault="00D10800" w:rsidP="00D10800">
            <w:pPr>
              <w:spacing w:line="240" w:lineRule="auto"/>
              <w:ind w:left="-127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3DB6DB6" w14:textId="77777777" w:rsidR="00D10800" w:rsidRPr="000F5DD3" w:rsidRDefault="00D10800" w:rsidP="00D10800">
            <w:pPr>
              <w:spacing w:line="240" w:lineRule="auto"/>
              <w:ind w:left="-127"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40CD534" w14:textId="1B19A66D" w:rsidR="00D10800" w:rsidRPr="000F5DD3" w:rsidRDefault="00D10800" w:rsidP="00D10800">
            <w:pPr>
              <w:spacing w:line="240" w:lineRule="auto"/>
              <w:ind w:left="-127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36" w:type="dxa"/>
            <w:shd w:val="clear" w:color="auto" w:fill="auto"/>
          </w:tcPr>
          <w:p w14:paraId="2B5C0FEC" w14:textId="77777777" w:rsidR="00D10800" w:rsidRPr="000F5DD3" w:rsidRDefault="00D10800" w:rsidP="00D10800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14:paraId="05DB9719" w14:textId="2BF4CC74" w:rsidR="00D10800" w:rsidRPr="000F5DD3" w:rsidRDefault="00D10800" w:rsidP="00D10800">
            <w:pPr>
              <w:spacing w:line="240" w:lineRule="auto"/>
              <w:ind w:left="-127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68" w:type="dxa"/>
            <w:shd w:val="clear" w:color="auto" w:fill="auto"/>
            <w:vAlign w:val="center"/>
          </w:tcPr>
          <w:p w14:paraId="54403CB3" w14:textId="77777777" w:rsidR="00D10800" w:rsidRPr="000F5DD3" w:rsidRDefault="00D10800" w:rsidP="00D10800">
            <w:pPr>
              <w:spacing w:line="240" w:lineRule="auto"/>
              <w:ind w:left="-127"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3F6575B8" w14:textId="615325CA" w:rsidR="00D10800" w:rsidRPr="000F5DD3" w:rsidRDefault="00D10800" w:rsidP="00D10800">
            <w:pPr>
              <w:spacing w:line="240" w:lineRule="auto"/>
              <w:ind w:left="-127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B30C4A" w:rsidRPr="000F5DD3" w14:paraId="7A29F897" w14:textId="77777777" w:rsidTr="003F03B6">
        <w:trPr>
          <w:trHeight w:val="360"/>
        </w:trPr>
        <w:tc>
          <w:tcPr>
            <w:tcW w:w="3870" w:type="dxa"/>
          </w:tcPr>
          <w:p w14:paraId="72D0F9C5" w14:textId="77777777" w:rsidR="00B30C4A" w:rsidRPr="000F5DD3" w:rsidRDefault="00B30C4A" w:rsidP="0007719E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476" w:type="dxa"/>
            <w:gridSpan w:val="7"/>
          </w:tcPr>
          <w:p w14:paraId="560ADF6B" w14:textId="77777777" w:rsidR="00B30C4A" w:rsidRPr="000F5DD3" w:rsidRDefault="00B30C4A" w:rsidP="0007719E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01A2A" w:rsidRPr="000F5DD3" w14:paraId="363A233E" w14:textId="77777777" w:rsidTr="0054458A">
        <w:trPr>
          <w:trHeight w:val="360"/>
        </w:trPr>
        <w:tc>
          <w:tcPr>
            <w:tcW w:w="3870" w:type="dxa"/>
          </w:tcPr>
          <w:p w14:paraId="31D120BA" w14:textId="581F3E53" w:rsidR="00001A2A" w:rsidRPr="000F5DD3" w:rsidRDefault="00001A2A" w:rsidP="00001A2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ค่าเผื่อหนี้สงสัยจะสูญ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ระยะสั้นแก่กิจการที่เกี่ยวข้องกัน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19391CC0" w14:textId="77777777" w:rsidR="00610283" w:rsidRPr="000F5DD3" w:rsidRDefault="00610283" w:rsidP="00610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3EE141CF" w14:textId="09A95EB4" w:rsidR="00001A2A" w:rsidRPr="000F5DD3" w:rsidRDefault="00FF62C8" w:rsidP="00001A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</w:t>
            </w:r>
            <w:r w:rsidR="007A63F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</w:t>
            </w:r>
          </w:p>
        </w:tc>
        <w:tc>
          <w:tcPr>
            <w:tcW w:w="270" w:type="dxa"/>
          </w:tcPr>
          <w:p w14:paraId="62A66B8D" w14:textId="77777777" w:rsidR="00001A2A" w:rsidRPr="000F5DD3" w:rsidRDefault="00001A2A" w:rsidP="00001A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59" w:type="dxa"/>
            <w:tcBorders>
              <w:bottom w:val="double" w:sz="4" w:space="0" w:color="auto"/>
            </w:tcBorders>
          </w:tcPr>
          <w:p w14:paraId="68B7DCD5" w14:textId="77777777" w:rsidR="00001A2A" w:rsidRPr="000F5DD3" w:rsidRDefault="00001A2A" w:rsidP="00001A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2578F9C2" w14:textId="5AB4E4BC" w:rsidR="00001A2A" w:rsidRPr="000F5DD3" w:rsidRDefault="00001A2A" w:rsidP="00001A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5,590</w:t>
            </w:r>
          </w:p>
        </w:tc>
        <w:tc>
          <w:tcPr>
            <w:tcW w:w="236" w:type="dxa"/>
          </w:tcPr>
          <w:p w14:paraId="2D1252C8" w14:textId="77777777" w:rsidR="00001A2A" w:rsidRPr="000F5DD3" w:rsidRDefault="00001A2A" w:rsidP="00001A2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44" w:type="dxa"/>
            <w:tcBorders>
              <w:bottom w:val="double" w:sz="4" w:space="0" w:color="auto"/>
            </w:tcBorders>
            <w:shd w:val="clear" w:color="auto" w:fill="auto"/>
          </w:tcPr>
          <w:p w14:paraId="5F1B2E33" w14:textId="77777777" w:rsidR="00610283" w:rsidRPr="000F5DD3" w:rsidRDefault="00610283" w:rsidP="00610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32FE8B30" w14:textId="20046EDD" w:rsidR="00001A2A" w:rsidRPr="000F5DD3" w:rsidRDefault="00FF62C8" w:rsidP="00001A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</w:t>
            </w:r>
            <w:r w:rsidR="007A63F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</w:t>
            </w:r>
          </w:p>
        </w:tc>
        <w:tc>
          <w:tcPr>
            <w:tcW w:w="268" w:type="dxa"/>
            <w:vAlign w:val="bottom"/>
          </w:tcPr>
          <w:p w14:paraId="6A2E83AE" w14:textId="77777777" w:rsidR="00001A2A" w:rsidRPr="000F5DD3" w:rsidRDefault="00001A2A" w:rsidP="00001A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9" w:type="dxa"/>
            <w:tcBorders>
              <w:bottom w:val="double" w:sz="4" w:space="0" w:color="auto"/>
            </w:tcBorders>
            <w:vAlign w:val="bottom"/>
          </w:tcPr>
          <w:p w14:paraId="23B2A36E" w14:textId="77777777" w:rsidR="00001A2A" w:rsidRPr="000F5DD3" w:rsidRDefault="00001A2A" w:rsidP="00001A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157EA2D9" w14:textId="69C41DA8" w:rsidR="00001A2A" w:rsidRPr="000F5DD3" w:rsidRDefault="00001A2A" w:rsidP="00001A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5,590</w:t>
            </w:r>
          </w:p>
        </w:tc>
      </w:tr>
    </w:tbl>
    <w:p w14:paraId="6708F3AF" w14:textId="77777777" w:rsidR="00B85399" w:rsidRPr="000F5DD3" w:rsidRDefault="00B85399" w:rsidP="00B85399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6F66D524" w14:textId="5BA9184F" w:rsidR="008E5D3E" w:rsidRPr="002B3428" w:rsidRDefault="000E122B" w:rsidP="002B3428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2B3428">
        <w:rPr>
          <w:rFonts w:asciiTheme="majorBidi" w:hAnsiTheme="majorBidi" w:cstheme="majorBidi"/>
          <w:szCs w:val="30"/>
          <w:cs/>
        </w:rPr>
        <w:t>กำไร</w:t>
      </w:r>
      <w:r w:rsidR="008E5D3E" w:rsidRPr="002B3428">
        <w:rPr>
          <w:rFonts w:asciiTheme="majorBidi" w:hAnsiTheme="majorBidi" w:cstheme="majorBidi"/>
          <w:szCs w:val="30"/>
          <w:cs/>
        </w:rPr>
        <w:t>ต่อหุ้น</w:t>
      </w:r>
      <w:r w:rsidR="00767484" w:rsidRPr="002B3428">
        <w:rPr>
          <w:rFonts w:asciiTheme="majorBidi" w:hAnsiTheme="majorBidi" w:cstheme="majorBidi"/>
          <w:szCs w:val="30"/>
          <w:cs/>
        </w:rPr>
        <w:t>ขั้นพื้นฐาน</w:t>
      </w:r>
    </w:p>
    <w:p w14:paraId="0116756E" w14:textId="55A3B18F" w:rsidR="00730EB0" w:rsidRPr="002B3428" w:rsidRDefault="00730EB0" w:rsidP="00730EB0">
      <w:pPr>
        <w:rPr>
          <w:rFonts w:asciiTheme="majorBidi" w:hAnsiTheme="majorBidi" w:cstheme="majorBidi"/>
          <w:sz w:val="30"/>
          <w:szCs w:val="30"/>
        </w:rPr>
      </w:pPr>
    </w:p>
    <w:p w14:paraId="364D04A3" w14:textId="48B6F367" w:rsidR="00730EB0" w:rsidRPr="002B3428" w:rsidRDefault="00730EB0" w:rsidP="00730EB0">
      <w:pPr>
        <w:spacing w:line="240" w:lineRule="auto"/>
        <w:ind w:left="540" w:right="-108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2B342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 </w:t>
      </w:r>
    </w:p>
    <w:p w14:paraId="4B67B295" w14:textId="77777777" w:rsidR="009F1A33" w:rsidRPr="002B3428" w:rsidRDefault="009F1A33" w:rsidP="00730EB0">
      <w:pPr>
        <w:rPr>
          <w:rFonts w:asciiTheme="majorBidi" w:hAnsiTheme="majorBidi" w:cstheme="majorBidi"/>
          <w:b/>
          <w:sz w:val="30"/>
          <w:szCs w:val="30"/>
          <w:highlight w:val="cyan"/>
        </w:rPr>
      </w:pPr>
    </w:p>
    <w:p w14:paraId="570BBB31" w14:textId="6BAC724C" w:rsidR="00423BEF" w:rsidRDefault="008151C8" w:rsidP="009C6D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/>
          <w:b/>
          <w:sz w:val="30"/>
          <w:szCs w:val="30"/>
        </w:rPr>
      </w:pPr>
      <w:r w:rsidRPr="008151C8">
        <w:rPr>
          <w:rFonts w:asciiTheme="majorBidi" w:hAnsiTheme="majorBidi"/>
          <w:b/>
          <w:sz w:val="30"/>
          <w:szCs w:val="30"/>
          <w:cs/>
        </w:rPr>
        <w:t xml:space="preserve">การคำนวณกำไรต่อหุ้นขั้นพื้นฐานมาจากกำไรของผู้ถือหุ้นสามัญของบริษัทกับจำนวนหุ้นสามัญถัวเฉลี่ยถ่วงน้ำหนักที่ออกจำหน่ายแล้ว </w:t>
      </w:r>
    </w:p>
    <w:p w14:paraId="1F1D3E00" w14:textId="77777777" w:rsidR="008151C8" w:rsidRPr="002B3428" w:rsidRDefault="008151C8" w:rsidP="009C6D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990"/>
        <w:gridCol w:w="243"/>
        <w:gridCol w:w="1080"/>
        <w:gridCol w:w="236"/>
        <w:gridCol w:w="961"/>
        <w:gridCol w:w="241"/>
        <w:gridCol w:w="1019"/>
      </w:tblGrid>
      <w:tr w:rsidR="008E5D3E" w:rsidRPr="000F5DD3" w14:paraId="2DE14288" w14:textId="77777777" w:rsidTr="00DA5527">
        <w:trPr>
          <w:trHeight w:val="346"/>
        </w:trPr>
        <w:tc>
          <w:tcPr>
            <w:tcW w:w="4590" w:type="dxa"/>
          </w:tcPr>
          <w:p w14:paraId="78191D0A" w14:textId="0ECF0C4D" w:rsidR="008E5D3E" w:rsidRPr="000F5DD3" w:rsidRDefault="001908F1" w:rsidP="00FE3044">
            <w:pPr>
              <w:pStyle w:val="a"/>
              <w:tabs>
                <w:tab w:val="clear" w:pos="1080"/>
              </w:tabs>
              <w:ind w:right="-43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0F5DD3">
              <w:rPr>
                <w:rFonts w:asciiTheme="majorBidi" w:hAnsiTheme="majorBidi" w:cstheme="majorBidi"/>
                <w:cs/>
              </w:rPr>
              <w:br w:type="page"/>
            </w:r>
            <w:r w:rsidR="00FE3044" w:rsidRPr="000F5DD3">
              <w:rPr>
                <w:rFonts w:asciiTheme="majorBidi" w:eastAsia="Cordia New" w:hAnsiTheme="majorBidi" w:cstheme="majorBidi"/>
                <w:b/>
                <w:bCs/>
                <w:i/>
                <w:iCs/>
                <w:snapToGrid w:val="0"/>
                <w:cs/>
                <w:lang w:eastAsia="th-TH"/>
              </w:rPr>
              <w:t>กำไร</w:t>
            </w:r>
            <w:r w:rsidR="00D23C67" w:rsidRPr="000F5DD3">
              <w:rPr>
                <w:rFonts w:asciiTheme="majorBidi" w:eastAsia="Cordia New" w:hAnsiTheme="majorBidi" w:cstheme="majorBidi"/>
                <w:b/>
                <w:bCs/>
                <w:i/>
                <w:iCs/>
                <w:snapToGrid w:val="0"/>
                <w:cs/>
                <w:lang w:eastAsia="th-TH"/>
              </w:rPr>
              <w:t>ขาดทุน</w:t>
            </w:r>
            <w:r w:rsidR="00FE3044" w:rsidRPr="000F5DD3">
              <w:rPr>
                <w:rFonts w:asciiTheme="majorBidi" w:eastAsia="Cordia New" w:hAnsiTheme="majorBidi" w:cstheme="majorBidi"/>
                <w:b/>
                <w:bCs/>
                <w:i/>
                <w:iCs/>
                <w:snapToGrid w:val="0"/>
                <w:cs/>
                <w:lang w:eastAsia="th-TH"/>
              </w:rPr>
              <w:t>ที่เป็นส่วนของผู้ถือหุ้นสามัญ</w:t>
            </w:r>
            <w:r w:rsidR="00FE3044" w:rsidRPr="000F5DD3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สำหรับปี</w:t>
            </w:r>
          </w:p>
        </w:tc>
        <w:tc>
          <w:tcPr>
            <w:tcW w:w="2313" w:type="dxa"/>
            <w:gridSpan w:val="3"/>
          </w:tcPr>
          <w:p w14:paraId="767C0B74" w14:textId="77777777" w:rsidR="008E5D3E" w:rsidRPr="000F5DD3" w:rsidRDefault="008E5D3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0FD0670A" w14:textId="77777777" w:rsidR="008E5D3E" w:rsidRPr="000F5DD3" w:rsidRDefault="008E5D3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21" w:type="dxa"/>
            <w:gridSpan w:val="3"/>
          </w:tcPr>
          <w:p w14:paraId="490DB4E3" w14:textId="77777777" w:rsidR="008E5D3E" w:rsidRPr="000F5DD3" w:rsidRDefault="008E5D3E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10800" w:rsidRPr="000F5DD3" w14:paraId="689416FC" w14:textId="77777777" w:rsidTr="00DA5527">
        <w:trPr>
          <w:trHeight w:val="346"/>
        </w:trPr>
        <w:tc>
          <w:tcPr>
            <w:tcW w:w="4590" w:type="dxa"/>
          </w:tcPr>
          <w:p w14:paraId="35C21B9F" w14:textId="77777777" w:rsidR="00D10800" w:rsidRPr="000F5DD3" w:rsidRDefault="00D10800" w:rsidP="00D10800">
            <w:pPr>
              <w:pStyle w:val="a7"/>
              <w:tabs>
                <w:tab w:val="clear" w:pos="360"/>
                <w:tab w:val="clear" w:pos="720"/>
                <w:tab w:val="clear" w:pos="1080"/>
              </w:tabs>
              <w:ind w:left="230" w:right="-43"/>
              <w:rPr>
                <w:rFonts w:asciiTheme="majorBidi" w:eastAsia="Times New Roman" w:hAnsiTheme="majorBidi" w:cstheme="majorBidi"/>
                <w:snapToGrid/>
                <w:sz w:val="30"/>
                <w:szCs w:val="30"/>
                <w:lang w:val="en-US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2AA6FC9" w14:textId="4D904AA8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0F8F67BC" w14:textId="77777777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B8B5890" w14:textId="3F10CD38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36" w:type="dxa"/>
            <w:shd w:val="clear" w:color="auto" w:fill="auto"/>
          </w:tcPr>
          <w:p w14:paraId="7BD147CD" w14:textId="77777777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87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26BC8C38" w14:textId="593A9F41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41" w:type="dxa"/>
            <w:shd w:val="clear" w:color="auto" w:fill="auto"/>
            <w:vAlign w:val="center"/>
          </w:tcPr>
          <w:p w14:paraId="2A5C06DA" w14:textId="77777777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277FB01D" w14:textId="48993299" w:rsidR="00D10800" w:rsidRPr="000F5DD3" w:rsidRDefault="00D10800" w:rsidP="00D10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517984" w:rsidRPr="000F5DD3" w14:paraId="7BBD48A7" w14:textId="77777777" w:rsidTr="00DA5527">
        <w:trPr>
          <w:trHeight w:val="346"/>
        </w:trPr>
        <w:tc>
          <w:tcPr>
            <w:tcW w:w="4590" w:type="dxa"/>
          </w:tcPr>
          <w:p w14:paraId="1442A235" w14:textId="77777777" w:rsidR="00517984" w:rsidRPr="000F5DD3" w:rsidRDefault="00517984" w:rsidP="00517984">
            <w:pPr>
              <w:pStyle w:val="31"/>
              <w:tabs>
                <w:tab w:val="clear" w:pos="360"/>
                <w:tab w:val="clear" w:pos="72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4770" w:type="dxa"/>
            <w:gridSpan w:val="7"/>
          </w:tcPr>
          <w:p w14:paraId="5B558ADE" w14:textId="77777777" w:rsidR="00517984" w:rsidRPr="000F5DD3" w:rsidRDefault="00517984" w:rsidP="005179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(พันบาท/พันหุ้น)</w:t>
            </w:r>
          </w:p>
        </w:tc>
      </w:tr>
      <w:tr w:rsidR="00D10800" w:rsidRPr="000F5DD3" w14:paraId="6CF42162" w14:textId="77777777" w:rsidTr="00DA5527">
        <w:trPr>
          <w:trHeight w:val="346"/>
        </w:trPr>
        <w:tc>
          <w:tcPr>
            <w:tcW w:w="4590" w:type="dxa"/>
            <w:vAlign w:val="bottom"/>
          </w:tcPr>
          <w:p w14:paraId="27991EFD" w14:textId="77777777" w:rsidR="00D10800" w:rsidRPr="00FD3072" w:rsidRDefault="00D10800" w:rsidP="00D10800">
            <w:pPr>
              <w:pStyle w:val="31"/>
              <w:tabs>
                <w:tab w:val="clear" w:pos="360"/>
                <w:tab w:val="clear" w:pos="720"/>
              </w:tabs>
              <w:ind w:left="230" w:right="-43" w:hanging="23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D30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กำไรที่เป็นส่วนของผู้ถือหุ้นสามัญของบริษัท</w:t>
            </w:r>
            <w:r w:rsidRPr="00FD307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FD307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br/>
            </w:r>
            <w:r w:rsidRPr="00FD30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(ขั้นพื้นฐาน)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05C92C05" w14:textId="101D3701" w:rsidR="00D10800" w:rsidRPr="000F5DD3" w:rsidRDefault="00C34BB0" w:rsidP="00D10800">
            <w:pPr>
              <w:pStyle w:val="31"/>
              <w:tabs>
                <w:tab w:val="clear" w:pos="360"/>
                <w:tab w:val="clear" w:pos="720"/>
                <w:tab w:val="decimal" w:pos="774"/>
              </w:tabs>
              <w:ind w:left="-108" w:right="-25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32</w:t>
            </w:r>
            <w:r w:rsidR="00122AD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="00D226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434</w:t>
            </w:r>
          </w:p>
        </w:tc>
        <w:tc>
          <w:tcPr>
            <w:tcW w:w="243" w:type="dxa"/>
            <w:vAlign w:val="bottom"/>
          </w:tcPr>
          <w:p w14:paraId="11AA5CDD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46"/>
                <w:tab w:val="decimal" w:pos="882"/>
              </w:tabs>
              <w:ind w:left="-108" w:right="-25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111B8CA9" w14:textId="12358CE8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774"/>
              </w:tabs>
              <w:ind w:left="-108" w:right="-25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43,482</w:t>
            </w:r>
          </w:p>
        </w:tc>
        <w:tc>
          <w:tcPr>
            <w:tcW w:w="236" w:type="dxa"/>
            <w:vAlign w:val="bottom"/>
          </w:tcPr>
          <w:p w14:paraId="68EFEE2F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61" w:type="dxa"/>
            <w:tcBorders>
              <w:bottom w:val="double" w:sz="4" w:space="0" w:color="auto"/>
            </w:tcBorders>
            <w:vAlign w:val="bottom"/>
          </w:tcPr>
          <w:p w14:paraId="7F95C673" w14:textId="5EDA9E69" w:rsidR="00D10800" w:rsidRPr="000F5DD3" w:rsidRDefault="0063165E" w:rsidP="00D10800">
            <w:pPr>
              <w:pStyle w:val="31"/>
              <w:tabs>
                <w:tab w:val="clear" w:pos="360"/>
                <w:tab w:val="clear" w:pos="720"/>
                <w:tab w:val="decimal" w:pos="745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32</w:t>
            </w:r>
            <w:r w:rsidR="001B7AF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,1</w:t>
            </w:r>
            <w:r w:rsidR="001B7AF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71</w:t>
            </w:r>
          </w:p>
        </w:tc>
        <w:tc>
          <w:tcPr>
            <w:tcW w:w="241" w:type="dxa"/>
            <w:vAlign w:val="bottom"/>
          </w:tcPr>
          <w:p w14:paraId="2FEB3093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  <w:vAlign w:val="bottom"/>
          </w:tcPr>
          <w:p w14:paraId="34F31833" w14:textId="7016E0AB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745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37,397</w:t>
            </w:r>
          </w:p>
        </w:tc>
      </w:tr>
      <w:tr w:rsidR="00D10800" w:rsidRPr="000F5DD3" w14:paraId="0D61685F" w14:textId="77777777" w:rsidTr="00DA5527">
        <w:trPr>
          <w:trHeight w:val="346"/>
        </w:trPr>
        <w:tc>
          <w:tcPr>
            <w:tcW w:w="4590" w:type="dxa"/>
          </w:tcPr>
          <w:p w14:paraId="6CB1AA07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จำนวนหุ้นสามัญที่ออกจำหน่ายแล้ว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76D4D171" w14:textId="6D2EB72A" w:rsidR="00D10800" w:rsidRPr="000F5DD3" w:rsidRDefault="00F064A6" w:rsidP="00D10800">
            <w:pPr>
              <w:pStyle w:val="31"/>
              <w:tabs>
                <w:tab w:val="clear" w:pos="360"/>
                <w:tab w:val="clear" w:pos="720"/>
                <w:tab w:val="decimal" w:pos="774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330,000</w:t>
            </w:r>
          </w:p>
        </w:tc>
        <w:tc>
          <w:tcPr>
            <w:tcW w:w="243" w:type="dxa"/>
          </w:tcPr>
          <w:p w14:paraId="5D73C27A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CF8A7D9" w14:textId="4F98A9BA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774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330,000</w:t>
            </w:r>
          </w:p>
        </w:tc>
        <w:tc>
          <w:tcPr>
            <w:tcW w:w="236" w:type="dxa"/>
          </w:tcPr>
          <w:p w14:paraId="2A4C0E65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61" w:type="dxa"/>
            <w:tcBorders>
              <w:bottom w:val="double" w:sz="4" w:space="0" w:color="auto"/>
            </w:tcBorders>
          </w:tcPr>
          <w:p w14:paraId="42D0F502" w14:textId="5927E50E" w:rsidR="00D10800" w:rsidRPr="000F5DD3" w:rsidRDefault="00F064A6" w:rsidP="00D10800">
            <w:pPr>
              <w:pStyle w:val="31"/>
              <w:tabs>
                <w:tab w:val="clear" w:pos="360"/>
                <w:tab w:val="clear" w:pos="720"/>
                <w:tab w:val="decimal" w:pos="745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330,000</w:t>
            </w:r>
          </w:p>
        </w:tc>
        <w:tc>
          <w:tcPr>
            <w:tcW w:w="241" w:type="dxa"/>
          </w:tcPr>
          <w:p w14:paraId="65543008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</w:tcPr>
          <w:p w14:paraId="69C388BB" w14:textId="392602AD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745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330,000</w:t>
            </w:r>
          </w:p>
        </w:tc>
      </w:tr>
      <w:tr w:rsidR="00D10800" w:rsidRPr="000F5DD3" w14:paraId="3020A611" w14:textId="77777777" w:rsidTr="00DA5527">
        <w:trPr>
          <w:trHeight w:val="346"/>
        </w:trPr>
        <w:tc>
          <w:tcPr>
            <w:tcW w:w="4590" w:type="dxa"/>
          </w:tcPr>
          <w:p w14:paraId="6CEDB058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กำไรต่อหุ้น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(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ขั้นพื้นฐาน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)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759303C5" w14:textId="44FFBBE4" w:rsidR="00D10800" w:rsidRPr="000F5DD3" w:rsidRDefault="003856F3" w:rsidP="00D10800">
            <w:pPr>
              <w:pStyle w:val="31"/>
              <w:tabs>
                <w:tab w:val="clear" w:pos="360"/>
                <w:tab w:val="clear" w:pos="720"/>
                <w:tab w:val="decimal" w:pos="620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1.00</w:t>
            </w:r>
          </w:p>
        </w:tc>
        <w:tc>
          <w:tcPr>
            <w:tcW w:w="243" w:type="dxa"/>
          </w:tcPr>
          <w:p w14:paraId="24049AAC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FAE86EF" w14:textId="4DE2E09E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513"/>
              </w:tabs>
              <w:ind w:left="-108" w:right="-4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0.13</w:t>
            </w:r>
          </w:p>
        </w:tc>
        <w:tc>
          <w:tcPr>
            <w:tcW w:w="236" w:type="dxa"/>
          </w:tcPr>
          <w:p w14:paraId="457B5F7B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61" w:type="dxa"/>
            <w:tcBorders>
              <w:bottom w:val="double" w:sz="4" w:space="0" w:color="auto"/>
            </w:tcBorders>
          </w:tcPr>
          <w:p w14:paraId="290AD7AA" w14:textId="11F4164C" w:rsidR="00D10800" w:rsidRPr="000F5DD3" w:rsidRDefault="003856F3" w:rsidP="00D10800">
            <w:pPr>
              <w:pStyle w:val="31"/>
              <w:tabs>
                <w:tab w:val="clear" w:pos="360"/>
                <w:tab w:val="clear" w:pos="720"/>
                <w:tab w:val="decimal" w:pos="493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0.99</w:t>
            </w:r>
          </w:p>
        </w:tc>
        <w:tc>
          <w:tcPr>
            <w:tcW w:w="241" w:type="dxa"/>
          </w:tcPr>
          <w:p w14:paraId="20005067" w14:textId="77777777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</w:tcPr>
          <w:p w14:paraId="4719495F" w14:textId="24E19DE6" w:rsidR="00D10800" w:rsidRPr="000F5DD3" w:rsidRDefault="00D10800" w:rsidP="00D10800">
            <w:pPr>
              <w:pStyle w:val="31"/>
              <w:tabs>
                <w:tab w:val="clear" w:pos="360"/>
                <w:tab w:val="clear" w:pos="720"/>
                <w:tab w:val="decimal" w:pos="493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0.11</w:t>
            </w:r>
          </w:p>
        </w:tc>
      </w:tr>
    </w:tbl>
    <w:p w14:paraId="4964B95C" w14:textId="5C290A31" w:rsidR="00B85399" w:rsidRPr="000F5DD3" w:rsidRDefault="00B85399" w:rsidP="00B85399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4CB9EDA7" w14:textId="77777777" w:rsidR="002B3428" w:rsidRDefault="002B34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szCs w:val="30"/>
          <w:cs/>
        </w:rPr>
        <w:br w:type="page"/>
      </w:r>
    </w:p>
    <w:p w14:paraId="759B1EE6" w14:textId="241174C8" w:rsidR="00014212" w:rsidRPr="000F5DD3" w:rsidRDefault="00014212" w:rsidP="004C0506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  <w:cs/>
        </w:rPr>
        <w:t>เงินปันผล</w:t>
      </w:r>
    </w:p>
    <w:p w14:paraId="3FF01ED1" w14:textId="77777777" w:rsidR="000500EF" w:rsidRPr="002B3428" w:rsidRDefault="000500EF" w:rsidP="000500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198" w:type="dxa"/>
        <w:tblInd w:w="450" w:type="dxa"/>
        <w:tblLook w:val="04A0" w:firstRow="1" w:lastRow="0" w:firstColumn="1" w:lastColumn="0" w:noHBand="0" w:noVBand="1"/>
      </w:tblPr>
      <w:tblGrid>
        <w:gridCol w:w="2808"/>
        <w:gridCol w:w="1890"/>
        <w:gridCol w:w="1890"/>
        <w:gridCol w:w="1170"/>
        <w:gridCol w:w="270"/>
        <w:gridCol w:w="1170"/>
      </w:tblGrid>
      <w:tr w:rsidR="000500EF" w:rsidRPr="000F5DD3" w14:paraId="053A792F" w14:textId="77777777" w:rsidTr="0087713D">
        <w:tc>
          <w:tcPr>
            <w:tcW w:w="2808" w:type="dxa"/>
            <w:shd w:val="clear" w:color="auto" w:fill="auto"/>
            <w:vAlign w:val="bottom"/>
          </w:tcPr>
          <w:p w14:paraId="79DB1402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649B99FE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06F9C7C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  <w:p w14:paraId="14D31A84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1ACE8CA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7" w:right="-2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70" w:type="dxa"/>
            <w:shd w:val="clear" w:color="auto" w:fill="auto"/>
          </w:tcPr>
          <w:p w14:paraId="616B2EA6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7E98905" w14:textId="77777777" w:rsidR="000500EF" w:rsidRPr="000F5DD3" w:rsidDel="00D43E7A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0500EF" w:rsidRPr="000F5DD3" w14:paraId="477ED222" w14:textId="77777777" w:rsidTr="0087713D">
        <w:tc>
          <w:tcPr>
            <w:tcW w:w="2808" w:type="dxa"/>
            <w:shd w:val="clear" w:color="auto" w:fill="auto"/>
          </w:tcPr>
          <w:p w14:paraId="2F47B6EC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shd w:val="clear" w:color="auto" w:fill="auto"/>
          </w:tcPr>
          <w:p w14:paraId="6D415413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7E433CA8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747AFEA0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" w:right="-2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70" w:type="dxa"/>
            <w:shd w:val="clear" w:color="auto" w:fill="auto"/>
          </w:tcPr>
          <w:p w14:paraId="2D873B3C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37F8310F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0500EF" w:rsidRPr="000F5DD3" w14:paraId="7FF4131A" w14:textId="77777777" w:rsidTr="0087713D">
        <w:tc>
          <w:tcPr>
            <w:tcW w:w="2808" w:type="dxa"/>
            <w:shd w:val="clear" w:color="auto" w:fill="auto"/>
          </w:tcPr>
          <w:p w14:paraId="67503957" w14:textId="2220880E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ปี </w:t>
            </w:r>
            <w:r w:rsidR="008A0FE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256</w:t>
            </w:r>
            <w:r w:rsidR="00D1080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890" w:type="dxa"/>
            <w:shd w:val="clear" w:color="auto" w:fill="auto"/>
          </w:tcPr>
          <w:p w14:paraId="0BB4BA64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2F5F4481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74D3C8D9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" w:right="-21" w:firstLine="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BCD31AD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09F7BC00" w14:textId="77777777" w:rsidR="000500EF" w:rsidRPr="000F5DD3" w:rsidRDefault="000500EF" w:rsidP="00877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95416" w:rsidRPr="000F5DD3" w14:paraId="3DD5C244" w14:textId="77777777" w:rsidTr="0087713D">
        <w:tc>
          <w:tcPr>
            <w:tcW w:w="2808" w:type="dxa"/>
            <w:shd w:val="clear" w:color="auto" w:fill="auto"/>
          </w:tcPr>
          <w:p w14:paraId="518DDB1C" w14:textId="6A8C40AC" w:rsidR="00E95416" w:rsidRPr="000F5DD3" w:rsidRDefault="00E95416" w:rsidP="00E95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8A0FE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D10800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890" w:type="dxa"/>
            <w:shd w:val="clear" w:color="auto" w:fill="auto"/>
          </w:tcPr>
          <w:p w14:paraId="4A1B9504" w14:textId="248198B1" w:rsidR="00E95416" w:rsidRPr="000F5DD3" w:rsidRDefault="00B12A29" w:rsidP="00E95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6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="00E95416"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95416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="008A0FE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D10800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890" w:type="dxa"/>
            <w:shd w:val="clear" w:color="auto" w:fill="auto"/>
          </w:tcPr>
          <w:p w14:paraId="1F309E1C" w14:textId="4EEBC744" w:rsidR="00E95416" w:rsidRPr="000F5DD3" w:rsidRDefault="00B12A29" w:rsidP="00E95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21" w:right="7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</w:t>
            </w:r>
            <w:r w:rsidR="00E95416"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95416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="008A0FE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D10800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72E61FA" w14:textId="2AD15361" w:rsidR="00E95416" w:rsidRPr="000F5DD3" w:rsidRDefault="008F2C11" w:rsidP="00E95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7" w:right="-2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0.10</w:t>
            </w:r>
          </w:p>
        </w:tc>
        <w:tc>
          <w:tcPr>
            <w:tcW w:w="270" w:type="dxa"/>
            <w:shd w:val="clear" w:color="auto" w:fill="auto"/>
          </w:tcPr>
          <w:p w14:paraId="39718A70" w14:textId="77777777" w:rsidR="00E95416" w:rsidRPr="000F5DD3" w:rsidRDefault="00E95416" w:rsidP="00E95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3D8C3A0" w14:textId="2731FD1A" w:rsidR="00E95416" w:rsidRPr="000F5DD3" w:rsidRDefault="009C7BA7" w:rsidP="00320C8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8F2C11">
              <w:rPr>
                <w:rFonts w:asciiTheme="majorBidi" w:hAnsiTheme="majorBidi" w:cstheme="majorBidi"/>
                <w:sz w:val="30"/>
                <w:szCs w:val="30"/>
              </w:rPr>
              <w:t>33.00</w:t>
            </w:r>
          </w:p>
        </w:tc>
      </w:tr>
      <w:tr w:rsidR="00E95416" w:rsidRPr="000F5DD3" w14:paraId="085739DA" w14:textId="77777777" w:rsidTr="0087713D">
        <w:tc>
          <w:tcPr>
            <w:tcW w:w="2808" w:type="dxa"/>
            <w:shd w:val="clear" w:color="auto" w:fill="auto"/>
          </w:tcPr>
          <w:p w14:paraId="4C8A8F2E" w14:textId="77777777" w:rsidR="00E95416" w:rsidRPr="000F5DD3" w:rsidRDefault="00E95416" w:rsidP="00E95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90" w:type="dxa"/>
            <w:shd w:val="clear" w:color="auto" w:fill="auto"/>
          </w:tcPr>
          <w:p w14:paraId="7AA3C7CD" w14:textId="77777777" w:rsidR="00E95416" w:rsidRPr="000F5DD3" w:rsidRDefault="00E95416" w:rsidP="00E95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6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7834F97B" w14:textId="77777777" w:rsidR="00E95416" w:rsidRPr="000F5DD3" w:rsidRDefault="00E95416" w:rsidP="00E95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21" w:right="7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2353E72F" w14:textId="77777777" w:rsidR="00E95416" w:rsidRPr="000F5DD3" w:rsidRDefault="00E95416" w:rsidP="00E95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7" w:right="-2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64D8C785" w14:textId="77777777" w:rsidR="00E95416" w:rsidRPr="000F5DD3" w:rsidRDefault="00E95416" w:rsidP="00E95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6B6B2429" w14:textId="77777777" w:rsidR="00E95416" w:rsidRPr="000F5DD3" w:rsidRDefault="00E95416" w:rsidP="00E95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10800" w:rsidRPr="000F5DD3" w14:paraId="4774E8A0" w14:textId="77777777" w:rsidTr="00144503">
        <w:tc>
          <w:tcPr>
            <w:tcW w:w="2808" w:type="dxa"/>
            <w:shd w:val="clear" w:color="auto" w:fill="auto"/>
          </w:tcPr>
          <w:p w14:paraId="1553048A" w14:textId="75E90128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ปี 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890" w:type="dxa"/>
            <w:shd w:val="clear" w:color="auto" w:fill="auto"/>
          </w:tcPr>
          <w:p w14:paraId="2CE1D948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6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6F596D01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1" w:right="7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54B7B500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" w:right="-2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6A7A1BC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07F46FE2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10800" w:rsidRPr="000F5DD3" w14:paraId="264C3AF8" w14:textId="77777777" w:rsidTr="00144503">
        <w:tc>
          <w:tcPr>
            <w:tcW w:w="2808" w:type="dxa"/>
            <w:shd w:val="clear" w:color="auto" w:fill="auto"/>
          </w:tcPr>
          <w:p w14:paraId="6B0D0C74" w14:textId="1CE1FC7E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890" w:type="dxa"/>
            <w:shd w:val="clear" w:color="auto" w:fill="auto"/>
          </w:tcPr>
          <w:p w14:paraId="6EA39F2C" w14:textId="30926A1E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6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890" w:type="dxa"/>
            <w:shd w:val="clear" w:color="auto" w:fill="auto"/>
          </w:tcPr>
          <w:p w14:paraId="161E3D85" w14:textId="541F3D72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1" w:right="7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212AC566" w14:textId="056ACE04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7" w:right="-2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0.50</w:t>
            </w:r>
          </w:p>
        </w:tc>
        <w:tc>
          <w:tcPr>
            <w:tcW w:w="270" w:type="dxa"/>
            <w:shd w:val="clear" w:color="auto" w:fill="auto"/>
          </w:tcPr>
          <w:p w14:paraId="00E3A8BC" w14:textId="77777777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38CCDD22" w14:textId="32CC3254" w:rsidR="00D10800" w:rsidRPr="000F5DD3" w:rsidRDefault="00D10800" w:rsidP="00D1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165.00</w:t>
            </w:r>
          </w:p>
        </w:tc>
      </w:tr>
    </w:tbl>
    <w:p w14:paraId="557F0453" w14:textId="77777777" w:rsidR="00887F24" w:rsidRPr="002B3428" w:rsidRDefault="00887F24" w:rsidP="00887F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BF62B2D" w14:textId="4B2F95A1" w:rsidR="009E4AD9" w:rsidRPr="002B3428" w:rsidRDefault="00014212" w:rsidP="004C0506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2B3428">
        <w:rPr>
          <w:rFonts w:asciiTheme="majorBidi" w:hAnsiTheme="majorBidi" w:cstheme="majorBidi"/>
          <w:szCs w:val="30"/>
          <w:cs/>
        </w:rPr>
        <w:tab/>
        <w:t>เครื่องมือทางการเงิน</w:t>
      </w:r>
      <w:r w:rsidR="00631FB6" w:rsidRPr="002B3428">
        <w:rPr>
          <w:rFonts w:asciiTheme="majorBidi" w:hAnsiTheme="majorBidi" w:cstheme="majorBidi"/>
          <w:szCs w:val="30"/>
        </w:rPr>
        <w:br/>
      </w:r>
    </w:p>
    <w:p w14:paraId="4715AD4D" w14:textId="32851400" w:rsidR="00E0403E" w:rsidRPr="002B3428" w:rsidRDefault="00E0403E" w:rsidP="00E0403E">
      <w:pPr>
        <w:spacing w:line="240" w:lineRule="auto"/>
        <w:ind w:left="540" w:right="-108"/>
        <w:jc w:val="thaiDistribute"/>
        <w:rPr>
          <w:rFonts w:asciiTheme="majorBidi" w:hAnsiTheme="majorBidi" w:cstheme="majorBidi"/>
          <w:b/>
          <w:i/>
          <w:iCs/>
          <w:sz w:val="30"/>
          <w:szCs w:val="30"/>
        </w:rPr>
      </w:pPr>
      <w:r w:rsidRPr="002B3428">
        <w:rPr>
          <w:rFonts w:asciiTheme="majorBidi" w:hAnsiTheme="majorBidi" w:cstheme="majorBidi"/>
          <w:bCs/>
          <w:i/>
          <w:iCs/>
          <w:sz w:val="30"/>
          <w:szCs w:val="30"/>
          <w:cs/>
        </w:rPr>
        <w:t>นโยบายการบัญชี</w:t>
      </w:r>
      <w:r w:rsidRPr="002B3428">
        <w:rPr>
          <w:rFonts w:asciiTheme="majorBidi" w:hAnsiTheme="majorBidi" w:cstheme="majorBidi"/>
          <w:b/>
          <w:i/>
          <w:iCs/>
          <w:sz w:val="30"/>
          <w:szCs w:val="30"/>
          <w:cs/>
        </w:rPr>
        <w:t xml:space="preserve"> </w:t>
      </w:r>
    </w:p>
    <w:p w14:paraId="365D11C7" w14:textId="77777777" w:rsidR="00C74086" w:rsidRPr="002B3428" w:rsidRDefault="00C74086" w:rsidP="00E0403E">
      <w:pPr>
        <w:spacing w:line="240" w:lineRule="auto"/>
        <w:ind w:left="540" w:right="-108"/>
        <w:jc w:val="thaiDistribute"/>
        <w:rPr>
          <w:rFonts w:asciiTheme="majorBidi" w:hAnsiTheme="majorBidi" w:cstheme="majorBidi"/>
          <w:bCs/>
          <w:i/>
          <w:iCs/>
          <w:sz w:val="30"/>
          <w:szCs w:val="30"/>
        </w:rPr>
      </w:pPr>
    </w:p>
    <w:p w14:paraId="25A64A9A" w14:textId="428567E0" w:rsidR="00E0403E" w:rsidRPr="002B3428" w:rsidRDefault="00E0403E" w:rsidP="00E0403E">
      <w:pPr>
        <w:pStyle w:val="BodyText"/>
        <w:numPr>
          <w:ilvl w:val="0"/>
          <w:numId w:val="44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 w:hanging="270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2B3428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 xml:space="preserve">การจัดประเภทและการวัดมูลค่า </w:t>
      </w:r>
    </w:p>
    <w:p w14:paraId="12EEE354" w14:textId="77777777" w:rsidR="0094689D" w:rsidRPr="002B3428" w:rsidRDefault="0094689D" w:rsidP="0094689D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</w:p>
    <w:p w14:paraId="030E4D8F" w14:textId="622C14FE" w:rsidR="00A0700A" w:rsidRPr="000F5DD3" w:rsidRDefault="00E0403E" w:rsidP="00E0403E">
      <w:pPr>
        <w:pStyle w:val="BodyText"/>
        <w:shd w:val="clear" w:color="auto" w:fill="FFFFFF"/>
        <w:tabs>
          <w:tab w:val="clear" w:pos="454"/>
          <w:tab w:val="clear" w:pos="680"/>
        </w:tabs>
        <w:spacing w:after="0"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สินทรัพย์ทางการเงินและหนี้สินทางการเงินอื่น ๆ (นอกเหนือจากลูกหนี้การค้า (ดูหมายเหตุ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ข้อ </w:t>
      </w:r>
      <w:r w:rsidR="00074CE4">
        <w:rPr>
          <w:rFonts w:asciiTheme="majorBidi" w:hAnsiTheme="majorBidi" w:cstheme="majorBidi"/>
          <w:sz w:val="30"/>
          <w:szCs w:val="30"/>
        </w:rPr>
        <w:t>6</w:t>
      </w: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)) รับรู้รายการเมื่อเริ่มแรกเมื่อ</w:t>
      </w:r>
      <w:r w:rsidRPr="000F5DD3">
        <w:rPr>
          <w:rFonts w:asciiTheme="majorBidi" w:hAnsiTheme="majorBidi" w:cstheme="majorBidi"/>
          <w:color w:val="000000"/>
          <w:sz w:val="30"/>
          <w:szCs w:val="30"/>
          <w:cs/>
          <w:lang w:val="en-GB"/>
        </w:rPr>
        <w:t>กลุ่มบริษัท</w:t>
      </w:r>
      <w:r w:rsidR="00901D1E" w:rsidRPr="000F5DD3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เป็น</w:t>
      </w:r>
      <w:r w:rsidRPr="000F5DD3">
        <w:rPr>
          <w:rFonts w:asciiTheme="majorBidi" w:hAnsiTheme="majorBidi" w:cstheme="majorBidi"/>
          <w:color w:val="000000"/>
          <w:sz w:val="30"/>
          <w:szCs w:val="30"/>
          <w:cs/>
          <w:lang w:val="en-GB"/>
        </w:rPr>
        <w:t>คู่สัญญาตามข้อกำหนดของเครื่องมือทางการเงินนั้น</w:t>
      </w:r>
      <w:r w:rsidRPr="000F5DD3">
        <w:rPr>
          <w:rFonts w:asciiTheme="majorBidi" w:hAnsiTheme="majorBidi" w:cstheme="majorBidi"/>
          <w:color w:val="000000"/>
          <w:sz w:val="30"/>
          <w:szCs w:val="30"/>
          <w:lang w:val="en-GB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  <w:lang w:val="en-GB"/>
        </w:rPr>
        <w:t>แ</w:t>
      </w: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ละวัดมูลค่า</w:t>
      </w:r>
      <w:r w:rsidR="00BE7DE8" w:rsidRPr="000F5DD3">
        <w:rPr>
          <w:rFonts w:asciiTheme="majorBidi" w:hAnsiTheme="majorBidi" w:cstheme="majorBidi"/>
          <w:color w:val="000000"/>
          <w:sz w:val="30"/>
          <w:szCs w:val="30"/>
          <w:cs/>
        </w:rPr>
        <w:t>เมื่อเริ่มแรก</w:t>
      </w: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ด้วยมูลค่ายุติธรรม</w:t>
      </w:r>
      <w:r w:rsidR="00977991" w:rsidRPr="000F5DD3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977991" w:rsidRPr="000F5DD3">
        <w:rPr>
          <w:rFonts w:asciiTheme="majorBidi" w:hAnsiTheme="majorBidi" w:cstheme="majorBidi"/>
          <w:color w:val="000000"/>
          <w:sz w:val="30"/>
          <w:szCs w:val="30"/>
          <w:cs/>
        </w:rPr>
        <w:t>ทั้งนี้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จะรวมหรือหักต้นทุนการทำรายการที่เกี่ยวข้องโดยตรงกับการได้มาหรือการออกตราสารด้วย</w:t>
      </w:r>
    </w:p>
    <w:p w14:paraId="520BF811" w14:textId="77777777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Theme="majorBidi" w:hAnsiTheme="majorBidi" w:cstheme="majorBidi"/>
          <w:sz w:val="30"/>
          <w:szCs w:val="30"/>
        </w:rPr>
      </w:pPr>
    </w:p>
    <w:p w14:paraId="3038910C" w14:textId="62B22421" w:rsidR="00E0403E" w:rsidRPr="000F5DD3" w:rsidRDefault="00E0403E" w:rsidP="00E0403E">
      <w:pPr>
        <w:tabs>
          <w:tab w:val="clear" w:pos="454"/>
          <w:tab w:val="clear" w:pos="680"/>
          <w:tab w:val="left" w:pos="1440"/>
        </w:tabs>
        <w:spacing w:line="240" w:lineRule="auto"/>
        <w:ind w:left="81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หรือมูลค่ายุติธรรมผ่านกำไรหรือขาดทุน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สินทรัพย์ทางการเงินจะไม่ถูกจัดประเภทรายการใหม่ภายหลังการรับรู้รายการเมื่อเริ่มแรกเว้นแต่</w:t>
      </w:r>
      <w:r w:rsidR="0094689D" w:rsidRPr="000F5DD3">
        <w:rPr>
          <w:rFonts w:asciiTheme="majorBidi" w:hAnsiTheme="majorBidi" w:cstheme="majorBidi"/>
          <w:sz w:val="30"/>
          <w:szCs w:val="30"/>
        </w:rPr>
        <w:t xml:space="preserve">       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กลุ่มบริษัทมีการเปลี่ยนแปลงโมเดลธุรกิจในการบริหารสินทรัพย์ทางการเงิน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 </w:t>
      </w:r>
    </w:p>
    <w:p w14:paraId="05215048" w14:textId="77777777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Theme="majorBidi" w:hAnsiTheme="majorBidi" w:cstheme="majorBidi"/>
          <w:sz w:val="30"/>
          <w:szCs w:val="30"/>
        </w:rPr>
      </w:pPr>
    </w:p>
    <w:p w14:paraId="6A11823E" w14:textId="3708020C" w:rsidR="00E0403E" w:rsidRPr="000F5DD3" w:rsidRDefault="00E0403E" w:rsidP="00E0403E">
      <w:pPr>
        <w:pStyle w:val="BodyText"/>
        <w:shd w:val="clear" w:color="auto" w:fill="FFFFFF"/>
        <w:tabs>
          <w:tab w:val="clear" w:pos="454"/>
        </w:tabs>
        <w:spacing w:after="0" w:line="240" w:lineRule="auto"/>
        <w:ind w:left="81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ณ วันที่รับรู้รายการเมื่อเริ่มแรก </w:t>
      </w: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หนี้สินทางการเงินจัดประเภทด้วยราคาทุนตัดจำหน่ายตามวิธีดอกเบี้ยที่แท้จริงหรือมูลค่ายุติธรรมผ่านกำไรหรือขาดทุน</w:t>
      </w:r>
      <w:r w:rsidRPr="000F5DD3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ดอกเบี้ยจ่าย</w:t>
      </w:r>
      <w:r w:rsidRPr="000F5DD3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กำไรและขาดทุนจากอัตราแลกเปลี่ยน และกำไรหรือขาดทุนที่เกิดจากการตัดรายการออกจากบัญชีรับรู้ในกำไรหรือขาดทุน </w:t>
      </w:r>
    </w:p>
    <w:p w14:paraId="6F3C7BB0" w14:textId="04C91DB3" w:rsidR="00E0403E" w:rsidRPr="000F5DD3" w:rsidRDefault="00E0403E" w:rsidP="00E0403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81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</w:t>
      </w:r>
      <w:r w:rsidR="00C74086" w:rsidRPr="000F5DD3">
        <w:rPr>
          <w:rFonts w:asciiTheme="majorBidi" w:hAnsiTheme="majorBidi" w:cstheme="majorBidi"/>
          <w:sz w:val="30"/>
          <w:szCs w:val="30"/>
        </w:rPr>
        <w:t xml:space="preserve">     </w:t>
      </w:r>
      <w:r w:rsidRPr="000F5DD3">
        <w:rPr>
          <w:rFonts w:asciiTheme="majorBidi" w:hAnsiTheme="majorBidi" w:cstheme="majorBidi"/>
          <w:sz w:val="30"/>
          <w:szCs w:val="30"/>
          <w:cs/>
        </w:rPr>
        <w:t>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</w:p>
    <w:p w14:paraId="5D035247" w14:textId="77777777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Theme="majorBidi" w:hAnsiTheme="majorBidi" w:cstheme="majorBidi"/>
          <w:sz w:val="30"/>
          <w:szCs w:val="30"/>
        </w:rPr>
      </w:pPr>
    </w:p>
    <w:p w14:paraId="63784575" w14:textId="6D74E449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เงินลงทุนในตราสารทุน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เงินปันผลรับรับรู้เป็นรายได้ในกำไรหรือขาดทุนในวันที่กลุ่มบริษัทมีสิทธิได้รับเงินปันผล เว้นแต่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เงินปันผลดังกล่าวเป็นการคืนทุนของเงินลงทุน กำไรและขาดทุนสุทธิอื่นรับรู้ในกำไรขาดทุนเบ็ดเสร็จอื่นและจะไม่ถูก จัดประเภทรายการใหม่ไปยังกำไรหรือขาดทุน</w:t>
      </w:r>
    </w:p>
    <w:p w14:paraId="180D8747" w14:textId="77777777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Theme="majorBidi" w:hAnsiTheme="majorBidi" w:cstheme="majorBidi"/>
          <w:sz w:val="30"/>
          <w:szCs w:val="30"/>
        </w:rPr>
      </w:pPr>
    </w:p>
    <w:p w14:paraId="5A0B663D" w14:textId="4973E09A" w:rsidR="00E0403E" w:rsidRPr="000F5DD3" w:rsidRDefault="00E0403E" w:rsidP="00E0403E">
      <w:pPr>
        <w:pStyle w:val="BodyText2"/>
        <w:tabs>
          <w:tab w:val="left" w:pos="720"/>
        </w:tabs>
        <w:spacing w:line="240" w:lineRule="atLeast"/>
        <w:ind w:left="810" w:right="43" w:firstLine="0"/>
        <w:jc w:val="thaiDistribute"/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สินทรัพย์ทางการเงินและหนี้สินทางการเงินที่เป็นเงินตราต่างประเทศแปลงค่าเป็นสกุลเงินที่ใช้ใน</w:t>
      </w:r>
      <w:r w:rsidR="00392E5C" w:rsidRPr="000F5DD3">
        <w:rPr>
          <w:rFonts w:asciiTheme="majorBidi" w:hAnsiTheme="majorBidi" w:cstheme="majorBidi"/>
          <w:sz w:val="30"/>
          <w:szCs w:val="30"/>
        </w:rPr>
        <w:t xml:space="preserve">                     </w:t>
      </w:r>
      <w:r w:rsidRPr="000F5DD3">
        <w:rPr>
          <w:rFonts w:asciiTheme="majorBidi" w:hAnsiTheme="majorBidi" w:cstheme="majorBidi"/>
          <w:sz w:val="30"/>
          <w:szCs w:val="30"/>
          <w:cs/>
        </w:rPr>
        <w:t>การดำเนินงานของแต่ละบริษัทในกลุ่มบริษัทโดยใช้อัตราแลกเปลี่ยน ณ วันที่เกิดรายการ และยอดคงเหลือ ณ วันสิ้นรอบระยะเวลารายงานจะถูกแปลงค่าโดยใช้อัตราแลกเปลี่ยน ณ วันที่รายงาน ผลต่างของอัตราแลกเปลี่ยนที่เกิดขึ้นจากการแปลงค่าจะรับรู้ในกำไรหรือขาดทุนในงวดบัญชีนั้น</w:t>
      </w:r>
      <w:r w:rsidRPr="000F5DD3">
        <w:rPr>
          <w:rFonts w:asciiTheme="majorBidi" w:hAnsiTheme="majorBidi" w:cstheme="majorBidi"/>
          <w:sz w:val="30"/>
          <w:szCs w:val="30"/>
          <w:shd w:val="clear" w:color="auto" w:fill="E6E6E6"/>
        </w:rPr>
        <w:t xml:space="preserve"> </w:t>
      </w:r>
    </w:p>
    <w:p w14:paraId="025E1BE3" w14:textId="77777777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Theme="majorBidi" w:hAnsiTheme="majorBidi" w:cstheme="majorBidi"/>
          <w:sz w:val="30"/>
          <w:szCs w:val="30"/>
        </w:rPr>
      </w:pPr>
    </w:p>
    <w:p w14:paraId="6F609241" w14:textId="09711EFA" w:rsidR="00E0403E" w:rsidRPr="000F5DD3" w:rsidRDefault="00E0403E" w:rsidP="00E0403E">
      <w:pPr>
        <w:pStyle w:val="BodyText"/>
        <w:numPr>
          <w:ilvl w:val="0"/>
          <w:numId w:val="44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 w:hanging="270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0F5DD3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14:paraId="53BE1517" w14:textId="77777777" w:rsidR="00176A22" w:rsidRPr="000F5DD3" w:rsidRDefault="00176A22" w:rsidP="00176A22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</w:p>
    <w:p w14:paraId="66D7A9B2" w14:textId="7B8A732A" w:rsidR="00E0403E" w:rsidRPr="000F5DD3" w:rsidRDefault="00E0403E" w:rsidP="00E0403E">
      <w:pPr>
        <w:tabs>
          <w:tab w:val="clear" w:pos="454"/>
          <w:tab w:val="clear" w:pos="680"/>
          <w:tab w:val="left" w:pos="1080"/>
          <w:tab w:val="left" w:pos="1440"/>
          <w:tab w:val="left" w:pos="1530"/>
        </w:tabs>
        <w:suppressAutoHyphens/>
        <w:spacing w:line="240" w:lineRule="auto"/>
        <w:ind w:left="81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ลุ่ม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</w:t>
      </w:r>
    </w:p>
    <w:p w14:paraId="7A95F996" w14:textId="77777777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Theme="majorBidi" w:hAnsiTheme="majorBidi" w:cstheme="majorBidi"/>
          <w:sz w:val="30"/>
          <w:szCs w:val="30"/>
        </w:rPr>
      </w:pPr>
    </w:p>
    <w:p w14:paraId="6694ED38" w14:textId="1AFFE327" w:rsidR="00E0403E" w:rsidRPr="000F5DD3" w:rsidRDefault="00E0403E" w:rsidP="00E0403E">
      <w:pPr>
        <w:pStyle w:val="BodyText"/>
        <w:tabs>
          <w:tab w:val="clear" w:pos="454"/>
          <w:tab w:val="clear" w:pos="680"/>
          <w:tab w:val="left" w:pos="1530"/>
        </w:tabs>
        <w:spacing w:after="0"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กลุ่มบริษัทตัดรายการหนี้สินทางการเงินออกจากบัญชีเมื่อภาระผูกพันตามสัญญาสิ้นสุดลง ยกเลิก หรือหมดอายุ กลุ่มบริษัท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6E1C07C4" w14:textId="77777777" w:rsidR="00C74086" w:rsidRPr="000F5DD3" w:rsidRDefault="00C74086" w:rsidP="002146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</w:p>
    <w:p w14:paraId="6E7B42FB" w14:textId="65B9FD8C" w:rsidR="00E0403E" w:rsidRPr="000F5DD3" w:rsidRDefault="00E0403E" w:rsidP="00E0403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530"/>
        </w:tabs>
        <w:spacing w:after="0" w:line="240" w:lineRule="auto"/>
        <w:ind w:left="81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 </w:t>
      </w:r>
    </w:p>
    <w:p w14:paraId="09C57752" w14:textId="77777777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Theme="majorBidi" w:hAnsiTheme="majorBidi" w:cstheme="majorBidi"/>
          <w:sz w:val="30"/>
          <w:szCs w:val="30"/>
        </w:rPr>
      </w:pPr>
    </w:p>
    <w:p w14:paraId="777F3A0F" w14:textId="08B2844D" w:rsidR="00E0403E" w:rsidRPr="000F5DD3" w:rsidRDefault="00E0403E" w:rsidP="00E0403E">
      <w:pPr>
        <w:pStyle w:val="BodyText"/>
        <w:tabs>
          <w:tab w:val="clear" w:pos="454"/>
          <w:tab w:val="clear" w:pos="680"/>
          <w:tab w:val="left" w:pos="1530"/>
        </w:tabs>
        <w:spacing w:after="0"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สินทรัพย์</w:t>
      </w:r>
      <w:r w:rsidRPr="000F5DD3">
        <w:rPr>
          <w:rFonts w:asciiTheme="majorBidi" w:hAnsiTheme="majorBidi" w:cstheme="majorBidi"/>
          <w:sz w:val="30"/>
          <w:szCs w:val="30"/>
          <w:cs/>
        </w:rPr>
        <w:t>ทางการเงินและหนี้สินทางการเงินจะหักกลบกันเพื่อรายงานใน</w:t>
      </w:r>
      <w:r w:rsidR="000F287E">
        <w:rPr>
          <w:rFonts w:asciiTheme="majorBidi" w:hAnsiTheme="majorBidi" w:cstheme="majorBidi"/>
          <w:sz w:val="30"/>
          <w:szCs w:val="30"/>
          <w:cs/>
        </w:rPr>
        <w:t>งบฐานะการเงิน</w:t>
      </w:r>
      <w:r w:rsidRPr="000F5DD3">
        <w:rPr>
          <w:rFonts w:asciiTheme="majorBidi" w:hAnsiTheme="majorBidi" w:cstheme="majorBidi"/>
          <w:sz w:val="30"/>
          <w:szCs w:val="30"/>
          <w:cs/>
        </w:rPr>
        <w:t>ด้วยจำนวนสุทธิก็ต่อเมื่อ</w:t>
      </w:r>
      <w:r w:rsidR="00C87173" w:rsidRPr="000F5DD3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0F5DD3">
        <w:rPr>
          <w:rFonts w:asciiTheme="majorBidi" w:hAnsiTheme="majorBidi" w:cstheme="majorBidi"/>
          <w:sz w:val="30"/>
          <w:szCs w:val="30"/>
          <w:cs/>
        </w:rPr>
        <w:t>มีสิทธิบังคับใช้ตามกฎหมายในการหักกลบจำนวนเงินที่รับรู้และ</w:t>
      </w:r>
      <w:r w:rsidR="00C87173" w:rsidRPr="000F5DD3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0F5DD3">
        <w:rPr>
          <w:rFonts w:asciiTheme="majorBidi" w:hAnsiTheme="majorBidi" w:cstheme="majorBidi"/>
          <w:sz w:val="30"/>
          <w:szCs w:val="30"/>
          <w:cs/>
        </w:rPr>
        <w:t>ตั้งใจที่จะชำระด้วยจำนวนเงินสุทธิ หรือตั้งใจที่จะรับสินทรัพย์และชำระหนี้สินพร้อมกัน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</w:p>
    <w:p w14:paraId="5171E6B1" w14:textId="77777777" w:rsidR="0044272E" w:rsidRPr="000F5DD3" w:rsidRDefault="0044272E" w:rsidP="00E0403E">
      <w:pPr>
        <w:pStyle w:val="BodyText"/>
        <w:tabs>
          <w:tab w:val="clear" w:pos="454"/>
          <w:tab w:val="clear" w:pos="680"/>
          <w:tab w:val="left" w:pos="1530"/>
        </w:tabs>
        <w:spacing w:after="0"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</w:p>
    <w:p w14:paraId="3A97DBCA" w14:textId="7590F45B" w:rsidR="00E0403E" w:rsidRPr="000F5DD3" w:rsidRDefault="00E0403E" w:rsidP="00E0403E">
      <w:pPr>
        <w:pStyle w:val="BodyText"/>
        <w:numPr>
          <w:ilvl w:val="0"/>
          <w:numId w:val="44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 w:hanging="270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0F5DD3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 xml:space="preserve">อนุพันธ์ </w:t>
      </w:r>
    </w:p>
    <w:p w14:paraId="54FB4310" w14:textId="77777777" w:rsidR="006C1E7F" w:rsidRPr="000F5DD3" w:rsidRDefault="006C1E7F" w:rsidP="006C1E7F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</w:p>
    <w:p w14:paraId="6ED7B989" w14:textId="5CE903F5" w:rsidR="00E0403E" w:rsidRPr="000F5DD3" w:rsidRDefault="00E0403E" w:rsidP="00E0403E">
      <w:pPr>
        <w:tabs>
          <w:tab w:val="clear" w:pos="454"/>
          <w:tab w:val="clear" w:pos="680"/>
        </w:tabs>
        <w:spacing w:line="240" w:lineRule="auto"/>
        <w:ind w:left="810"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</w:t>
      </w:r>
    </w:p>
    <w:p w14:paraId="4BEC8AA7" w14:textId="77777777" w:rsidR="00E0403E" w:rsidRPr="000F5DD3" w:rsidRDefault="00E0403E" w:rsidP="00E0403E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after="0" w:line="240" w:lineRule="auto"/>
        <w:ind w:left="72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4C901131" w14:textId="0515AA66" w:rsidR="00E0403E" w:rsidRPr="000F5DD3" w:rsidRDefault="00E0403E" w:rsidP="00E0403E">
      <w:pPr>
        <w:pStyle w:val="BodyText"/>
        <w:numPr>
          <w:ilvl w:val="0"/>
          <w:numId w:val="44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 w:hanging="27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>การด้อยค่าของสินทรัพย์ทางการเงิน</w:t>
      </w:r>
    </w:p>
    <w:p w14:paraId="1BA79184" w14:textId="77777777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Theme="majorBidi" w:hAnsiTheme="majorBidi" w:cstheme="majorBidi"/>
          <w:sz w:val="30"/>
          <w:szCs w:val="30"/>
        </w:rPr>
      </w:pPr>
    </w:p>
    <w:p w14:paraId="06863FE3" w14:textId="771A63FF" w:rsidR="00E0403E" w:rsidRPr="000F5DD3" w:rsidRDefault="001A1810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</w:t>
      </w:r>
      <w:r w:rsidR="00E0403E" w:rsidRPr="000F5DD3">
        <w:rPr>
          <w:rFonts w:asciiTheme="majorBidi" w:hAnsiTheme="majorBidi" w:cstheme="majorBidi"/>
          <w:sz w:val="30"/>
          <w:szCs w:val="30"/>
          <w:cs/>
        </w:rPr>
        <w:t xml:space="preserve">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="009453C0" w:rsidRPr="000F5DD3">
        <w:rPr>
          <w:rFonts w:asciiTheme="majorBidi" w:hAnsiTheme="majorBidi" w:cstheme="majorBidi"/>
          <w:sz w:val="30"/>
          <w:szCs w:val="30"/>
        </w:rPr>
        <w:t>12</w:t>
      </w:r>
      <w:r w:rsidR="00E0403E" w:rsidRPr="000F5DD3">
        <w:rPr>
          <w:rFonts w:asciiTheme="majorBidi" w:hAnsiTheme="majorBidi" w:cstheme="majorBidi"/>
          <w:sz w:val="30"/>
          <w:szCs w:val="30"/>
          <w:cs/>
        </w:rPr>
        <w:t xml:space="preserve">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 </w:t>
      </w:r>
    </w:p>
    <w:p w14:paraId="674D8D27" w14:textId="77777777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Theme="majorBidi" w:hAnsiTheme="majorBidi" w:cstheme="majorBidi"/>
          <w:sz w:val="30"/>
          <w:szCs w:val="30"/>
        </w:rPr>
      </w:pPr>
    </w:p>
    <w:p w14:paraId="252CF905" w14:textId="01FC7F9D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 </w:t>
      </w:r>
    </w:p>
    <w:p w14:paraId="3E3D72A6" w14:textId="77777777" w:rsidR="004907C7" w:rsidRPr="000F5DD3" w:rsidRDefault="004907C7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Theme="majorBidi" w:hAnsiTheme="majorBidi" w:cstheme="majorBidi"/>
          <w:sz w:val="30"/>
          <w:szCs w:val="30"/>
        </w:rPr>
      </w:pPr>
    </w:p>
    <w:p w14:paraId="754B4B54" w14:textId="351CA0C0" w:rsidR="00E0403E" w:rsidRPr="000F5DD3" w:rsidRDefault="004907C7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E0403E" w:rsidRPr="000F5DD3">
        <w:rPr>
          <w:rFonts w:asciiTheme="majorBidi" w:hAnsiTheme="majorBidi" w:cstheme="majorBidi"/>
          <w:sz w:val="30"/>
          <w:szCs w:val="30"/>
          <w:cs/>
        </w:rPr>
        <w:t xml:space="preserve">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="00E67468" w:rsidRPr="000F5DD3">
        <w:rPr>
          <w:rFonts w:asciiTheme="majorBidi" w:hAnsiTheme="majorBidi" w:cstheme="majorBidi"/>
          <w:sz w:val="30"/>
          <w:szCs w:val="30"/>
        </w:rPr>
        <w:t>9</w:t>
      </w:r>
      <w:r w:rsidR="00B23181" w:rsidRPr="000F5DD3">
        <w:rPr>
          <w:rFonts w:asciiTheme="majorBidi" w:hAnsiTheme="majorBidi" w:cstheme="majorBidi"/>
          <w:sz w:val="30"/>
          <w:szCs w:val="30"/>
        </w:rPr>
        <w:t>0</w:t>
      </w:r>
      <w:r w:rsidR="00E0403E" w:rsidRPr="000F5DD3">
        <w:rPr>
          <w:rFonts w:asciiTheme="majorBidi" w:hAnsiTheme="majorBidi" w:cstheme="majorBidi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</w:t>
      </w:r>
      <w:r w:rsidR="00A677CA" w:rsidRPr="000F5DD3">
        <w:rPr>
          <w:rFonts w:asciiTheme="majorBidi" w:hAnsiTheme="majorBidi" w:cstheme="majorBidi"/>
          <w:sz w:val="30"/>
          <w:szCs w:val="30"/>
          <w:cs/>
        </w:rPr>
        <w:t>กลุ่มบริษัท</w:t>
      </w:r>
    </w:p>
    <w:p w14:paraId="6495DD5C" w14:textId="77777777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Theme="majorBidi" w:hAnsiTheme="majorBidi" w:cstheme="majorBidi"/>
          <w:sz w:val="30"/>
          <w:szCs w:val="30"/>
        </w:rPr>
      </w:pPr>
    </w:p>
    <w:p w14:paraId="6459F866" w14:textId="252E9BB7" w:rsidR="00E0403E" w:rsidRPr="000F5DD3" w:rsidRDefault="00A677CA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E0403E" w:rsidRPr="000F5DD3">
        <w:rPr>
          <w:rFonts w:asciiTheme="majorBidi" w:hAnsiTheme="majorBidi" w:cstheme="majorBidi"/>
          <w:sz w:val="30"/>
          <w:szCs w:val="30"/>
          <w:cs/>
        </w:rPr>
        <w:t xml:space="preserve">พิจารณาว่าสินทรัพย์ทางการเงินจะเกิดการผิดสัญญาเมื่อ </w:t>
      </w:r>
    </w:p>
    <w:p w14:paraId="6A9B430F" w14:textId="3FACC8CD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990" w:hanging="18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-</w:t>
      </w:r>
      <w:r w:rsidRPr="000F5DD3">
        <w:rPr>
          <w:rFonts w:asciiTheme="majorBidi" w:hAnsiTheme="majorBidi" w:cstheme="majorBidi"/>
          <w:sz w:val="30"/>
          <w:szCs w:val="30"/>
          <w:cs/>
        </w:rPr>
        <w:tab/>
        <w:t>ผู้กู้ไม่สามารถจ่ายชำระภาระผูกพันด้านเครดิตให้แก่</w:t>
      </w:r>
      <w:r w:rsidR="00A677CA" w:rsidRPr="000F5DD3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0F5DD3">
        <w:rPr>
          <w:rFonts w:asciiTheme="majorBidi" w:hAnsiTheme="majorBidi" w:cstheme="majorBidi"/>
          <w:sz w:val="30"/>
          <w:szCs w:val="30"/>
          <w:cs/>
        </w:rPr>
        <w:t>ได้เต็มจำนวน อีกทั้ง</w:t>
      </w:r>
      <w:r w:rsidR="00A677CA" w:rsidRPr="000F5DD3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ไม่มีสิทธิในการไล่เบี้ย เช่น การยึดหลักประกัน (หากมีการวางหลักประกัน) หรือ </w:t>
      </w:r>
    </w:p>
    <w:p w14:paraId="616886C4" w14:textId="46AB8A46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990" w:hanging="18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-</w:t>
      </w:r>
      <w:r w:rsidRPr="000F5DD3">
        <w:rPr>
          <w:rFonts w:asciiTheme="majorBidi" w:hAnsiTheme="majorBidi" w:cstheme="majorBidi"/>
          <w:sz w:val="30"/>
          <w:szCs w:val="30"/>
          <w:cs/>
        </w:rPr>
        <w:tab/>
        <w:t xml:space="preserve">สินทรัพย์ทางการเงินค้างชำระเกินกว่า </w:t>
      </w:r>
      <w:r w:rsidR="004E6817" w:rsidRPr="000F5DD3">
        <w:rPr>
          <w:rFonts w:asciiTheme="majorBidi" w:hAnsiTheme="majorBidi" w:cstheme="majorBidi"/>
          <w:sz w:val="30"/>
          <w:szCs w:val="30"/>
        </w:rPr>
        <w:t>90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วัน</w:t>
      </w:r>
    </w:p>
    <w:p w14:paraId="0206F1C3" w14:textId="7419FEFE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p w14:paraId="245859D9" w14:textId="77777777" w:rsidR="0044272E" w:rsidRPr="000F5DD3" w:rsidRDefault="0044272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p w14:paraId="5F75702C" w14:textId="4F5B3A5C" w:rsidR="00E0403E" w:rsidRPr="000F5DD3" w:rsidRDefault="00E0403E" w:rsidP="00E0403E">
      <w:pPr>
        <w:pStyle w:val="BodyText"/>
        <w:numPr>
          <w:ilvl w:val="0"/>
          <w:numId w:val="44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 w:hanging="27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การตัดจำหน่าย </w:t>
      </w:r>
    </w:p>
    <w:p w14:paraId="79DABABA" w14:textId="77777777" w:rsidR="00B23181" w:rsidRPr="000F5DD3" w:rsidRDefault="00B23181" w:rsidP="00B23181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</w:p>
    <w:p w14:paraId="375D39E1" w14:textId="2005517A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</w:t>
      </w:r>
      <w:r w:rsidR="00B23181" w:rsidRPr="000F5DD3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0F5DD3">
        <w:rPr>
          <w:rFonts w:asciiTheme="majorBidi" w:hAnsiTheme="majorBidi" w:cstheme="majorBidi"/>
          <w:sz w:val="30"/>
          <w:szCs w:val="30"/>
          <w:cs/>
        </w:rPr>
        <w:t>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0E823AD1" w14:textId="77777777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Theme="majorBidi" w:hAnsiTheme="majorBidi" w:cstheme="majorBidi"/>
          <w:sz w:val="30"/>
          <w:szCs w:val="30"/>
        </w:rPr>
      </w:pPr>
    </w:p>
    <w:p w14:paraId="1AFB3BCB" w14:textId="77777777" w:rsidR="00B23181" w:rsidRPr="000F5DD3" w:rsidRDefault="00E0403E" w:rsidP="00B21170">
      <w:pPr>
        <w:pStyle w:val="BodyText"/>
        <w:numPr>
          <w:ilvl w:val="0"/>
          <w:numId w:val="44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 w:hanging="270"/>
        <w:jc w:val="thaiDistribute"/>
        <w:rPr>
          <w:rFonts w:asciiTheme="majorBidi" w:hAnsiTheme="majorBidi" w:cstheme="majorBidi"/>
          <w:sz w:val="30"/>
          <w:szCs w:val="30"/>
          <w:shd w:val="clear" w:color="auto" w:fill="D9D9D9" w:themeFill="background1" w:themeFillShade="D9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ดอกเบี้ย </w:t>
      </w:r>
    </w:p>
    <w:p w14:paraId="12406ED1" w14:textId="77777777" w:rsidR="00B23181" w:rsidRPr="000F5DD3" w:rsidRDefault="00B23181" w:rsidP="00B23181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/>
        <w:jc w:val="thaiDistribute"/>
        <w:rPr>
          <w:rFonts w:asciiTheme="majorBidi" w:hAnsiTheme="majorBidi" w:cstheme="majorBidi"/>
          <w:i/>
          <w:iCs/>
          <w:color w:val="0000FF"/>
          <w:sz w:val="30"/>
          <w:szCs w:val="30"/>
          <w:shd w:val="clear" w:color="auto" w:fill="E0E0E0"/>
        </w:rPr>
      </w:pPr>
    </w:p>
    <w:p w14:paraId="53764A3E" w14:textId="3331A2D4" w:rsidR="00E0403E" w:rsidRPr="000F5DD3" w:rsidRDefault="00E0403E" w:rsidP="00B23181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  <w:shd w:val="clear" w:color="auto" w:fill="D9D9D9" w:themeFill="background1" w:themeFillShade="D9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อย่างไรก็ตามสำหรับสินทรัพย์ทางการเงินที่มีการด้อยค่าด้านเครดิตภายหลังการรับรู้เมื่อเริ่มแรก รายได้ดอกเบี้ยจะคำนวณโดยการใช้อัตราดอกเบี้ยที่แท้จริงกับราคาทุนตัดจำหน่ายของสินทรัพย์ทางการเงิน หากสินทรัพย์ไม่มีการด้อยค่าด้านเครดิตอีกต่อไป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7C0B0CA7" w14:textId="77777777" w:rsidR="00E0403E" w:rsidRPr="000F5DD3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  <w:shd w:val="clear" w:color="auto" w:fill="E0E0E0"/>
          <w:cs/>
        </w:rPr>
      </w:pPr>
    </w:p>
    <w:p w14:paraId="4EF16498" w14:textId="6DC92EC8" w:rsidR="00E0403E" w:rsidRPr="000F5DD3" w:rsidRDefault="00E0403E" w:rsidP="00E0403E">
      <w:pPr>
        <w:pStyle w:val="BodyText"/>
        <w:numPr>
          <w:ilvl w:val="0"/>
          <w:numId w:val="44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 w:hanging="27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>การวัดมูลค่ายุติธรรม</w:t>
      </w:r>
    </w:p>
    <w:p w14:paraId="5A149635" w14:textId="77777777" w:rsidR="008D00FD" w:rsidRPr="000F5DD3" w:rsidRDefault="008D00FD" w:rsidP="008D00FD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1DACF3DD" w14:textId="2A39283B" w:rsidR="00E0403E" w:rsidRPr="000F5DD3" w:rsidRDefault="00E0403E" w:rsidP="00E0403E">
      <w:pPr>
        <w:pStyle w:val="BodyText"/>
        <w:shd w:val="clear" w:color="auto" w:fill="FFFFFF"/>
        <w:tabs>
          <w:tab w:val="clear" w:pos="454"/>
          <w:tab w:val="clear" w:pos="680"/>
        </w:tabs>
        <w:spacing w:after="0"/>
        <w:ind w:left="810"/>
        <w:jc w:val="thaiDistribute"/>
        <w:rPr>
          <w:rFonts w:asciiTheme="majorBidi" w:hAnsiTheme="majorBidi" w:cstheme="majorBidi"/>
          <w:b/>
          <w:bCs/>
          <w:color w:val="3535E3"/>
          <w:sz w:val="30"/>
          <w:szCs w:val="30"/>
        </w:rPr>
      </w:pPr>
      <w:r w:rsidRPr="000F5DD3" w:rsidDel="001A6CC8">
        <w:rPr>
          <w:rFonts w:asciiTheme="majorBidi" w:hAnsiTheme="majorBidi" w:cstheme="majorBidi"/>
          <w:sz w:val="30"/>
          <w:szCs w:val="30"/>
          <w:cs/>
        </w:rPr>
        <w:t xml:space="preserve"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ที่กลุ่มบริษัทสามารถเข้าถึงได้ในวันดังกล่าว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 </w:t>
      </w:r>
    </w:p>
    <w:p w14:paraId="0F141432" w14:textId="77777777" w:rsidR="00E0403E" w:rsidRPr="000F5DD3" w:rsidRDefault="00E0403E" w:rsidP="00E0403E">
      <w:pPr>
        <w:pStyle w:val="BodyText"/>
        <w:shd w:val="clear" w:color="auto" w:fill="FFFFFF"/>
        <w:tabs>
          <w:tab w:val="clear" w:pos="454"/>
          <w:tab w:val="clear" w:pos="680"/>
        </w:tabs>
        <w:spacing w:after="0"/>
        <w:ind w:left="810"/>
        <w:jc w:val="thaiDistribute"/>
        <w:rPr>
          <w:rFonts w:asciiTheme="majorBidi" w:hAnsiTheme="majorBidi" w:cstheme="majorBidi"/>
          <w:color w:val="3535E3"/>
          <w:sz w:val="30"/>
          <w:szCs w:val="30"/>
        </w:rPr>
      </w:pPr>
    </w:p>
    <w:p w14:paraId="10576A67" w14:textId="6FD5BC1C" w:rsidR="00E0403E" w:rsidRPr="000F5DD3" w:rsidDel="001A6CC8" w:rsidRDefault="00E0403E" w:rsidP="00E0403E">
      <w:pPr>
        <w:pStyle w:val="BodyText"/>
        <w:shd w:val="clear" w:color="auto" w:fill="FFFFFF"/>
        <w:tabs>
          <w:tab w:val="clear" w:pos="454"/>
          <w:tab w:val="clear" w:pos="680"/>
        </w:tabs>
        <w:spacing w:after="0"/>
        <w:ind w:left="810"/>
        <w:jc w:val="thaiDistribute"/>
        <w:rPr>
          <w:rFonts w:asciiTheme="majorBidi" w:hAnsiTheme="majorBidi" w:cstheme="majorBidi"/>
          <w:sz w:val="30"/>
          <w:szCs w:val="30"/>
        </w:rPr>
      </w:pPr>
      <w:r w:rsidRPr="000F5DD3" w:rsidDel="001A6CC8">
        <w:rPr>
          <w:rFonts w:asciiTheme="majorBidi" w:hAnsiTheme="majorBidi" w:cstheme="majorBidi"/>
          <w:sz w:val="30"/>
          <w:szCs w:val="30"/>
          <w:cs/>
        </w:rPr>
        <w:t>การวัดมูลค่ายุติธรรมของสินทรัพย์หรือหนี้สิน</w:t>
      </w:r>
      <w:r w:rsidRPr="000F5DD3" w:rsidDel="001A6CC8">
        <w:rPr>
          <w:rFonts w:asciiTheme="majorBidi" w:hAnsiTheme="majorBidi" w:cstheme="majorBidi"/>
          <w:sz w:val="30"/>
          <w:szCs w:val="30"/>
        </w:rPr>
        <w:t xml:space="preserve"> </w:t>
      </w:r>
      <w:r w:rsidR="002316C8" w:rsidRPr="000F5DD3" w:rsidDel="001A6CC8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0F5DD3" w:rsidDel="001A6CC8">
        <w:rPr>
          <w:rFonts w:asciiTheme="majorBidi" w:hAnsiTheme="majorBidi" w:cstheme="majorBidi"/>
          <w:sz w:val="30"/>
          <w:szCs w:val="30"/>
          <w:cs/>
        </w:rPr>
        <w:t>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</w:t>
      </w:r>
      <w:r w:rsidRPr="000F5DD3" w:rsidDel="001A6CC8">
        <w:rPr>
          <w:rFonts w:asciiTheme="majorBidi" w:hAnsiTheme="majorBidi" w:cstheme="majorBidi"/>
          <w:sz w:val="30"/>
          <w:szCs w:val="30"/>
        </w:rPr>
        <w:t xml:space="preserve"> </w:t>
      </w:r>
      <w:r w:rsidRPr="000F5DD3" w:rsidDel="001A6CC8">
        <w:rPr>
          <w:rFonts w:asciiTheme="majorBidi" w:hAnsiTheme="majorBidi" w:cstheme="majorBidi"/>
          <w:sz w:val="30"/>
          <w:szCs w:val="30"/>
          <w:cs/>
        </w:rPr>
        <w:t xml:space="preserve">ดังนี้ </w:t>
      </w:r>
    </w:p>
    <w:p w14:paraId="0499B9A7" w14:textId="77777777" w:rsidR="00E0403E" w:rsidRPr="000F5DD3" w:rsidDel="001A6CC8" w:rsidRDefault="00E0403E" w:rsidP="00E0403E">
      <w:pPr>
        <w:pStyle w:val="block"/>
        <w:numPr>
          <w:ilvl w:val="0"/>
          <w:numId w:val="43"/>
        </w:numPr>
        <w:spacing w:after="0" w:line="240" w:lineRule="atLeast"/>
        <w:ind w:left="990" w:right="-7" w:hanging="18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0F5DD3" w:rsidDel="001A6CC8">
        <w:rPr>
          <w:rFonts w:asciiTheme="majorBidi" w:hAnsiTheme="majorBidi" w:cstheme="majorBidi"/>
          <w:sz w:val="30"/>
          <w:szCs w:val="30"/>
          <w:cs/>
          <w:lang w:bidi="th-TH"/>
        </w:rPr>
        <w:t xml:space="preserve">ข้อมูลระดับ </w:t>
      </w:r>
      <w:r w:rsidRPr="000F5DD3" w:rsidDel="001A6CC8">
        <w:rPr>
          <w:rFonts w:asciiTheme="majorBidi" w:hAnsiTheme="majorBidi" w:cstheme="majorBidi"/>
          <w:sz w:val="30"/>
          <w:szCs w:val="30"/>
          <w:lang w:val="en-US" w:bidi="th-TH"/>
        </w:rPr>
        <w:t xml:space="preserve">1 </w:t>
      </w:r>
      <w:r w:rsidRPr="000F5DD3" w:rsidDel="001A6CC8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0F5DD3" w:rsidDel="001A6CC8">
        <w:rPr>
          <w:rFonts w:asciiTheme="majorBidi" w:hAnsiTheme="majorBidi" w:cstheme="majorBidi"/>
          <w:sz w:val="30"/>
          <w:szCs w:val="30"/>
          <w:cs/>
          <w:lang w:bidi="th-TH"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1873F30B" w14:textId="77777777" w:rsidR="00E0403E" w:rsidRPr="000F5DD3" w:rsidDel="001A6CC8" w:rsidRDefault="00E0403E" w:rsidP="00E0403E">
      <w:pPr>
        <w:pStyle w:val="block"/>
        <w:numPr>
          <w:ilvl w:val="0"/>
          <w:numId w:val="43"/>
        </w:numPr>
        <w:spacing w:after="0" w:line="240" w:lineRule="atLeast"/>
        <w:ind w:left="990" w:right="-7" w:hanging="18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0F5DD3" w:rsidDel="001A6CC8">
        <w:rPr>
          <w:rFonts w:asciiTheme="majorBidi" w:hAnsiTheme="majorBidi" w:cstheme="majorBidi"/>
          <w:sz w:val="30"/>
          <w:szCs w:val="30"/>
          <w:cs/>
          <w:lang w:bidi="th-TH"/>
        </w:rPr>
        <w:t>ข้อมูลระดับ</w:t>
      </w:r>
      <w:r w:rsidRPr="000F5DD3" w:rsidDel="001A6CC8">
        <w:rPr>
          <w:rFonts w:asciiTheme="majorBidi" w:hAnsiTheme="majorBidi" w:cstheme="majorBidi"/>
          <w:sz w:val="30"/>
          <w:szCs w:val="30"/>
          <w:lang w:bidi="th-TH"/>
        </w:rPr>
        <w:t xml:space="preserve"> 2  </w:t>
      </w:r>
      <w:r w:rsidRPr="000F5DD3" w:rsidDel="001A6CC8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ป็นข้อมูลอื่นที่สังเกตได้โดยตรงหรือโดย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0F5DD3" w:rsidDel="001A6CC8">
        <w:rPr>
          <w:rFonts w:asciiTheme="majorBidi" w:hAnsiTheme="majorBidi" w:cstheme="majorBidi"/>
          <w:sz w:val="30"/>
          <w:szCs w:val="30"/>
          <w:lang w:bidi="th-TH"/>
        </w:rPr>
        <w:t>1</w:t>
      </w:r>
    </w:p>
    <w:p w14:paraId="333FA964" w14:textId="77777777" w:rsidR="00E0403E" w:rsidRPr="000F5DD3" w:rsidDel="001A6CC8" w:rsidRDefault="00E0403E" w:rsidP="00E0403E">
      <w:pPr>
        <w:pStyle w:val="block"/>
        <w:numPr>
          <w:ilvl w:val="0"/>
          <w:numId w:val="43"/>
        </w:numPr>
        <w:spacing w:after="0" w:line="240" w:lineRule="atLeast"/>
        <w:ind w:left="990" w:right="-7" w:hanging="18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0F5DD3" w:rsidDel="001A6CC8">
        <w:rPr>
          <w:rFonts w:asciiTheme="majorBidi" w:hAnsiTheme="majorBidi" w:cstheme="majorBidi"/>
          <w:sz w:val="30"/>
          <w:szCs w:val="30"/>
          <w:cs/>
          <w:lang w:bidi="th-TH"/>
        </w:rPr>
        <w:t>ข้อมูลระดับ</w:t>
      </w:r>
      <w:r w:rsidRPr="000F5DD3" w:rsidDel="001A6CC8">
        <w:rPr>
          <w:rFonts w:asciiTheme="majorBidi" w:hAnsiTheme="majorBidi" w:cstheme="majorBidi"/>
          <w:sz w:val="30"/>
          <w:szCs w:val="30"/>
          <w:lang w:bidi="th-TH"/>
        </w:rPr>
        <w:t xml:space="preserve"> 3  </w:t>
      </w:r>
      <w:r w:rsidRPr="000F5DD3" w:rsidDel="001A6CC8">
        <w:rPr>
          <w:rFonts w:asciiTheme="majorBidi" w:hAnsiTheme="majorBidi" w:cstheme="majorBidi"/>
          <w:sz w:val="30"/>
          <w:szCs w:val="30"/>
          <w:cs/>
          <w:lang w:bidi="th-TH"/>
        </w:rPr>
        <w:t>ข้อมูลที่ใช้เป็นข้อมูลที่ไม่สามารถสังเกตได้สำหรับสินทรัพย์หรือหนี้สินนั้น</w:t>
      </w:r>
    </w:p>
    <w:p w14:paraId="2C52243E" w14:textId="23E93B75" w:rsidR="00E0403E" w:rsidRDefault="00E0403E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Theme="majorBidi" w:hAnsiTheme="majorBidi" w:cstheme="majorBidi"/>
          <w:sz w:val="30"/>
          <w:szCs w:val="30"/>
        </w:rPr>
      </w:pPr>
    </w:p>
    <w:p w14:paraId="459AAB94" w14:textId="59B52FD2" w:rsidR="00217F55" w:rsidRDefault="00217F55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Theme="majorBidi" w:hAnsiTheme="majorBidi" w:cstheme="majorBidi"/>
          <w:sz w:val="30"/>
          <w:szCs w:val="30"/>
        </w:rPr>
      </w:pPr>
    </w:p>
    <w:p w14:paraId="16F86A14" w14:textId="77777777" w:rsidR="00217F55" w:rsidRPr="000F5DD3" w:rsidDel="001A6CC8" w:rsidRDefault="00217F55" w:rsidP="00E040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Theme="majorBidi" w:hAnsiTheme="majorBidi" w:cstheme="majorBidi"/>
          <w:sz w:val="30"/>
          <w:szCs w:val="30"/>
        </w:rPr>
      </w:pPr>
    </w:p>
    <w:p w14:paraId="2EF06F4F" w14:textId="77777777" w:rsidR="00E926D5" w:rsidRDefault="002316C8" w:rsidP="00CD4311">
      <w:pPr>
        <w:pStyle w:val="BodyText"/>
        <w:shd w:val="clear" w:color="auto" w:fill="FFFFFF"/>
        <w:tabs>
          <w:tab w:val="clear" w:pos="454"/>
        </w:tabs>
        <w:spacing w:after="0"/>
        <w:ind w:left="81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E0403E" w:rsidRPr="000F5DD3">
        <w:rPr>
          <w:rFonts w:asciiTheme="majorBidi" w:hAnsiTheme="majorBidi" w:cstheme="majorBidi"/>
          <w:sz w:val="30"/>
          <w:szCs w:val="30"/>
          <w:cs/>
        </w:rPr>
        <w:t>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493B1D65" w14:textId="25970D92" w:rsidR="00E0403E" w:rsidRPr="000F5DD3" w:rsidDel="001A6CC8" w:rsidRDefault="00CD4311" w:rsidP="00CD4311">
      <w:pPr>
        <w:pStyle w:val="BodyText"/>
        <w:shd w:val="clear" w:color="auto" w:fill="FFFFFF"/>
        <w:tabs>
          <w:tab w:val="clear" w:pos="454"/>
        </w:tabs>
        <w:spacing w:after="0"/>
        <w:ind w:left="81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/>
      </w:r>
      <w:r w:rsidR="00E0403E" w:rsidRPr="000F5DD3" w:rsidDel="001A6CC8">
        <w:rPr>
          <w:rFonts w:asciiTheme="majorBidi" w:hAnsiTheme="majorBidi" w:cstheme="majorBidi"/>
          <w:sz w:val="30"/>
          <w:szCs w:val="30"/>
          <w:cs/>
        </w:rPr>
        <w:t>หากสินทรัพย์หรือหนี้สินที่วัดมูลค่าด้วยมูลค่ายุติธรรมมีราคาเสนอซื้อและราคาเสนอขาย</w:t>
      </w:r>
      <w:r w:rsidR="002316C8" w:rsidRPr="000F5DD3" w:rsidDel="001A6CC8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E0403E" w:rsidRPr="000F5DD3" w:rsidDel="001A6CC8">
        <w:rPr>
          <w:rFonts w:asciiTheme="majorBidi" w:hAnsiTheme="majorBidi" w:cstheme="majorBidi"/>
          <w:sz w:val="30"/>
          <w:szCs w:val="30"/>
          <w:cs/>
        </w:rPr>
        <w:t xml:space="preserve">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  </w:t>
      </w:r>
    </w:p>
    <w:p w14:paraId="4C9A8423" w14:textId="77777777" w:rsidR="00BD569A" w:rsidRPr="000F5DD3" w:rsidRDefault="00BD569A" w:rsidP="00502EEB">
      <w:pPr>
        <w:pStyle w:val="BodyText"/>
        <w:shd w:val="clear" w:color="auto" w:fill="FFFFFF"/>
        <w:spacing w:after="0"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</w:p>
    <w:p w14:paraId="7B8C0E83" w14:textId="66AB16E7" w:rsidR="00E0403E" w:rsidRPr="000F5DD3" w:rsidRDefault="00E0403E" w:rsidP="00502EEB">
      <w:pPr>
        <w:pStyle w:val="BodyText"/>
        <w:shd w:val="clear" w:color="auto" w:fill="FFFFFF"/>
        <w:spacing w:after="0"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  <w:r w:rsidRPr="000F5DD3" w:rsidDel="001A6CC8">
        <w:rPr>
          <w:rFonts w:asciiTheme="majorBidi" w:hAnsiTheme="majorBidi" w:cstheme="majorBidi"/>
          <w:sz w:val="30"/>
          <w:szCs w:val="30"/>
          <w:cs/>
        </w:rPr>
        <w:t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หากกลุ่มบริษัทพิจารณาว่ามูลค่ายุติธรรมของเครื่องมือทางการเงิน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</w:t>
      </w:r>
      <w:r w:rsidR="002809F6" w:rsidRPr="000F5DD3">
        <w:rPr>
          <w:rFonts w:asciiTheme="majorBidi" w:hAnsiTheme="majorBidi" w:cstheme="majorBidi"/>
          <w:sz w:val="30"/>
          <w:szCs w:val="30"/>
        </w:rPr>
        <w:t xml:space="preserve">   </w:t>
      </w:r>
      <w:r w:rsidRPr="000F5DD3" w:rsidDel="001A6CC8">
        <w:rPr>
          <w:rFonts w:asciiTheme="majorBidi" w:hAnsiTheme="majorBidi" w:cstheme="majorBidi"/>
          <w:sz w:val="30"/>
          <w:szCs w:val="30"/>
          <w:cs/>
        </w:rPr>
        <w:t xml:space="preserve">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Pr="000F5DD3" w:rsidDel="001A6CC8">
        <w:rPr>
          <w:rFonts w:asciiTheme="majorBidi" w:hAnsiTheme="majorBidi" w:cstheme="majorBidi"/>
          <w:sz w:val="30"/>
          <w:szCs w:val="30"/>
        </w:rPr>
        <w:t>3</w:t>
      </w:r>
      <w:r w:rsidRPr="000F5DD3" w:rsidDel="001A6CC8">
        <w:rPr>
          <w:rFonts w:asciiTheme="majorBidi" w:hAnsiTheme="majorBidi" w:cstheme="majorBidi"/>
          <w:sz w:val="30"/>
          <w:szCs w:val="30"/>
          <w:cs/>
        </w:rPr>
        <w:t xml:space="preserve"> 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14:paraId="58A70649" w14:textId="77777777" w:rsidR="00502EEB" w:rsidRPr="000F5DD3" w:rsidRDefault="00502EEB" w:rsidP="00502EEB">
      <w:pPr>
        <w:pStyle w:val="BodyText"/>
        <w:shd w:val="clear" w:color="auto" w:fill="FFFFFF"/>
        <w:spacing w:after="0"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77C0439" w14:textId="65453CE7" w:rsidR="00014212" w:rsidRPr="000F5DD3" w:rsidRDefault="009E4AD9" w:rsidP="00DF7BCF">
      <w:pPr>
        <w:pStyle w:val="ListParagraph"/>
        <w:numPr>
          <w:ilvl w:val="0"/>
          <w:numId w:val="3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 w:hanging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bookmarkStart w:id="4" w:name="_Hlk60827280"/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>มูล</w:t>
      </w:r>
      <w:bookmarkEnd w:id="4"/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>ค่าตามบัญชีและมูลค่ายุติธรรม</w:t>
      </w:r>
    </w:p>
    <w:p w14:paraId="16A2AC1C" w14:textId="4698451C" w:rsidR="007C2FCA" w:rsidRPr="000F5DD3" w:rsidRDefault="007C2FCA" w:rsidP="004F6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115"/>
        <w:jc w:val="thaiDistribute"/>
        <w:rPr>
          <w:rFonts w:asciiTheme="majorBidi" w:hAnsiTheme="majorBidi" w:cstheme="majorBidi"/>
          <w:sz w:val="30"/>
          <w:szCs w:val="30"/>
        </w:rPr>
      </w:pPr>
    </w:p>
    <w:p w14:paraId="5AA00DB9" w14:textId="25B61CD1" w:rsidR="00DF7BCF" w:rsidRPr="000F5DD3" w:rsidRDefault="00DF7BCF" w:rsidP="004F6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115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</w:t>
      </w:r>
      <w:r w:rsidRPr="000F5DD3">
        <w:rPr>
          <w:rFonts w:asciiTheme="majorBidi" w:hAnsiTheme="majorBidi" w:cstheme="majorBidi"/>
          <w:sz w:val="30"/>
          <w:szCs w:val="30"/>
        </w:rPr>
        <w:t xml:space="preserve">  </w:t>
      </w:r>
      <w:r w:rsidRPr="000F5DD3">
        <w:rPr>
          <w:rFonts w:asciiTheme="majorBidi" w:hAnsiTheme="majorBidi" w:cstheme="majorBidi"/>
          <w:sz w:val="30"/>
          <w:szCs w:val="30"/>
          <w:cs/>
        </w:rPr>
        <w:t>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7E26AFE0" w14:textId="77777777" w:rsidR="006B627B" w:rsidRPr="000F5DD3" w:rsidRDefault="006B627B" w:rsidP="004F6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115"/>
        <w:jc w:val="thaiDistribute"/>
        <w:rPr>
          <w:rFonts w:asciiTheme="majorBidi" w:hAnsiTheme="majorBidi" w:cstheme="majorBidi"/>
          <w:sz w:val="30"/>
          <w:szCs w:val="30"/>
        </w:rPr>
        <w:sectPr w:rsidR="006B627B" w:rsidRPr="000F5DD3" w:rsidSect="000F5DD3">
          <w:headerReference w:type="default" r:id="rId27"/>
          <w:footerReference w:type="default" r:id="rId28"/>
          <w:pgSz w:w="11909" w:h="16834" w:code="9"/>
          <w:pgMar w:top="691" w:right="1152" w:bottom="576" w:left="1152" w:header="720" w:footer="720" w:gutter="0"/>
          <w:cols w:space="720"/>
        </w:sectPr>
      </w:pPr>
    </w:p>
    <w:tbl>
      <w:tblPr>
        <w:tblW w:w="146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270"/>
        <w:gridCol w:w="1350"/>
        <w:gridCol w:w="1350"/>
        <w:gridCol w:w="1294"/>
        <w:gridCol w:w="236"/>
        <w:gridCol w:w="1204"/>
        <w:gridCol w:w="236"/>
        <w:gridCol w:w="900"/>
        <w:gridCol w:w="236"/>
        <w:gridCol w:w="1024"/>
        <w:gridCol w:w="236"/>
        <w:gridCol w:w="934"/>
        <w:gridCol w:w="236"/>
        <w:gridCol w:w="1024"/>
      </w:tblGrid>
      <w:tr w:rsidR="0034518D" w:rsidRPr="000F5DD3" w14:paraId="1CCF1AED" w14:textId="77777777" w:rsidTr="006666FA">
        <w:trPr>
          <w:trHeight w:val="261"/>
          <w:tblHeader/>
        </w:trPr>
        <w:tc>
          <w:tcPr>
            <w:tcW w:w="4140" w:type="dxa"/>
            <w:shd w:val="clear" w:color="auto" w:fill="auto"/>
            <w:vAlign w:val="bottom"/>
          </w:tcPr>
          <w:p w14:paraId="091449C1" w14:textId="77777777" w:rsidR="0034518D" w:rsidRPr="000F5DD3" w:rsidRDefault="0034518D" w:rsidP="001E05E5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6A5E13CE" w14:textId="77777777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260" w:type="dxa"/>
            <w:gridSpan w:val="13"/>
            <w:vAlign w:val="bottom"/>
          </w:tcPr>
          <w:p w14:paraId="362AA37F" w14:textId="3600B8E0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</w:t>
            </w:r>
            <w:r w:rsidR="006E352F"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งินรวม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 xml:space="preserve"> /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</w:t>
            </w:r>
            <w:r w:rsidR="006E352F"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การเงิน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34518D" w:rsidRPr="000F5DD3" w14:paraId="72551CAC" w14:textId="77777777" w:rsidTr="006666FA">
        <w:trPr>
          <w:trHeight w:val="261"/>
          <w:tblHeader/>
        </w:trPr>
        <w:tc>
          <w:tcPr>
            <w:tcW w:w="4140" w:type="dxa"/>
            <w:shd w:val="clear" w:color="auto" w:fill="auto"/>
            <w:vAlign w:val="bottom"/>
          </w:tcPr>
          <w:p w14:paraId="5048BD21" w14:textId="77777777" w:rsidR="0034518D" w:rsidRPr="000F5DD3" w:rsidRDefault="0034518D" w:rsidP="001E05E5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118C7C53" w14:textId="77777777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434" w:type="dxa"/>
            <w:gridSpan w:val="5"/>
            <w:vAlign w:val="bottom"/>
          </w:tcPr>
          <w:p w14:paraId="558A2DC1" w14:textId="77777777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36" w:type="dxa"/>
          </w:tcPr>
          <w:p w14:paraId="310A2865" w14:textId="77777777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590" w:type="dxa"/>
            <w:gridSpan w:val="7"/>
            <w:vAlign w:val="bottom"/>
          </w:tcPr>
          <w:p w14:paraId="6DBC7804" w14:textId="77777777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34518D" w:rsidRPr="000F5DD3" w14:paraId="5B18FC56" w14:textId="77777777" w:rsidTr="006666FA">
        <w:trPr>
          <w:trHeight w:val="261"/>
          <w:tblHeader/>
        </w:trPr>
        <w:tc>
          <w:tcPr>
            <w:tcW w:w="4140" w:type="dxa"/>
            <w:shd w:val="clear" w:color="auto" w:fill="auto"/>
            <w:vAlign w:val="bottom"/>
          </w:tcPr>
          <w:p w14:paraId="4639EFFD" w14:textId="724D96C2" w:rsidR="0034518D" w:rsidRPr="000F5DD3" w:rsidRDefault="0034518D" w:rsidP="001E05E5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804E7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D108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37B8A057" w14:textId="77777777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40EC04DE" w14:textId="7901AD91" w:rsidR="0034518D" w:rsidRPr="000F5DD3" w:rsidRDefault="00640390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เครื่องมือที่ใช้ในการป้องกันความเสี่ยง</w:t>
            </w:r>
          </w:p>
        </w:tc>
        <w:tc>
          <w:tcPr>
            <w:tcW w:w="1350" w:type="dxa"/>
          </w:tcPr>
          <w:p w14:paraId="39839BA1" w14:textId="5A8BE36C" w:rsidR="0034518D" w:rsidRPr="000F5DD3" w:rsidRDefault="00640390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94" w:type="dxa"/>
            <w:shd w:val="clear" w:color="auto" w:fill="auto"/>
            <w:vAlign w:val="bottom"/>
          </w:tcPr>
          <w:p w14:paraId="08F6474F" w14:textId="5170491C" w:rsidR="0034518D" w:rsidRPr="000F5DD3" w:rsidRDefault="00681E59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1A50AD" w14:textId="77777777" w:rsidR="0034518D" w:rsidRPr="000F5DD3" w:rsidRDefault="0034518D" w:rsidP="001E05E5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6B95F8C7" w14:textId="77777777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36" w:type="dxa"/>
          </w:tcPr>
          <w:p w14:paraId="7375D4EA" w14:textId="77777777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0A760122" w14:textId="77777777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14:paraId="6C162D05" w14:textId="77777777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24" w:type="dxa"/>
            <w:vAlign w:val="bottom"/>
          </w:tcPr>
          <w:p w14:paraId="29CA1772" w14:textId="77777777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14:paraId="48F2495B" w14:textId="77777777" w:rsidR="0034518D" w:rsidRPr="000F5DD3" w:rsidRDefault="0034518D" w:rsidP="001E05E5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14:paraId="11F4F2D7" w14:textId="77777777" w:rsidR="0034518D" w:rsidRPr="000F5DD3" w:rsidRDefault="0034518D" w:rsidP="001E05E5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</w:tcPr>
          <w:p w14:paraId="7D14E038" w14:textId="77777777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24EAB470" w14:textId="77777777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4518D" w:rsidRPr="000F5DD3" w14:paraId="485089BB" w14:textId="77777777" w:rsidTr="00012B30">
        <w:trPr>
          <w:trHeight w:val="261"/>
        </w:trPr>
        <w:tc>
          <w:tcPr>
            <w:tcW w:w="4140" w:type="dxa"/>
            <w:shd w:val="clear" w:color="auto" w:fill="auto"/>
            <w:vAlign w:val="bottom"/>
          </w:tcPr>
          <w:p w14:paraId="68954C4D" w14:textId="77777777" w:rsidR="0034518D" w:rsidRPr="000F5DD3" w:rsidRDefault="0034518D" w:rsidP="001E05E5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429D16BD" w14:textId="77777777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260" w:type="dxa"/>
            <w:gridSpan w:val="13"/>
            <w:vAlign w:val="bottom"/>
          </w:tcPr>
          <w:p w14:paraId="1F7E38AA" w14:textId="77777777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34518D" w:rsidRPr="000F5DD3" w14:paraId="39DC82AD" w14:textId="77777777" w:rsidTr="00012B30">
        <w:trPr>
          <w:trHeight w:val="261"/>
        </w:trPr>
        <w:tc>
          <w:tcPr>
            <w:tcW w:w="4140" w:type="dxa"/>
            <w:shd w:val="clear" w:color="auto" w:fill="auto"/>
          </w:tcPr>
          <w:p w14:paraId="54C098B5" w14:textId="77777777" w:rsidR="0034518D" w:rsidRPr="000F5DD3" w:rsidRDefault="0034518D" w:rsidP="001E05E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70" w:type="dxa"/>
          </w:tcPr>
          <w:p w14:paraId="7BAF466B" w14:textId="77777777" w:rsidR="0034518D" w:rsidRPr="000F5DD3" w:rsidRDefault="0034518D" w:rsidP="001E05E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0E2D81F1" w14:textId="77777777" w:rsidR="0034518D" w:rsidRPr="000F5DD3" w:rsidRDefault="0034518D" w:rsidP="001E05E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2DEB2D3" w14:textId="77777777" w:rsidR="0034518D" w:rsidRPr="000F5DD3" w:rsidRDefault="0034518D" w:rsidP="001E05E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347F0BF0" w14:textId="77777777" w:rsidR="0034518D" w:rsidRPr="000F5DD3" w:rsidRDefault="0034518D" w:rsidP="001E05E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8F9D461" w14:textId="77777777" w:rsidR="0034518D" w:rsidRPr="000F5DD3" w:rsidRDefault="0034518D" w:rsidP="001E05E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73553DB7" w14:textId="77777777" w:rsidR="0034518D" w:rsidRPr="000F5DD3" w:rsidRDefault="0034518D" w:rsidP="001E05E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82D8354" w14:textId="77777777" w:rsidR="0034518D" w:rsidRPr="000F5DD3" w:rsidRDefault="0034518D" w:rsidP="001E05E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513EC14" w14:textId="77777777" w:rsidR="0034518D" w:rsidRPr="000F5DD3" w:rsidRDefault="0034518D" w:rsidP="001E05E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854AECF" w14:textId="77777777" w:rsidR="0034518D" w:rsidRPr="000F5DD3" w:rsidRDefault="0034518D" w:rsidP="001E05E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03C2F247" w14:textId="77777777" w:rsidR="0034518D" w:rsidRPr="000F5DD3" w:rsidRDefault="0034518D" w:rsidP="001E05E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8D52E4F" w14:textId="77777777" w:rsidR="0034518D" w:rsidRPr="000F5DD3" w:rsidRDefault="0034518D" w:rsidP="001E05E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555E8675" w14:textId="77777777" w:rsidR="0034518D" w:rsidRPr="000F5DD3" w:rsidRDefault="0034518D" w:rsidP="001E05E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65916B7" w14:textId="77777777" w:rsidR="0034518D" w:rsidRPr="000F5DD3" w:rsidRDefault="0034518D" w:rsidP="001E05E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42C926A6" w14:textId="77777777" w:rsidR="0034518D" w:rsidRPr="000F5DD3" w:rsidRDefault="0034518D" w:rsidP="001E05E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27551" w:rsidRPr="000F5DD3" w14:paraId="17338C34" w14:textId="77777777" w:rsidTr="00646EAA">
        <w:trPr>
          <w:trHeight w:val="261"/>
        </w:trPr>
        <w:tc>
          <w:tcPr>
            <w:tcW w:w="4140" w:type="dxa"/>
            <w:shd w:val="clear" w:color="auto" w:fill="auto"/>
            <w:vAlign w:val="bottom"/>
          </w:tcPr>
          <w:p w14:paraId="0EDD369D" w14:textId="77777777" w:rsidR="00E27551" w:rsidRPr="000F5DD3" w:rsidRDefault="00E27551" w:rsidP="00E2755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 w:firstLine="2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เงินลงทุนในตราสารทุนที่ไม่อยู่ในความต้องการ</w:t>
            </w:r>
          </w:p>
          <w:p w14:paraId="3BB2AAD3" w14:textId="5784D969" w:rsidR="00E27551" w:rsidRPr="000F5DD3" w:rsidRDefault="00E27551" w:rsidP="00E27551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pacing w:val="-3"/>
                <w:sz w:val="30"/>
                <w:szCs w:val="30"/>
              </w:rPr>
              <w:t xml:space="preserve">    </w:t>
            </w:r>
            <w:r w:rsidRPr="000F5DD3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 xml:space="preserve">ของตลาด  </w:t>
            </w:r>
          </w:p>
        </w:tc>
        <w:tc>
          <w:tcPr>
            <w:tcW w:w="270" w:type="dxa"/>
          </w:tcPr>
          <w:p w14:paraId="50502356" w14:textId="77777777" w:rsidR="00E27551" w:rsidRPr="000F5DD3" w:rsidRDefault="00E27551" w:rsidP="00E2755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0A7FE54D" w14:textId="77777777" w:rsidR="00E27551" w:rsidRPr="00804E7D" w:rsidRDefault="00E27551" w:rsidP="00E27551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D688D69" w14:textId="678C6036" w:rsidR="00E27551" w:rsidRPr="000F5DD3" w:rsidRDefault="00E27551" w:rsidP="00E27551">
            <w:pPr>
              <w:jc w:val="center"/>
              <w:rPr>
                <w:rFonts w:asciiTheme="majorBidi" w:hAnsiTheme="majorBidi" w:cstheme="majorBidi"/>
                <w:lang w:val="en-GB" w:bidi="ar-SA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0F53DC06" w14:textId="77777777" w:rsidR="00E27551" w:rsidRPr="00804E7D" w:rsidRDefault="00E27551" w:rsidP="00E27551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F05AF97" w14:textId="1F2C94F1" w:rsidR="00E27551" w:rsidRPr="000F5DD3" w:rsidRDefault="00E27551" w:rsidP="00E2755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  7,383</w:t>
            </w:r>
          </w:p>
        </w:tc>
        <w:tc>
          <w:tcPr>
            <w:tcW w:w="1294" w:type="dxa"/>
            <w:shd w:val="clear" w:color="auto" w:fill="auto"/>
          </w:tcPr>
          <w:p w14:paraId="0C5AB553" w14:textId="77777777" w:rsidR="00E27551" w:rsidRPr="00804E7D" w:rsidRDefault="00E27551" w:rsidP="00E2755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82E0168" w14:textId="0EEAE77B" w:rsidR="00E27551" w:rsidRPr="000F5DD3" w:rsidRDefault="00E27551" w:rsidP="00E2755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          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7F8CC8B" w14:textId="77777777" w:rsidR="00E27551" w:rsidRPr="000F5DD3" w:rsidRDefault="00E27551" w:rsidP="00E2755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64BF013E" w14:textId="77777777" w:rsidR="00E27551" w:rsidRPr="00804E7D" w:rsidRDefault="00E27551" w:rsidP="00E2755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7ECBE18F" w14:textId="0E9FA422" w:rsidR="00E27551" w:rsidRPr="000F5DD3" w:rsidRDefault="00E27551" w:rsidP="00E27551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ab/>
              <w:t xml:space="preserve"> 7,383</w:t>
            </w:r>
          </w:p>
        </w:tc>
        <w:tc>
          <w:tcPr>
            <w:tcW w:w="236" w:type="dxa"/>
          </w:tcPr>
          <w:p w14:paraId="6E992ED2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D686274" w14:textId="77777777" w:rsidR="00E27551" w:rsidRPr="00804E7D" w:rsidRDefault="00E27551" w:rsidP="00E27551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5A62282" w14:textId="4895B529" w:rsidR="00E27551" w:rsidRPr="000F5DD3" w:rsidRDefault="00E27551" w:rsidP="00E27551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-</w:t>
            </w:r>
          </w:p>
        </w:tc>
        <w:tc>
          <w:tcPr>
            <w:tcW w:w="236" w:type="dxa"/>
          </w:tcPr>
          <w:p w14:paraId="51867E36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3253C880" w14:textId="77777777" w:rsidR="00E27551" w:rsidRPr="00804E7D" w:rsidRDefault="00E27551" w:rsidP="00E27551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2FA4C52B" w14:textId="533FB1D6" w:rsidR="00E27551" w:rsidRPr="000F5DD3" w:rsidRDefault="00E27551" w:rsidP="00E27551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5F2CDD82" w14:textId="77777777" w:rsidR="00E27551" w:rsidRPr="000F5DD3" w:rsidRDefault="00E27551" w:rsidP="00E2755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4D9648B1" w14:textId="77777777" w:rsidR="00E27551" w:rsidRPr="00804E7D" w:rsidRDefault="00E27551" w:rsidP="00E27551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73AAABA" w14:textId="196F8200" w:rsidR="00E27551" w:rsidRPr="000F5DD3" w:rsidRDefault="00E27551" w:rsidP="00E27551">
            <w:pPr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    7,383</w:t>
            </w:r>
          </w:p>
        </w:tc>
        <w:tc>
          <w:tcPr>
            <w:tcW w:w="236" w:type="dxa"/>
          </w:tcPr>
          <w:p w14:paraId="00B48DFF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65DAE95A" w14:textId="77777777" w:rsidR="00E27551" w:rsidRPr="00804E7D" w:rsidRDefault="00E27551" w:rsidP="00E27551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9B81CBF" w14:textId="1A371A1C" w:rsidR="00E27551" w:rsidRPr="000F5DD3" w:rsidRDefault="00E27551" w:rsidP="00E27551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7,383</w:t>
            </w:r>
          </w:p>
        </w:tc>
      </w:tr>
      <w:tr w:rsidR="00E27551" w:rsidRPr="000F5DD3" w14:paraId="49F0E43D" w14:textId="77777777" w:rsidTr="00012B30">
        <w:trPr>
          <w:trHeight w:val="261"/>
        </w:trPr>
        <w:tc>
          <w:tcPr>
            <w:tcW w:w="4140" w:type="dxa"/>
            <w:shd w:val="clear" w:color="auto" w:fill="auto"/>
          </w:tcPr>
          <w:p w14:paraId="32292C80" w14:textId="35F1F37F" w:rsidR="00E27551" w:rsidRPr="000F5DD3" w:rsidRDefault="00E27551" w:rsidP="00E27551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สัญญาขายเงินตราต่างประเทศล่วงหน้าที่ใช้</w:t>
            </w:r>
          </w:p>
        </w:tc>
        <w:tc>
          <w:tcPr>
            <w:tcW w:w="270" w:type="dxa"/>
          </w:tcPr>
          <w:p w14:paraId="709D0622" w14:textId="77777777" w:rsidR="00E27551" w:rsidRPr="000F5DD3" w:rsidRDefault="00E27551" w:rsidP="00E2755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53014C2C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3D41DB5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2B848DE9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744DF84" w14:textId="77777777" w:rsidR="00E27551" w:rsidRPr="000F5DD3" w:rsidRDefault="00E27551" w:rsidP="00E2755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483F8373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7A2AAF8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4685BDEA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3D3A156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38E1263A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0844B93" w14:textId="77777777" w:rsidR="00E27551" w:rsidRPr="000F5DD3" w:rsidRDefault="00E27551" w:rsidP="00E2755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5E540B56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943C047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17343C10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27551" w:rsidRPr="000F5DD3" w14:paraId="714681A9" w14:textId="77777777" w:rsidTr="00012B30">
        <w:trPr>
          <w:trHeight w:val="261"/>
        </w:trPr>
        <w:tc>
          <w:tcPr>
            <w:tcW w:w="4140" w:type="dxa"/>
            <w:shd w:val="clear" w:color="auto" w:fill="auto"/>
          </w:tcPr>
          <w:p w14:paraId="06E12F3C" w14:textId="1E172E4C" w:rsidR="00E27551" w:rsidRPr="000F5DD3" w:rsidRDefault="00E27551" w:rsidP="00E27551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30"/>
                <w:szCs w:val="30"/>
                <w:lang w:val="en-GB"/>
              </w:rPr>
              <w:t xml:space="preserve">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30"/>
                <w:szCs w:val="30"/>
                <w:cs/>
                <w:lang w:val="en-GB"/>
              </w:rPr>
              <w:t>น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ในการป้องกันความเสี่ยง</w:t>
            </w:r>
          </w:p>
        </w:tc>
        <w:tc>
          <w:tcPr>
            <w:tcW w:w="270" w:type="dxa"/>
          </w:tcPr>
          <w:p w14:paraId="07DDC4F3" w14:textId="77777777" w:rsidR="00E27551" w:rsidRPr="000F5DD3" w:rsidRDefault="00E27551" w:rsidP="00E2755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61D961F0" w14:textId="73E3951C" w:rsidR="00E27551" w:rsidRPr="009F430C" w:rsidRDefault="00E27551" w:rsidP="00E27551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670360">
              <w:rPr>
                <w:rFonts w:asciiTheme="majorBidi" w:hAnsiTheme="majorBidi" w:cstheme="majorBidi"/>
                <w:sz w:val="28"/>
                <w:szCs w:val="28"/>
              </w:rPr>
              <w:t>2,</w:t>
            </w:r>
            <w:r w:rsidR="00142B58">
              <w:rPr>
                <w:rFonts w:asciiTheme="majorBidi" w:hAnsiTheme="majorBidi" w:cstheme="majorBidi"/>
                <w:sz w:val="28"/>
                <w:szCs w:val="28"/>
              </w:rPr>
              <w:t>549</w:t>
            </w:r>
          </w:p>
        </w:tc>
        <w:tc>
          <w:tcPr>
            <w:tcW w:w="1350" w:type="dxa"/>
          </w:tcPr>
          <w:p w14:paraId="6B8F0ED9" w14:textId="1B23F3D5" w:rsidR="00E27551" w:rsidRPr="000F5DD3" w:rsidRDefault="00E27551" w:rsidP="00E27551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14:paraId="6A3992CA" w14:textId="4D4E0001" w:rsidR="00E27551" w:rsidRPr="000F5DD3" w:rsidRDefault="00E27551" w:rsidP="00E27551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DC1483E" w14:textId="77777777" w:rsidR="00E27551" w:rsidRPr="000F5DD3" w:rsidRDefault="00E27551" w:rsidP="00E2755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3AFD4BD7" w14:textId="00E0C2E2" w:rsidR="00E27551" w:rsidRPr="000F5DD3" w:rsidRDefault="00E27551" w:rsidP="00E2755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670360">
              <w:rPr>
                <w:rFonts w:asciiTheme="majorBidi" w:hAnsiTheme="majorBidi" w:cstheme="majorBidi"/>
                <w:sz w:val="28"/>
                <w:szCs w:val="28"/>
              </w:rPr>
              <w:t>2,</w:t>
            </w:r>
            <w:r w:rsidR="00142B58">
              <w:rPr>
                <w:rFonts w:asciiTheme="majorBidi" w:hAnsiTheme="majorBidi" w:cstheme="majorBidi"/>
                <w:sz w:val="28"/>
                <w:szCs w:val="28"/>
              </w:rPr>
              <w:t>549</w:t>
            </w:r>
          </w:p>
        </w:tc>
        <w:tc>
          <w:tcPr>
            <w:tcW w:w="236" w:type="dxa"/>
          </w:tcPr>
          <w:p w14:paraId="22533E5D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E8C45A8" w14:textId="261410AB" w:rsidR="00E27551" w:rsidRPr="000F5DD3" w:rsidRDefault="00E27551" w:rsidP="00E27551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 -</w:t>
            </w:r>
          </w:p>
        </w:tc>
        <w:tc>
          <w:tcPr>
            <w:tcW w:w="236" w:type="dxa"/>
          </w:tcPr>
          <w:p w14:paraId="16593000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76932E1D" w14:textId="16C8B990" w:rsidR="00E27551" w:rsidRPr="000F5DD3" w:rsidRDefault="00E27551" w:rsidP="00E27551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70360">
              <w:rPr>
                <w:rFonts w:asciiTheme="majorBidi" w:hAnsiTheme="majorBidi" w:cstheme="majorBidi"/>
                <w:sz w:val="28"/>
                <w:szCs w:val="28"/>
              </w:rPr>
              <w:t>2,</w:t>
            </w:r>
            <w:r w:rsidR="00142B58">
              <w:rPr>
                <w:rFonts w:asciiTheme="majorBidi" w:hAnsiTheme="majorBidi" w:cstheme="majorBidi"/>
                <w:sz w:val="28"/>
                <w:szCs w:val="28"/>
              </w:rPr>
              <w:t>549</w:t>
            </w:r>
          </w:p>
        </w:tc>
        <w:tc>
          <w:tcPr>
            <w:tcW w:w="236" w:type="dxa"/>
          </w:tcPr>
          <w:p w14:paraId="075CFEA2" w14:textId="77777777" w:rsidR="00E27551" w:rsidRPr="000F5DD3" w:rsidRDefault="00E27551" w:rsidP="00E2755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15A13624" w14:textId="4E8DAF45" w:rsidR="00E27551" w:rsidRPr="000F5DD3" w:rsidRDefault="00E27551" w:rsidP="00E27551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64A6B9C6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6B31D1B2" w14:textId="22CF64F3" w:rsidR="00E27551" w:rsidRPr="000F5DD3" w:rsidRDefault="00E27551" w:rsidP="00E27551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670360">
              <w:rPr>
                <w:rFonts w:asciiTheme="majorBidi" w:hAnsiTheme="majorBidi" w:cstheme="majorBidi"/>
                <w:sz w:val="28"/>
                <w:szCs w:val="28"/>
              </w:rPr>
              <w:t>2,</w:t>
            </w:r>
            <w:r w:rsidR="00142B58">
              <w:rPr>
                <w:rFonts w:asciiTheme="majorBidi" w:hAnsiTheme="majorBidi" w:cstheme="majorBidi"/>
                <w:sz w:val="28"/>
                <w:szCs w:val="28"/>
              </w:rPr>
              <w:t>549</w:t>
            </w:r>
          </w:p>
        </w:tc>
      </w:tr>
      <w:tr w:rsidR="00E27551" w:rsidRPr="000F5DD3" w14:paraId="1E33DA3B" w14:textId="77777777" w:rsidTr="00012B30">
        <w:trPr>
          <w:trHeight w:val="261"/>
        </w:trPr>
        <w:tc>
          <w:tcPr>
            <w:tcW w:w="4140" w:type="dxa"/>
            <w:shd w:val="clear" w:color="auto" w:fill="auto"/>
          </w:tcPr>
          <w:p w14:paraId="6FE512AA" w14:textId="77777777" w:rsidR="00E27551" w:rsidRPr="000F5DD3" w:rsidRDefault="00E27551" w:rsidP="00E27551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bidi="ar-SA"/>
              </w:rPr>
            </w:pPr>
          </w:p>
        </w:tc>
        <w:tc>
          <w:tcPr>
            <w:tcW w:w="270" w:type="dxa"/>
          </w:tcPr>
          <w:p w14:paraId="4209E7F0" w14:textId="77777777" w:rsidR="00E27551" w:rsidRPr="000F5DD3" w:rsidRDefault="00E27551" w:rsidP="00E2755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1113B67C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C4C73C9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5C02BD76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02B30BB" w14:textId="77777777" w:rsidR="00E27551" w:rsidRPr="000F5DD3" w:rsidRDefault="00E27551" w:rsidP="00E2755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43F9601B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0E8D47C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F2C6960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5D33090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01FACFFF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E0A0849" w14:textId="77777777" w:rsidR="00E27551" w:rsidRPr="000F5DD3" w:rsidRDefault="00E27551" w:rsidP="00E2755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31EC972A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C6FEB0A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4C98D518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27551" w:rsidRPr="000F5DD3" w14:paraId="39BA6791" w14:textId="77777777" w:rsidTr="00012B30">
        <w:trPr>
          <w:trHeight w:val="261"/>
        </w:trPr>
        <w:tc>
          <w:tcPr>
            <w:tcW w:w="4140" w:type="dxa"/>
            <w:shd w:val="clear" w:color="auto" w:fill="auto"/>
          </w:tcPr>
          <w:p w14:paraId="37B9A4BF" w14:textId="3F2405E2" w:rsidR="00E27551" w:rsidRPr="000F5DD3" w:rsidRDefault="00E27551" w:rsidP="00E27551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bidi="ar-SA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270" w:type="dxa"/>
          </w:tcPr>
          <w:p w14:paraId="67F20774" w14:textId="77777777" w:rsidR="00E27551" w:rsidRPr="000F5DD3" w:rsidRDefault="00E27551" w:rsidP="00E2755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4B14E5B3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BBCE7D4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1916AE1F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622A9B7" w14:textId="77777777" w:rsidR="00E27551" w:rsidRPr="000F5DD3" w:rsidRDefault="00E27551" w:rsidP="00E2755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4AD58BC6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D6010E7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9757649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A47BED6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0D70FC4D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28BC04F" w14:textId="77777777" w:rsidR="00E27551" w:rsidRPr="000F5DD3" w:rsidRDefault="00E27551" w:rsidP="00E2755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065D623B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78E2881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33B4CA1C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27551" w:rsidRPr="000F5DD3" w14:paraId="2E21CB26" w14:textId="77777777" w:rsidTr="00012B30">
        <w:trPr>
          <w:trHeight w:val="261"/>
        </w:trPr>
        <w:tc>
          <w:tcPr>
            <w:tcW w:w="4140" w:type="dxa"/>
            <w:shd w:val="clear" w:color="auto" w:fill="auto"/>
          </w:tcPr>
          <w:p w14:paraId="2C2E1785" w14:textId="7F7AE727" w:rsidR="00E27551" w:rsidRPr="000F5DD3" w:rsidRDefault="00E27551" w:rsidP="00E27551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70" w:type="dxa"/>
          </w:tcPr>
          <w:p w14:paraId="7F4904F5" w14:textId="77777777" w:rsidR="00E27551" w:rsidRPr="000F5DD3" w:rsidRDefault="00E27551" w:rsidP="00E2755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2F501B53" w14:textId="3D41608A" w:rsidR="00E27551" w:rsidRPr="000F5DD3" w:rsidRDefault="00E27551" w:rsidP="00E27551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2F34FD6B" w14:textId="10215B89" w:rsidR="00E27551" w:rsidRPr="000F5DD3" w:rsidRDefault="00E27551" w:rsidP="00E27551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14:paraId="1EEAC98A" w14:textId="5122AFED" w:rsidR="00E27551" w:rsidRPr="000F5DD3" w:rsidRDefault="00E27551" w:rsidP="00E27551">
            <w:pPr>
              <w:pStyle w:val="acctfourfigures"/>
              <w:tabs>
                <w:tab w:val="clear" w:pos="765"/>
                <w:tab w:val="decimal" w:pos="997"/>
              </w:tabs>
              <w:spacing w:line="240" w:lineRule="atLeast"/>
              <w:ind w:left="-43" w:right="20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</w:t>
            </w:r>
            <w:r w:rsidR="00BB2F14">
              <w:rPr>
                <w:rFonts w:asciiTheme="majorBidi" w:hAnsiTheme="majorBidi" w:cstheme="majorBidi"/>
                <w:sz w:val="28"/>
                <w:szCs w:val="28"/>
              </w:rPr>
              <w:t>138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B2F14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236" w:type="dxa"/>
            <w:shd w:val="clear" w:color="auto" w:fill="auto"/>
          </w:tcPr>
          <w:p w14:paraId="30427A8A" w14:textId="77777777" w:rsidR="00E27551" w:rsidRPr="000F5DD3" w:rsidRDefault="00E27551" w:rsidP="00E2755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0163DDF2" w14:textId="588A9D46" w:rsidR="00E27551" w:rsidRPr="000F5DD3" w:rsidRDefault="00BB2F14" w:rsidP="00E2755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138</w:t>
            </w:r>
            <w:r w:rsidR="00E27551" w:rsidRPr="00804E7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E27551" w:rsidRPr="00804E7D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236" w:type="dxa"/>
          </w:tcPr>
          <w:p w14:paraId="6F465046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7827295" w14:textId="7ACDC9CD" w:rsidR="00E27551" w:rsidRPr="000F5DD3" w:rsidRDefault="00E27551" w:rsidP="00E27551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-</w:t>
            </w:r>
          </w:p>
        </w:tc>
        <w:tc>
          <w:tcPr>
            <w:tcW w:w="236" w:type="dxa"/>
          </w:tcPr>
          <w:p w14:paraId="6272ABBF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6433B4B2" w14:textId="45AD88EA" w:rsidR="00E27551" w:rsidRPr="000F5DD3" w:rsidRDefault="00BB2F14" w:rsidP="00E27551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138</w:t>
            </w:r>
            <w:r w:rsidR="00E27551" w:rsidRPr="00804E7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315</w:t>
            </w:r>
          </w:p>
        </w:tc>
        <w:tc>
          <w:tcPr>
            <w:tcW w:w="236" w:type="dxa"/>
          </w:tcPr>
          <w:p w14:paraId="2EA8099A" w14:textId="77777777" w:rsidR="00E27551" w:rsidRPr="000F5DD3" w:rsidRDefault="00E27551" w:rsidP="00E2755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7F8512DD" w14:textId="4692B021" w:rsidR="00E27551" w:rsidRPr="000F5DD3" w:rsidRDefault="00E27551" w:rsidP="00E27551">
            <w:pPr>
              <w:pStyle w:val="acctfourfigures"/>
              <w:tabs>
                <w:tab w:val="clear" w:pos="765"/>
                <w:tab w:val="decimal" w:pos="4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2F3191C9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1BB29C45" w14:textId="18D6A646" w:rsidR="00E27551" w:rsidRPr="000F5DD3" w:rsidRDefault="00BB2F14" w:rsidP="00E2755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138</w:t>
            </w:r>
            <w:r w:rsidR="00E27551" w:rsidRPr="00804E7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315</w:t>
            </w:r>
          </w:p>
        </w:tc>
      </w:tr>
      <w:tr w:rsidR="00E27551" w:rsidRPr="000F5DD3" w14:paraId="65F9CC72" w14:textId="77777777" w:rsidTr="00012B30">
        <w:trPr>
          <w:trHeight w:val="261"/>
        </w:trPr>
        <w:tc>
          <w:tcPr>
            <w:tcW w:w="4140" w:type="dxa"/>
            <w:shd w:val="clear" w:color="auto" w:fill="auto"/>
          </w:tcPr>
          <w:p w14:paraId="106C0EDA" w14:textId="092879A3" w:rsidR="00E27551" w:rsidRPr="000F5DD3" w:rsidRDefault="00E27551" w:rsidP="00E27551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สัญญาแลกเปลี่ยนอัตราดอกเบี้ยที่ใช้</w:t>
            </w:r>
          </w:p>
        </w:tc>
        <w:tc>
          <w:tcPr>
            <w:tcW w:w="270" w:type="dxa"/>
          </w:tcPr>
          <w:p w14:paraId="1C8272E0" w14:textId="77777777" w:rsidR="00E27551" w:rsidRPr="000F5DD3" w:rsidRDefault="00E27551" w:rsidP="00E2755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537DBF42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A1F368C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3A7C5E18" w14:textId="77777777" w:rsidR="00E27551" w:rsidRPr="000F5DD3" w:rsidRDefault="00E27551" w:rsidP="00E2755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0329243" w14:textId="77777777" w:rsidR="00E27551" w:rsidRPr="000F5DD3" w:rsidRDefault="00E27551" w:rsidP="00E2755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3F22027C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6C62957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4B2C9D5C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99DB974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02E04141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034113C" w14:textId="77777777" w:rsidR="00E27551" w:rsidRPr="000F5DD3" w:rsidRDefault="00E27551" w:rsidP="00E2755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1886149A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4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AD10E6A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7122FABB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27551" w:rsidRPr="000F5DD3" w14:paraId="498C703A" w14:textId="77777777" w:rsidTr="00012B30">
        <w:trPr>
          <w:trHeight w:val="261"/>
        </w:trPr>
        <w:tc>
          <w:tcPr>
            <w:tcW w:w="4140" w:type="dxa"/>
            <w:shd w:val="clear" w:color="auto" w:fill="auto"/>
          </w:tcPr>
          <w:p w14:paraId="7AF58B07" w14:textId="050C90D4" w:rsidR="00E27551" w:rsidRPr="000F5DD3" w:rsidRDefault="00E27551" w:rsidP="00E27551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ในการป้องกันความเสี่ยง</w:t>
            </w:r>
          </w:p>
        </w:tc>
        <w:tc>
          <w:tcPr>
            <w:tcW w:w="270" w:type="dxa"/>
          </w:tcPr>
          <w:p w14:paraId="38E385D4" w14:textId="77777777" w:rsidR="00E27551" w:rsidRPr="000F5DD3" w:rsidRDefault="00E27551" w:rsidP="00E2755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0B91DA47" w14:textId="149FCE46" w:rsidR="00E27551" w:rsidRPr="005A33AB" w:rsidRDefault="00AE6221" w:rsidP="00E27551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2,924</w:t>
            </w:r>
          </w:p>
        </w:tc>
        <w:tc>
          <w:tcPr>
            <w:tcW w:w="1350" w:type="dxa"/>
          </w:tcPr>
          <w:p w14:paraId="756F9B79" w14:textId="46678DC9" w:rsidR="00E27551" w:rsidRPr="000F5DD3" w:rsidRDefault="00E27551" w:rsidP="00E27551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14:paraId="55AC6E50" w14:textId="0DB731B6" w:rsidR="00E27551" w:rsidRPr="000F5DD3" w:rsidRDefault="00E27551" w:rsidP="00E27551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-</w:t>
            </w:r>
          </w:p>
        </w:tc>
        <w:tc>
          <w:tcPr>
            <w:tcW w:w="236" w:type="dxa"/>
            <w:shd w:val="clear" w:color="auto" w:fill="auto"/>
          </w:tcPr>
          <w:p w14:paraId="5310C88E" w14:textId="77777777" w:rsidR="00E27551" w:rsidRPr="000F5DD3" w:rsidRDefault="00E27551" w:rsidP="00E2755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45EAD317" w14:textId="3D937FAD" w:rsidR="00E27551" w:rsidRPr="000F5DD3" w:rsidRDefault="00AE6221" w:rsidP="00E2755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2,924</w:t>
            </w:r>
          </w:p>
        </w:tc>
        <w:tc>
          <w:tcPr>
            <w:tcW w:w="236" w:type="dxa"/>
          </w:tcPr>
          <w:p w14:paraId="5CB0FB96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CB0885B" w14:textId="7D114AD3" w:rsidR="00E27551" w:rsidRPr="000F5DD3" w:rsidRDefault="00E27551" w:rsidP="00E27551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-</w:t>
            </w:r>
          </w:p>
        </w:tc>
        <w:tc>
          <w:tcPr>
            <w:tcW w:w="236" w:type="dxa"/>
          </w:tcPr>
          <w:p w14:paraId="6B6BBCE2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1F3A224A" w14:textId="1E7FE3F4" w:rsidR="00E27551" w:rsidRPr="000F5DD3" w:rsidRDefault="00AE6221" w:rsidP="00E27551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2,924</w:t>
            </w:r>
          </w:p>
        </w:tc>
        <w:tc>
          <w:tcPr>
            <w:tcW w:w="236" w:type="dxa"/>
          </w:tcPr>
          <w:p w14:paraId="144231D9" w14:textId="77777777" w:rsidR="00E27551" w:rsidRPr="000F5DD3" w:rsidRDefault="00E27551" w:rsidP="00E2755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4A7F17D1" w14:textId="4431D8B8" w:rsidR="00E27551" w:rsidRPr="000F5DD3" w:rsidRDefault="00E27551" w:rsidP="00E27551">
            <w:pPr>
              <w:pStyle w:val="acctfourfigures"/>
              <w:tabs>
                <w:tab w:val="clear" w:pos="765"/>
                <w:tab w:val="decimal" w:pos="4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-</w:t>
            </w:r>
          </w:p>
        </w:tc>
        <w:tc>
          <w:tcPr>
            <w:tcW w:w="236" w:type="dxa"/>
          </w:tcPr>
          <w:p w14:paraId="08C1796E" w14:textId="77777777" w:rsidR="00E27551" w:rsidRPr="000F5DD3" w:rsidRDefault="00E27551" w:rsidP="00E2755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015C35E6" w14:textId="4C57253B" w:rsidR="00E27551" w:rsidRPr="000F5DD3" w:rsidRDefault="00AE6221" w:rsidP="00E2755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2,924</w:t>
            </w:r>
          </w:p>
        </w:tc>
      </w:tr>
    </w:tbl>
    <w:p w14:paraId="6D99FDA9" w14:textId="47A52E36" w:rsidR="00804E7D" w:rsidRPr="00F7363B" w:rsidRDefault="00804E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12"/>
          <w:szCs w:val="12"/>
        </w:rPr>
      </w:pPr>
    </w:p>
    <w:tbl>
      <w:tblPr>
        <w:tblW w:w="146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270"/>
        <w:gridCol w:w="1350"/>
        <w:gridCol w:w="1350"/>
        <w:gridCol w:w="1294"/>
        <w:gridCol w:w="236"/>
        <w:gridCol w:w="1204"/>
        <w:gridCol w:w="236"/>
        <w:gridCol w:w="900"/>
        <w:gridCol w:w="236"/>
        <w:gridCol w:w="1024"/>
        <w:gridCol w:w="236"/>
        <w:gridCol w:w="934"/>
        <w:gridCol w:w="236"/>
        <w:gridCol w:w="1024"/>
      </w:tblGrid>
      <w:tr w:rsidR="00D10800" w:rsidRPr="000F5DD3" w14:paraId="33056C30" w14:textId="77777777" w:rsidTr="005C11DF">
        <w:trPr>
          <w:trHeight w:val="261"/>
          <w:tblHeader/>
        </w:trPr>
        <w:tc>
          <w:tcPr>
            <w:tcW w:w="4140" w:type="dxa"/>
            <w:shd w:val="clear" w:color="auto" w:fill="auto"/>
            <w:vAlign w:val="bottom"/>
          </w:tcPr>
          <w:p w14:paraId="32D84D38" w14:textId="77777777" w:rsidR="00D10800" w:rsidRPr="000F5DD3" w:rsidRDefault="00D10800" w:rsidP="005C11D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2F173F20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260" w:type="dxa"/>
            <w:gridSpan w:val="13"/>
            <w:vAlign w:val="bottom"/>
          </w:tcPr>
          <w:p w14:paraId="29DD8A0A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 xml:space="preserve"> / 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D10800" w:rsidRPr="000F5DD3" w14:paraId="1C4E97C2" w14:textId="77777777" w:rsidTr="005C11DF">
        <w:trPr>
          <w:trHeight w:val="261"/>
          <w:tblHeader/>
        </w:trPr>
        <w:tc>
          <w:tcPr>
            <w:tcW w:w="4140" w:type="dxa"/>
            <w:shd w:val="clear" w:color="auto" w:fill="auto"/>
            <w:vAlign w:val="bottom"/>
          </w:tcPr>
          <w:p w14:paraId="72143D02" w14:textId="77777777" w:rsidR="00D10800" w:rsidRPr="000F5DD3" w:rsidRDefault="00D10800" w:rsidP="005C11D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0D757230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434" w:type="dxa"/>
            <w:gridSpan w:val="5"/>
            <w:vAlign w:val="bottom"/>
          </w:tcPr>
          <w:p w14:paraId="6DAA43AC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36" w:type="dxa"/>
          </w:tcPr>
          <w:p w14:paraId="37F30C14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590" w:type="dxa"/>
            <w:gridSpan w:val="7"/>
            <w:vAlign w:val="bottom"/>
          </w:tcPr>
          <w:p w14:paraId="02233901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D10800" w:rsidRPr="000F5DD3" w14:paraId="033F70D6" w14:textId="77777777" w:rsidTr="005C11DF">
        <w:trPr>
          <w:trHeight w:val="261"/>
          <w:tblHeader/>
        </w:trPr>
        <w:tc>
          <w:tcPr>
            <w:tcW w:w="4140" w:type="dxa"/>
            <w:shd w:val="clear" w:color="auto" w:fill="auto"/>
            <w:vAlign w:val="bottom"/>
          </w:tcPr>
          <w:p w14:paraId="0E20B065" w14:textId="77777777" w:rsidR="00D10800" w:rsidRPr="000F5DD3" w:rsidRDefault="00D10800" w:rsidP="005C11D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270" w:type="dxa"/>
            <w:vAlign w:val="bottom"/>
          </w:tcPr>
          <w:p w14:paraId="171BBEAD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1E6EBE3A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เครื่องมือที่ใช้ในการป้องกันความเสี่ยง</w:t>
            </w:r>
          </w:p>
        </w:tc>
        <w:tc>
          <w:tcPr>
            <w:tcW w:w="1350" w:type="dxa"/>
          </w:tcPr>
          <w:p w14:paraId="19848692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94" w:type="dxa"/>
            <w:shd w:val="clear" w:color="auto" w:fill="auto"/>
            <w:vAlign w:val="bottom"/>
          </w:tcPr>
          <w:p w14:paraId="0C2B5E2B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C843E7" w14:textId="77777777" w:rsidR="00D10800" w:rsidRPr="000F5DD3" w:rsidRDefault="00D10800" w:rsidP="005C11DF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7BE1DC2A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36" w:type="dxa"/>
          </w:tcPr>
          <w:p w14:paraId="22C84327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77C4E770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14:paraId="57EF9D56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24" w:type="dxa"/>
            <w:vAlign w:val="bottom"/>
          </w:tcPr>
          <w:p w14:paraId="1E73CA94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14:paraId="5B2F5D8A" w14:textId="77777777" w:rsidR="00D10800" w:rsidRPr="000F5DD3" w:rsidRDefault="00D10800" w:rsidP="005C11DF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14:paraId="432465CD" w14:textId="77777777" w:rsidR="00D10800" w:rsidRPr="000F5DD3" w:rsidRDefault="00D10800" w:rsidP="005C11DF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</w:tcPr>
          <w:p w14:paraId="66624E2D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45DF2FB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10800" w:rsidRPr="000F5DD3" w14:paraId="74DFE9C0" w14:textId="77777777" w:rsidTr="005C11DF">
        <w:trPr>
          <w:trHeight w:val="261"/>
        </w:trPr>
        <w:tc>
          <w:tcPr>
            <w:tcW w:w="4140" w:type="dxa"/>
            <w:shd w:val="clear" w:color="auto" w:fill="auto"/>
            <w:vAlign w:val="bottom"/>
          </w:tcPr>
          <w:p w14:paraId="33D87991" w14:textId="77777777" w:rsidR="00D10800" w:rsidRPr="000F5DD3" w:rsidRDefault="00D10800" w:rsidP="005C11D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12BC6F85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260" w:type="dxa"/>
            <w:gridSpan w:val="13"/>
            <w:vAlign w:val="bottom"/>
          </w:tcPr>
          <w:p w14:paraId="620F0281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10800" w:rsidRPr="000F5DD3" w14:paraId="5ABD6059" w14:textId="77777777" w:rsidTr="005C11DF">
        <w:trPr>
          <w:trHeight w:val="261"/>
        </w:trPr>
        <w:tc>
          <w:tcPr>
            <w:tcW w:w="4140" w:type="dxa"/>
            <w:shd w:val="clear" w:color="auto" w:fill="auto"/>
          </w:tcPr>
          <w:p w14:paraId="4D175140" w14:textId="77777777" w:rsidR="00D10800" w:rsidRPr="000F5DD3" w:rsidRDefault="00D10800" w:rsidP="005C11D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70" w:type="dxa"/>
          </w:tcPr>
          <w:p w14:paraId="1294F0AD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76E1C9F4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F0D7CD1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537A3C6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36C63DC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403FAEFC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628DEFF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48FFDA97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A71B9A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17EC43F7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DF81DB7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1298DE2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D8F74DC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5382C49B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10800" w:rsidRPr="000F5DD3" w14:paraId="269A5C94" w14:textId="77777777" w:rsidTr="005C11DF">
        <w:trPr>
          <w:trHeight w:val="261"/>
        </w:trPr>
        <w:tc>
          <w:tcPr>
            <w:tcW w:w="4140" w:type="dxa"/>
            <w:shd w:val="clear" w:color="auto" w:fill="auto"/>
          </w:tcPr>
          <w:p w14:paraId="2E2621B5" w14:textId="77777777" w:rsidR="00D10800" w:rsidRPr="000F5DD3" w:rsidRDefault="00D10800" w:rsidP="005C11DF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เงินให้กู้ยืมระยะยาวแก่กิจการอื่น</w:t>
            </w:r>
          </w:p>
        </w:tc>
        <w:tc>
          <w:tcPr>
            <w:tcW w:w="270" w:type="dxa"/>
          </w:tcPr>
          <w:p w14:paraId="07E7DB66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64D885D5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61933BE8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14:paraId="686E12F6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  <w:r w:rsidRPr="00804E7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</w:t>
            </w:r>
          </w:p>
        </w:tc>
        <w:tc>
          <w:tcPr>
            <w:tcW w:w="236" w:type="dxa"/>
            <w:shd w:val="clear" w:color="auto" w:fill="auto"/>
          </w:tcPr>
          <w:p w14:paraId="61DA65D8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128200B0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  <w:r w:rsidRPr="00804E7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</w:t>
            </w:r>
          </w:p>
        </w:tc>
        <w:tc>
          <w:tcPr>
            <w:tcW w:w="236" w:type="dxa"/>
          </w:tcPr>
          <w:p w14:paraId="20612506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49D61CCA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61B4168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4EA90C52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699</w:t>
            </w:r>
          </w:p>
        </w:tc>
        <w:tc>
          <w:tcPr>
            <w:tcW w:w="236" w:type="dxa"/>
          </w:tcPr>
          <w:p w14:paraId="464A81F3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33683127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F3271E5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0D48380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699</w:t>
            </w:r>
          </w:p>
        </w:tc>
      </w:tr>
      <w:tr w:rsidR="00D10800" w:rsidRPr="000F5DD3" w14:paraId="6EE9792D" w14:textId="77777777" w:rsidTr="005C11DF">
        <w:trPr>
          <w:trHeight w:val="261"/>
        </w:trPr>
        <w:tc>
          <w:tcPr>
            <w:tcW w:w="4140" w:type="dxa"/>
            <w:shd w:val="clear" w:color="auto" w:fill="auto"/>
            <w:vAlign w:val="bottom"/>
          </w:tcPr>
          <w:p w14:paraId="0ADE7329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 w:firstLine="2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เงินลงทุนในตราสารทุนที่ไม่อยู่ในความต้องการ</w:t>
            </w:r>
          </w:p>
          <w:p w14:paraId="12F493C2" w14:textId="77777777" w:rsidR="00D10800" w:rsidRPr="000F5DD3" w:rsidRDefault="00D10800" w:rsidP="005C11DF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pacing w:val="-3"/>
                <w:sz w:val="30"/>
                <w:szCs w:val="30"/>
              </w:rPr>
              <w:t xml:space="preserve">    </w:t>
            </w:r>
            <w:r w:rsidRPr="000F5DD3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 xml:space="preserve">ของตลาด  </w:t>
            </w:r>
          </w:p>
        </w:tc>
        <w:tc>
          <w:tcPr>
            <w:tcW w:w="270" w:type="dxa"/>
          </w:tcPr>
          <w:p w14:paraId="4BD5453B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4FCDB469" w14:textId="77777777" w:rsidR="00D10800" w:rsidRPr="00804E7D" w:rsidRDefault="00D10800" w:rsidP="005C11D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18F0107" w14:textId="77777777" w:rsidR="00D10800" w:rsidRPr="000F5DD3" w:rsidRDefault="00D10800" w:rsidP="005C11DF">
            <w:pPr>
              <w:jc w:val="center"/>
              <w:rPr>
                <w:rFonts w:asciiTheme="majorBidi" w:hAnsiTheme="majorBidi" w:cstheme="majorBidi"/>
                <w:lang w:val="en-GB" w:bidi="ar-SA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06273E11" w14:textId="77777777" w:rsidR="00D10800" w:rsidRPr="00804E7D" w:rsidRDefault="00D10800" w:rsidP="005C11DF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A84C175" w14:textId="77777777" w:rsidR="00D10800" w:rsidRPr="000F5DD3" w:rsidRDefault="00D10800" w:rsidP="005C11DF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  7,383</w:t>
            </w:r>
          </w:p>
        </w:tc>
        <w:tc>
          <w:tcPr>
            <w:tcW w:w="1294" w:type="dxa"/>
            <w:shd w:val="clear" w:color="auto" w:fill="auto"/>
          </w:tcPr>
          <w:p w14:paraId="41FE7095" w14:textId="77777777" w:rsidR="00D10800" w:rsidRPr="00804E7D" w:rsidRDefault="00D10800" w:rsidP="005C11DF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931DE1E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          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9230481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7F70C05F" w14:textId="77777777" w:rsidR="00D10800" w:rsidRPr="00804E7D" w:rsidRDefault="00D10800" w:rsidP="005C11D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2390F1DA" w14:textId="77777777" w:rsidR="00D10800" w:rsidRPr="000F5DD3" w:rsidRDefault="00D10800" w:rsidP="005C11D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ab/>
              <w:t xml:space="preserve"> 7,383</w:t>
            </w:r>
          </w:p>
        </w:tc>
        <w:tc>
          <w:tcPr>
            <w:tcW w:w="236" w:type="dxa"/>
          </w:tcPr>
          <w:p w14:paraId="0A9AFD0F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6EAD926" w14:textId="77777777" w:rsidR="00D10800" w:rsidRPr="00804E7D" w:rsidRDefault="00D10800" w:rsidP="005C11DF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A99898E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-</w:t>
            </w:r>
          </w:p>
        </w:tc>
        <w:tc>
          <w:tcPr>
            <w:tcW w:w="236" w:type="dxa"/>
          </w:tcPr>
          <w:p w14:paraId="5F3EE513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0AE6F79A" w14:textId="77777777" w:rsidR="00D10800" w:rsidRPr="00804E7D" w:rsidRDefault="00D10800" w:rsidP="005C11DF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59B57F6C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22E64015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7635240B" w14:textId="77777777" w:rsidR="00D10800" w:rsidRPr="00804E7D" w:rsidRDefault="00D10800" w:rsidP="005C11DF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FB49F99" w14:textId="77777777" w:rsidR="00D10800" w:rsidRPr="000F5DD3" w:rsidRDefault="00D10800" w:rsidP="005C11DF">
            <w:pPr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    7,383</w:t>
            </w:r>
          </w:p>
        </w:tc>
        <w:tc>
          <w:tcPr>
            <w:tcW w:w="236" w:type="dxa"/>
          </w:tcPr>
          <w:p w14:paraId="7F5B961B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779A8ECE" w14:textId="77777777" w:rsidR="00D10800" w:rsidRPr="00804E7D" w:rsidRDefault="00D10800" w:rsidP="005C11DF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F655E8E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7,383</w:t>
            </w:r>
          </w:p>
        </w:tc>
      </w:tr>
      <w:tr w:rsidR="00D10800" w:rsidRPr="000F5DD3" w14:paraId="1FD447AB" w14:textId="77777777" w:rsidTr="005C11DF">
        <w:trPr>
          <w:trHeight w:val="261"/>
        </w:trPr>
        <w:tc>
          <w:tcPr>
            <w:tcW w:w="4140" w:type="dxa"/>
            <w:shd w:val="clear" w:color="auto" w:fill="auto"/>
          </w:tcPr>
          <w:p w14:paraId="0DDA9C7A" w14:textId="77777777" w:rsidR="00D10800" w:rsidRPr="000F5DD3" w:rsidRDefault="00D10800" w:rsidP="005C11DF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สัญญาขายเงินตราต่างประเทศล่วงหน้าที่ใช้</w:t>
            </w:r>
          </w:p>
        </w:tc>
        <w:tc>
          <w:tcPr>
            <w:tcW w:w="270" w:type="dxa"/>
          </w:tcPr>
          <w:p w14:paraId="16B1A1CE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37991921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765D0CC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6807D25C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F1E12BA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0FC1345A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2021ED1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2664DB4B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63D9BE7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04929442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64E6951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092B0AE4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34D84B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5FE99A60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10800" w:rsidRPr="000F5DD3" w14:paraId="4CD5D432" w14:textId="77777777" w:rsidTr="005C11DF">
        <w:trPr>
          <w:trHeight w:val="261"/>
        </w:trPr>
        <w:tc>
          <w:tcPr>
            <w:tcW w:w="4140" w:type="dxa"/>
            <w:shd w:val="clear" w:color="auto" w:fill="auto"/>
          </w:tcPr>
          <w:p w14:paraId="2DCE2917" w14:textId="77777777" w:rsidR="00D10800" w:rsidRPr="000F5DD3" w:rsidRDefault="00D10800" w:rsidP="005C11D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30"/>
                <w:szCs w:val="30"/>
                <w:lang w:val="en-GB"/>
              </w:rPr>
              <w:t xml:space="preserve">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30"/>
                <w:szCs w:val="30"/>
                <w:cs/>
                <w:lang w:val="en-GB"/>
              </w:rPr>
              <w:t>น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ในการป้องกันความเสี่ยง</w:t>
            </w:r>
          </w:p>
        </w:tc>
        <w:tc>
          <w:tcPr>
            <w:tcW w:w="270" w:type="dxa"/>
          </w:tcPr>
          <w:p w14:paraId="590B1326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18EA70B3" w14:textId="77777777" w:rsidR="00D10800" w:rsidRPr="009F430C" w:rsidRDefault="00D10800" w:rsidP="005C11DF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670360">
              <w:rPr>
                <w:rFonts w:asciiTheme="majorBidi" w:hAnsiTheme="majorBidi" w:cstheme="majorBidi"/>
                <w:sz w:val="28"/>
                <w:szCs w:val="28"/>
              </w:rPr>
              <w:t>12,205</w:t>
            </w:r>
          </w:p>
        </w:tc>
        <w:tc>
          <w:tcPr>
            <w:tcW w:w="1350" w:type="dxa"/>
          </w:tcPr>
          <w:p w14:paraId="74F238F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14:paraId="0B80A045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0913BA0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3EA94AAF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670360">
              <w:rPr>
                <w:rFonts w:asciiTheme="majorBidi" w:hAnsiTheme="majorBidi" w:cstheme="majorBidi"/>
                <w:sz w:val="28"/>
                <w:szCs w:val="28"/>
              </w:rPr>
              <w:t>12,205</w:t>
            </w:r>
          </w:p>
        </w:tc>
        <w:tc>
          <w:tcPr>
            <w:tcW w:w="236" w:type="dxa"/>
          </w:tcPr>
          <w:p w14:paraId="7FA2E214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26C8168C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 -</w:t>
            </w:r>
          </w:p>
        </w:tc>
        <w:tc>
          <w:tcPr>
            <w:tcW w:w="236" w:type="dxa"/>
          </w:tcPr>
          <w:p w14:paraId="6515C74F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0F8C025C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70360">
              <w:rPr>
                <w:rFonts w:asciiTheme="majorBidi" w:hAnsiTheme="majorBidi" w:cstheme="majorBidi"/>
                <w:sz w:val="28"/>
                <w:szCs w:val="28"/>
              </w:rPr>
              <w:t>12,205</w:t>
            </w:r>
          </w:p>
        </w:tc>
        <w:tc>
          <w:tcPr>
            <w:tcW w:w="236" w:type="dxa"/>
          </w:tcPr>
          <w:p w14:paraId="0943430A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746F9246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774B77BF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253DBF04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670360">
              <w:rPr>
                <w:rFonts w:asciiTheme="majorBidi" w:hAnsiTheme="majorBidi" w:cstheme="majorBidi"/>
                <w:sz w:val="28"/>
                <w:szCs w:val="28"/>
              </w:rPr>
              <w:t>12,205</w:t>
            </w:r>
          </w:p>
        </w:tc>
      </w:tr>
      <w:tr w:rsidR="00D10800" w:rsidRPr="000F5DD3" w14:paraId="0A51209D" w14:textId="77777777" w:rsidTr="005C11DF">
        <w:trPr>
          <w:trHeight w:val="261"/>
        </w:trPr>
        <w:tc>
          <w:tcPr>
            <w:tcW w:w="4140" w:type="dxa"/>
            <w:shd w:val="clear" w:color="auto" w:fill="auto"/>
          </w:tcPr>
          <w:p w14:paraId="423A508A" w14:textId="77777777" w:rsidR="00D10800" w:rsidRPr="000F5DD3" w:rsidRDefault="00D10800" w:rsidP="005C11DF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bidi="ar-SA"/>
              </w:rPr>
            </w:pPr>
          </w:p>
        </w:tc>
        <w:tc>
          <w:tcPr>
            <w:tcW w:w="270" w:type="dxa"/>
          </w:tcPr>
          <w:p w14:paraId="523097D2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2D3D3D64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168E09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4F7D1B0F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D83E140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1764FCB7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83FAF41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5E3321FC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AABA46D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55CFC84E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F4448F5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19AF92B5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F9BE9F7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1B6B9C1F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10800" w:rsidRPr="000F5DD3" w14:paraId="184EF4F4" w14:textId="77777777" w:rsidTr="005C11DF">
        <w:trPr>
          <w:trHeight w:val="261"/>
        </w:trPr>
        <w:tc>
          <w:tcPr>
            <w:tcW w:w="4140" w:type="dxa"/>
            <w:shd w:val="clear" w:color="auto" w:fill="auto"/>
          </w:tcPr>
          <w:p w14:paraId="655CE839" w14:textId="77777777" w:rsidR="00D10800" w:rsidRPr="000F5DD3" w:rsidRDefault="00D10800" w:rsidP="005C11DF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bidi="ar-SA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270" w:type="dxa"/>
          </w:tcPr>
          <w:p w14:paraId="3845AD99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642186B8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53A2D43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53E75D2C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DEE484F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6958EB0B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33DF804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4B605DF6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B017C2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130509EA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35A0164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6EF439AF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A55DF0B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3B5A7533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10800" w:rsidRPr="000F5DD3" w14:paraId="27886628" w14:textId="77777777" w:rsidTr="005C11DF">
        <w:trPr>
          <w:trHeight w:val="261"/>
        </w:trPr>
        <w:tc>
          <w:tcPr>
            <w:tcW w:w="4140" w:type="dxa"/>
            <w:shd w:val="clear" w:color="auto" w:fill="auto"/>
          </w:tcPr>
          <w:p w14:paraId="2817FCCC" w14:textId="77777777" w:rsidR="00D10800" w:rsidRPr="000F5DD3" w:rsidRDefault="00D10800" w:rsidP="005C11DF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70" w:type="dxa"/>
          </w:tcPr>
          <w:p w14:paraId="3B49F4E0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1F441C41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12FCAC27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14:paraId="0265130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997"/>
              </w:tabs>
              <w:spacing w:line="240" w:lineRule="atLeast"/>
              <w:ind w:left="-43" w:right="20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77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236" w:type="dxa"/>
            <w:shd w:val="clear" w:color="auto" w:fill="auto"/>
          </w:tcPr>
          <w:p w14:paraId="7A9802F4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34B63DCF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77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236" w:type="dxa"/>
          </w:tcPr>
          <w:p w14:paraId="4E6DFFA5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CF547C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-</w:t>
            </w:r>
          </w:p>
        </w:tc>
        <w:tc>
          <w:tcPr>
            <w:tcW w:w="236" w:type="dxa"/>
          </w:tcPr>
          <w:p w14:paraId="18CFEAF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7B761D28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77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456</w:t>
            </w:r>
          </w:p>
        </w:tc>
        <w:tc>
          <w:tcPr>
            <w:tcW w:w="236" w:type="dxa"/>
          </w:tcPr>
          <w:p w14:paraId="7D498B67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0975E2A3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4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0A843034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0C39FC15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77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456</w:t>
            </w:r>
          </w:p>
        </w:tc>
      </w:tr>
      <w:tr w:rsidR="00D10800" w:rsidRPr="000F5DD3" w14:paraId="55E5C9A6" w14:textId="77777777" w:rsidTr="005C11DF">
        <w:trPr>
          <w:trHeight w:val="261"/>
        </w:trPr>
        <w:tc>
          <w:tcPr>
            <w:tcW w:w="4140" w:type="dxa"/>
            <w:shd w:val="clear" w:color="auto" w:fill="auto"/>
          </w:tcPr>
          <w:p w14:paraId="36C3CCAC" w14:textId="77777777" w:rsidR="00D10800" w:rsidRPr="000F5DD3" w:rsidRDefault="00D10800" w:rsidP="005C11DF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สัญญาแลกเปลี่ยนอัตราดอกเบี้ยที่ใช้</w:t>
            </w:r>
          </w:p>
        </w:tc>
        <w:tc>
          <w:tcPr>
            <w:tcW w:w="270" w:type="dxa"/>
          </w:tcPr>
          <w:p w14:paraId="108FA88C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7241AFF7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D087DE8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29D30BC4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07739EB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18F5AC70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3E503C7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23CEC0E3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DCA84E7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6D5973D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BBE352F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6B0B0E8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4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2397C08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125805DE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10800" w:rsidRPr="000F5DD3" w14:paraId="1DA87F8E" w14:textId="77777777" w:rsidTr="005C11DF">
        <w:trPr>
          <w:trHeight w:val="261"/>
        </w:trPr>
        <w:tc>
          <w:tcPr>
            <w:tcW w:w="4140" w:type="dxa"/>
            <w:shd w:val="clear" w:color="auto" w:fill="auto"/>
          </w:tcPr>
          <w:p w14:paraId="6B75C164" w14:textId="77777777" w:rsidR="00D10800" w:rsidRPr="000F5DD3" w:rsidRDefault="00D10800" w:rsidP="005C11DF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ในการป้องกันความเสี่ยง</w:t>
            </w:r>
          </w:p>
        </w:tc>
        <w:tc>
          <w:tcPr>
            <w:tcW w:w="270" w:type="dxa"/>
          </w:tcPr>
          <w:p w14:paraId="1F88FC3C" w14:textId="77777777" w:rsidR="00D10800" w:rsidRPr="000F5DD3" w:rsidRDefault="00D10800" w:rsidP="005C11D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65415AA4" w14:textId="77777777" w:rsidR="00D10800" w:rsidRPr="005A33AB" w:rsidRDefault="00D10800" w:rsidP="005C11DF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578</w:t>
            </w:r>
          </w:p>
        </w:tc>
        <w:tc>
          <w:tcPr>
            <w:tcW w:w="1350" w:type="dxa"/>
          </w:tcPr>
          <w:p w14:paraId="173F456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14:paraId="71567BF9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-</w:t>
            </w:r>
          </w:p>
        </w:tc>
        <w:tc>
          <w:tcPr>
            <w:tcW w:w="236" w:type="dxa"/>
            <w:shd w:val="clear" w:color="auto" w:fill="auto"/>
          </w:tcPr>
          <w:p w14:paraId="1DDEED74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0C48477F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578</w:t>
            </w:r>
          </w:p>
        </w:tc>
        <w:tc>
          <w:tcPr>
            <w:tcW w:w="236" w:type="dxa"/>
          </w:tcPr>
          <w:p w14:paraId="4BEB8A22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261F20A1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-</w:t>
            </w:r>
          </w:p>
        </w:tc>
        <w:tc>
          <w:tcPr>
            <w:tcW w:w="236" w:type="dxa"/>
          </w:tcPr>
          <w:p w14:paraId="13339802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3D5B3E32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578</w:t>
            </w:r>
          </w:p>
        </w:tc>
        <w:tc>
          <w:tcPr>
            <w:tcW w:w="236" w:type="dxa"/>
          </w:tcPr>
          <w:p w14:paraId="706DEA37" w14:textId="77777777" w:rsidR="00D10800" w:rsidRPr="000F5DD3" w:rsidRDefault="00D10800" w:rsidP="005C11D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43BF28F5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4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-</w:t>
            </w:r>
          </w:p>
        </w:tc>
        <w:tc>
          <w:tcPr>
            <w:tcW w:w="236" w:type="dxa"/>
          </w:tcPr>
          <w:p w14:paraId="179304EA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7E304A8A" w14:textId="77777777" w:rsidR="00D10800" w:rsidRPr="000F5DD3" w:rsidRDefault="00D10800" w:rsidP="005C11DF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578</w:t>
            </w:r>
          </w:p>
        </w:tc>
      </w:tr>
    </w:tbl>
    <w:p w14:paraId="264A3502" w14:textId="6BB525C9" w:rsidR="00D10800" w:rsidRPr="000F5DD3" w:rsidRDefault="00D10800" w:rsidP="003451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15"/>
        <w:jc w:val="thaiDistribute"/>
        <w:rPr>
          <w:rFonts w:asciiTheme="majorBidi" w:hAnsiTheme="majorBidi" w:cstheme="majorBidi"/>
          <w:sz w:val="30"/>
          <w:szCs w:val="30"/>
        </w:rPr>
        <w:sectPr w:rsidR="00D10800" w:rsidRPr="000F5DD3" w:rsidSect="000F6D84">
          <w:footerReference w:type="default" r:id="rId29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4B14C481" w14:textId="1AC5F931" w:rsidR="00DA2CFE" w:rsidRPr="000F5DD3" w:rsidRDefault="00DA2CFE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0F5DD3">
        <w:rPr>
          <w:rFonts w:asciiTheme="majorBidi" w:hAnsiTheme="majorBidi" w:cstheme="majorBidi"/>
          <w:b/>
          <w:bCs/>
          <w:sz w:val="30"/>
          <w:szCs w:val="30"/>
          <w:cs/>
        </w:rPr>
        <w:t>เครื่องมือทางการเงินที่วัดมูลค่าด้วยมูลค่ายุติธรรม</w:t>
      </w:r>
    </w:p>
    <w:p w14:paraId="37F59110" w14:textId="77777777" w:rsidR="00DA2CFE" w:rsidRPr="000F5DD3" w:rsidRDefault="00DA2CFE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36"/>
        <w:gridCol w:w="6514"/>
      </w:tblGrid>
      <w:tr w:rsidR="00306E66" w:rsidRPr="000F5DD3" w14:paraId="4784B1DF" w14:textId="77777777" w:rsidTr="001E05E5">
        <w:trPr>
          <w:tblHeader/>
        </w:trPr>
        <w:tc>
          <w:tcPr>
            <w:tcW w:w="2520" w:type="dxa"/>
          </w:tcPr>
          <w:p w14:paraId="5D461C87" w14:textId="77777777" w:rsidR="00306E66" w:rsidRPr="000F5DD3" w:rsidRDefault="00306E66" w:rsidP="001E05E5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</w:tcPr>
          <w:p w14:paraId="65C14EE4" w14:textId="77777777" w:rsidR="00306E66" w:rsidRPr="000F5DD3" w:rsidRDefault="00306E66" w:rsidP="001E05E5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514" w:type="dxa"/>
          </w:tcPr>
          <w:p w14:paraId="43FC7797" w14:textId="77777777" w:rsidR="00306E66" w:rsidRPr="000F5DD3" w:rsidRDefault="00306E66" w:rsidP="001E05E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06E66" w:rsidRPr="000F5DD3" w14:paraId="55FC5B33" w14:textId="77777777" w:rsidTr="001E05E5">
        <w:tc>
          <w:tcPr>
            <w:tcW w:w="2520" w:type="dxa"/>
          </w:tcPr>
          <w:p w14:paraId="48A8A5EE" w14:textId="77777777" w:rsidR="00306E66" w:rsidRPr="000F5DD3" w:rsidRDefault="00306E66" w:rsidP="001E05E5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36" w:type="dxa"/>
          </w:tcPr>
          <w:p w14:paraId="08F28736" w14:textId="77777777" w:rsidR="00306E66" w:rsidRPr="000F5DD3" w:rsidRDefault="00306E66" w:rsidP="001E05E5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514" w:type="dxa"/>
          </w:tcPr>
          <w:p w14:paraId="5B39DDBC" w14:textId="77777777" w:rsidR="00306E66" w:rsidRPr="000F5DD3" w:rsidRDefault="00306E66" w:rsidP="001E05E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 xml:space="preserve">การกำหนดราคาสัญญาซื้อขายล่วงหน้า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</w:t>
            </w:r>
            <w:r w:rsidRPr="000F5DD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C971C2" w:rsidRPr="000F5DD3" w14:paraId="425A2052" w14:textId="77777777" w:rsidTr="001E05E5">
        <w:tc>
          <w:tcPr>
            <w:tcW w:w="2520" w:type="dxa"/>
          </w:tcPr>
          <w:p w14:paraId="1AAAEC74" w14:textId="77777777" w:rsidR="00C971C2" w:rsidRDefault="00C971C2" w:rsidP="001E05E5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สัญญาแลกเปลี่ยนอัตรา</w:t>
            </w:r>
          </w:p>
          <w:p w14:paraId="17A6A3F0" w14:textId="69D72B91" w:rsidR="00C971C2" w:rsidRPr="000F5DD3" w:rsidRDefault="00C971C2" w:rsidP="001E05E5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   ดอกเบี้ย</w:t>
            </w:r>
          </w:p>
        </w:tc>
        <w:tc>
          <w:tcPr>
            <w:tcW w:w="236" w:type="dxa"/>
          </w:tcPr>
          <w:p w14:paraId="6EEBE688" w14:textId="77777777" w:rsidR="00C971C2" w:rsidRPr="000F5DD3" w:rsidRDefault="00C971C2" w:rsidP="001E05E5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514" w:type="dxa"/>
          </w:tcPr>
          <w:p w14:paraId="010A3B26" w14:textId="77777777" w:rsidR="00C971C2" w:rsidRDefault="00C971C2" w:rsidP="001E05E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 xml:space="preserve">Swap model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มูลค่าปัจจุบันของประมาณการกระแสเงินสดในอนาคตโดยใช้เส้น</w:t>
            </w:r>
          </w:p>
          <w:p w14:paraId="6AF7E005" w14:textId="210A79D8" w:rsidR="00C971C2" w:rsidRPr="00C971C2" w:rsidRDefault="00C971C2" w:rsidP="001E05E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อัตราผลตอบแทนที่สังเกตได้</w:t>
            </w:r>
          </w:p>
        </w:tc>
      </w:tr>
      <w:tr w:rsidR="00306E66" w:rsidRPr="000F5DD3" w14:paraId="402F71AE" w14:textId="77777777" w:rsidTr="001E05E5">
        <w:tc>
          <w:tcPr>
            <w:tcW w:w="2520" w:type="dxa"/>
          </w:tcPr>
          <w:p w14:paraId="4D438E91" w14:textId="2659DD88" w:rsidR="00306E66" w:rsidRPr="00AF5B42" w:rsidRDefault="00306E66" w:rsidP="00AF5B42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pacing w:val="-4"/>
                <w:sz w:val="30"/>
                <w:szCs w:val="30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spacing w:val="-3"/>
                <w:sz w:val="30"/>
                <w:szCs w:val="30"/>
                <w:cs/>
                <w:lang w:bidi="th-TH"/>
              </w:rPr>
              <w:t>เงินลงทุนในตราสารทุนที่ไม่</w:t>
            </w:r>
            <w:r w:rsidRPr="000F5DD3">
              <w:rPr>
                <w:rFonts w:asciiTheme="majorBidi" w:hAnsiTheme="majorBidi" w:cstheme="majorBidi"/>
                <w:spacing w:val="-4"/>
                <w:sz w:val="30"/>
                <w:szCs w:val="30"/>
                <w:cs/>
                <w:lang w:bidi="th-TH"/>
              </w:rPr>
              <w:t>อยู่ในความต้องการของตลาด</w:t>
            </w:r>
          </w:p>
        </w:tc>
        <w:tc>
          <w:tcPr>
            <w:tcW w:w="236" w:type="dxa"/>
          </w:tcPr>
          <w:p w14:paraId="33C11EC1" w14:textId="77777777" w:rsidR="00306E66" w:rsidRPr="000F5DD3" w:rsidRDefault="00306E66" w:rsidP="001E05E5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514" w:type="dxa"/>
          </w:tcPr>
          <w:p w14:paraId="12C58FEF" w14:textId="77777777" w:rsidR="00306E66" w:rsidRPr="000F5DD3" w:rsidRDefault="00306E66" w:rsidP="001E05E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มูลค่าสินทรัพย์สุทธิ ณ วันที่รายงาน</w:t>
            </w:r>
          </w:p>
        </w:tc>
      </w:tr>
      <w:tr w:rsidR="00306E66" w:rsidRPr="000F5DD3" w14:paraId="771B56B3" w14:textId="77777777" w:rsidTr="001E05E5">
        <w:tc>
          <w:tcPr>
            <w:tcW w:w="2520" w:type="dxa"/>
          </w:tcPr>
          <w:p w14:paraId="77290057" w14:textId="77777777" w:rsidR="00306E66" w:rsidRPr="000F5DD3" w:rsidRDefault="00306E66" w:rsidP="001E05E5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เงินให้กู้ยืมระยะยาวแก่กิจการอื่น</w:t>
            </w:r>
          </w:p>
        </w:tc>
        <w:tc>
          <w:tcPr>
            <w:tcW w:w="236" w:type="dxa"/>
          </w:tcPr>
          <w:p w14:paraId="7AFF0B87" w14:textId="77777777" w:rsidR="00306E66" w:rsidRPr="000F5DD3" w:rsidRDefault="00306E66" w:rsidP="001E05E5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514" w:type="dxa"/>
          </w:tcPr>
          <w:p w14:paraId="256A390C" w14:textId="77777777" w:rsidR="00306E66" w:rsidRPr="000F5DD3" w:rsidRDefault="00306E66" w:rsidP="001E05E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ณ วันที่รายงาน</w:t>
            </w:r>
          </w:p>
        </w:tc>
      </w:tr>
      <w:tr w:rsidR="00C971C2" w:rsidRPr="000F5DD3" w14:paraId="2BFF7137" w14:textId="77777777" w:rsidTr="001E05E5">
        <w:tc>
          <w:tcPr>
            <w:tcW w:w="2520" w:type="dxa"/>
          </w:tcPr>
          <w:p w14:paraId="1EA6E8B9" w14:textId="77777777" w:rsidR="00C971C2" w:rsidRDefault="00C971C2" w:rsidP="001E05E5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จากสถาบัน</w:t>
            </w:r>
          </w:p>
          <w:p w14:paraId="4B3C9203" w14:textId="01AFE571" w:rsidR="00C971C2" w:rsidRPr="000F5DD3" w:rsidRDefault="00C971C2" w:rsidP="001E05E5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  การเงิน</w:t>
            </w:r>
          </w:p>
        </w:tc>
        <w:tc>
          <w:tcPr>
            <w:tcW w:w="236" w:type="dxa"/>
          </w:tcPr>
          <w:p w14:paraId="6DBA6935" w14:textId="77777777" w:rsidR="00C971C2" w:rsidRPr="000F5DD3" w:rsidRDefault="00C971C2" w:rsidP="001E05E5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514" w:type="dxa"/>
          </w:tcPr>
          <w:p w14:paraId="23631A94" w14:textId="7AD17035" w:rsidR="00C971C2" w:rsidRPr="000F5DD3" w:rsidRDefault="00C971C2" w:rsidP="001E05E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หนี้สิน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สุทธิ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ณ วันที่รายงาน</w:t>
            </w:r>
          </w:p>
        </w:tc>
      </w:tr>
    </w:tbl>
    <w:p w14:paraId="066E6D9E" w14:textId="77777777" w:rsidR="004F2583" w:rsidRPr="000F5DD3" w:rsidRDefault="004F2583" w:rsidP="00F11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61881D8" w14:textId="0D9B3303" w:rsidR="00306E66" w:rsidRPr="000F5DD3" w:rsidRDefault="004F2583" w:rsidP="004F2583">
      <w:pPr>
        <w:pStyle w:val="ListParagraph"/>
        <w:numPr>
          <w:ilvl w:val="0"/>
          <w:numId w:val="3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 w:hanging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>นโยบายการจัดการความเสี่ยงทางด้านการเงิน</w:t>
      </w:r>
    </w:p>
    <w:p w14:paraId="330F6559" w14:textId="77777777" w:rsidR="004F2583" w:rsidRPr="000F5DD3" w:rsidRDefault="004F2583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i/>
          <w:iCs/>
          <w:sz w:val="30"/>
          <w:szCs w:val="30"/>
        </w:rPr>
      </w:pPr>
    </w:p>
    <w:p w14:paraId="2ABC2A0A" w14:textId="7A25DCC7" w:rsidR="004F2583" w:rsidRPr="000F5DD3" w:rsidRDefault="004F2583" w:rsidP="004F2583">
      <w:pPr>
        <w:ind w:left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กรอบการบริหารจัดการความเสี่ยง </w:t>
      </w:r>
    </w:p>
    <w:p w14:paraId="0FA584D9" w14:textId="77777777" w:rsidR="004F2583" w:rsidRPr="000F5DD3" w:rsidRDefault="004F2583" w:rsidP="004F25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BE629AF" w14:textId="19EE2B52" w:rsidR="004F2583" w:rsidRPr="000F5DD3" w:rsidRDefault="004F2583" w:rsidP="004F2583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คณะกรรมการบริษัทจัดตั้งคณะกรรมการบริหารซึ่งรับผิดชอบในการพัฒนาและติดตามนโยบายการบริหารความเสี่ยงของกลุ่มบริษัทคณะกรรมการบริหารจะรายงานการดำเนินการดังกล่าวต่อคณะกรรมการบริษัทอย่างสม่ำเสมอ</w:t>
      </w:r>
    </w:p>
    <w:p w14:paraId="27DA08E6" w14:textId="77777777" w:rsidR="004F2583" w:rsidRPr="000F5DD3" w:rsidRDefault="004F2583" w:rsidP="004F2583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p w14:paraId="72942FBA" w14:textId="1902F69B" w:rsidR="004F2583" w:rsidRPr="000F5DD3" w:rsidRDefault="004F2583" w:rsidP="004F2583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39F7DA0C" w14:textId="77777777" w:rsidR="004F2583" w:rsidRPr="000F5DD3" w:rsidRDefault="004F2583" w:rsidP="004F2583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p w14:paraId="7474D25A" w14:textId="7719570E" w:rsidR="004F2583" w:rsidRPr="000F5DD3" w:rsidRDefault="004F2583" w:rsidP="004F2583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</w:t>
      </w:r>
      <w:r w:rsidR="004E4A10" w:rsidRPr="000F5DD3">
        <w:rPr>
          <w:rFonts w:asciiTheme="majorBidi" w:hAnsiTheme="majorBidi" w:cstheme="majorBidi"/>
          <w:sz w:val="30"/>
          <w:szCs w:val="30"/>
        </w:rPr>
        <w:t xml:space="preserve">             </w:t>
      </w:r>
      <w:r w:rsidRPr="000F5DD3">
        <w:rPr>
          <w:rFonts w:asciiTheme="majorBidi" w:hAnsiTheme="majorBidi" w:cstheme="majorBidi"/>
          <w:sz w:val="30"/>
          <w:szCs w:val="30"/>
          <w:cs/>
        </w:rPr>
        <w:t>กลุ่มบริษัทเผชิญอยู่ คณะกรรมการตรวจสอบของกลุ่มบริษัทกำกับดูแลโดยผ่านทางผู้ตรวจสอบภายใน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264CE76F" w14:textId="77777777" w:rsidR="004F2583" w:rsidRPr="000F5DD3" w:rsidRDefault="004F2583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0501203F" w14:textId="631C1209" w:rsidR="004F2583" w:rsidRPr="000F5DD3" w:rsidRDefault="004E4A10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4A21E5" w:rsidRPr="000F5DD3">
        <w:rPr>
          <w:rFonts w:asciiTheme="majorBidi" w:hAnsiTheme="majorBidi" w:cstheme="majorBidi"/>
          <w:i/>
          <w:iCs/>
          <w:sz w:val="30"/>
          <w:szCs w:val="30"/>
          <w:cs/>
        </w:rPr>
        <w:t>ข</w:t>
      </w:r>
      <w:r w:rsidRPr="000F5DD3">
        <w:rPr>
          <w:rFonts w:asciiTheme="majorBidi" w:hAnsiTheme="majorBidi" w:cstheme="majorBidi"/>
          <w:i/>
          <w:iCs/>
          <w:sz w:val="30"/>
          <w:szCs w:val="30"/>
        </w:rPr>
        <w:t xml:space="preserve">.1) </w:t>
      </w: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ความเสี่ยงด้านเครดิต</w:t>
      </w:r>
    </w:p>
    <w:p w14:paraId="22B93CDC" w14:textId="2D0FBBA5" w:rsidR="004E4A10" w:rsidRPr="000F5DD3" w:rsidRDefault="004E4A10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0A99B78B" w14:textId="36479D6D" w:rsidR="004E4A10" w:rsidRPr="000F5DD3" w:rsidRDefault="004E4A10" w:rsidP="004E4A10">
      <w:pPr>
        <w:ind w:left="90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</w:t>
      </w:r>
      <w:r w:rsidR="00122607" w:rsidRPr="000F5DD3">
        <w:rPr>
          <w:rFonts w:asciiTheme="majorBidi" w:hAnsiTheme="majorBidi" w:cstheme="majorBidi"/>
          <w:sz w:val="30"/>
          <w:szCs w:val="30"/>
          <w:cs/>
        </w:rPr>
        <w:t>ของกลุ</w:t>
      </w:r>
      <w:r w:rsidR="00592B99" w:rsidRPr="000F5DD3">
        <w:rPr>
          <w:rFonts w:asciiTheme="majorBidi" w:hAnsiTheme="majorBidi" w:cstheme="majorBidi"/>
          <w:sz w:val="30"/>
          <w:szCs w:val="30"/>
          <w:cs/>
        </w:rPr>
        <w:t>่</w:t>
      </w:r>
      <w:r w:rsidR="00122607" w:rsidRPr="000F5DD3">
        <w:rPr>
          <w:rFonts w:asciiTheme="majorBidi" w:hAnsiTheme="majorBidi" w:cstheme="majorBidi"/>
          <w:sz w:val="30"/>
          <w:szCs w:val="30"/>
          <w:cs/>
        </w:rPr>
        <w:t>มบริษัท</w:t>
      </w:r>
    </w:p>
    <w:p w14:paraId="4E48AD4B" w14:textId="77777777" w:rsidR="00B406CE" w:rsidRPr="000F5DD3" w:rsidRDefault="00B406CE" w:rsidP="00B406CE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77D49D91" w14:textId="0308ADE2" w:rsidR="004E4A10" w:rsidRPr="000F5DD3" w:rsidRDefault="004E4A10" w:rsidP="004E4A10">
      <w:pPr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</w:rPr>
        <w:t>(</w:t>
      </w:r>
      <w:r w:rsidR="004A21E5" w:rsidRPr="000F5DD3">
        <w:rPr>
          <w:rFonts w:asciiTheme="majorBidi" w:hAnsiTheme="majorBidi" w:cstheme="majorBidi"/>
          <w:sz w:val="30"/>
          <w:szCs w:val="30"/>
          <w:cs/>
        </w:rPr>
        <w:t>ข</w:t>
      </w:r>
      <w:r w:rsidRPr="000F5DD3">
        <w:rPr>
          <w:rFonts w:asciiTheme="majorBidi" w:hAnsiTheme="majorBidi" w:cstheme="majorBidi"/>
          <w:sz w:val="30"/>
          <w:szCs w:val="30"/>
        </w:rPr>
        <w:t xml:space="preserve">.1.1) </w:t>
      </w:r>
      <w:r w:rsidRPr="000F5DD3">
        <w:rPr>
          <w:rFonts w:asciiTheme="majorBidi" w:hAnsiTheme="majorBidi" w:cstheme="majorBidi"/>
          <w:sz w:val="30"/>
          <w:szCs w:val="30"/>
          <w:cs/>
        </w:rPr>
        <w:t>ลูกหนี้การค้า</w:t>
      </w:r>
    </w:p>
    <w:p w14:paraId="338ED3EE" w14:textId="096527B5" w:rsidR="004E4A10" w:rsidRPr="000F5DD3" w:rsidRDefault="004E4A10" w:rsidP="004E4A10">
      <w:pPr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097A8A95" w14:textId="06C56324" w:rsidR="004E4A10" w:rsidRPr="000F5DD3" w:rsidRDefault="004E4A10" w:rsidP="004E4A10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ความเสี่ยงด้านเครดิตของกลุ่มบริษัทได้รับอิทธิพลมาจากลักษณะเฉพาะตัวของลูกค้าแต่ละราย </w:t>
      </w:r>
      <w:r w:rsidR="00E31104">
        <w:rPr>
          <w:rFonts w:asciiTheme="majorBidi" w:hAnsiTheme="majorBidi" w:cstheme="majorBidi"/>
          <w:sz w:val="30"/>
          <w:szCs w:val="30"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อย่างไรก็ตาม ผู้บริหารต้องพิจารณาถึงปัจจัยอื่นๆ ซึ่งอาจส่งผลต่อความเสี่ยงด้านเครดิตของลูกค้า </w:t>
      </w:r>
      <w:r w:rsidR="00E31104">
        <w:rPr>
          <w:rFonts w:asciiTheme="majorBidi" w:hAnsiTheme="majorBidi" w:cstheme="majorBidi"/>
          <w:sz w:val="30"/>
          <w:szCs w:val="30"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>ซึ่งรวมถึงความเสี่ยงของการผิดนัดชำระซึ่งเกี่ยวข้องกับอุตสาหกรรมและประเทศที่ลูกค้าดำเนิน</w:t>
      </w:r>
      <w:r w:rsidR="00470D8F">
        <w:rPr>
          <w:rFonts w:asciiTheme="majorBidi" w:hAnsiTheme="majorBidi" w:cstheme="majorBidi"/>
          <w:sz w:val="30"/>
          <w:szCs w:val="30"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>ธุรกิจอยู่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รายละเอียดการกระจุกตัวของรายได้เปิดเผยในหมายเหตุข้อ </w:t>
      </w:r>
      <w:r w:rsidRPr="000F5DD3">
        <w:rPr>
          <w:rFonts w:asciiTheme="majorBidi" w:hAnsiTheme="majorBidi" w:cstheme="majorBidi"/>
          <w:sz w:val="30"/>
          <w:szCs w:val="30"/>
        </w:rPr>
        <w:t>1</w:t>
      </w:r>
      <w:r w:rsidR="00994C96">
        <w:rPr>
          <w:rFonts w:asciiTheme="majorBidi" w:hAnsiTheme="majorBidi" w:cstheme="majorBidi"/>
          <w:sz w:val="30"/>
          <w:szCs w:val="30"/>
        </w:rPr>
        <w:t>7</w:t>
      </w:r>
    </w:p>
    <w:p w14:paraId="43FB0BC8" w14:textId="561CB054" w:rsidR="004E4A10" w:rsidRPr="000F5DD3" w:rsidRDefault="004E4A10" w:rsidP="004E4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08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</w:p>
    <w:p w14:paraId="25A57D21" w14:textId="038697DD" w:rsidR="006A422A" w:rsidRPr="000F5DD3" w:rsidRDefault="006A422A" w:rsidP="004E4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08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คณะกรรมการบริหารกำหนดนโยบายด้านเครดิตเพื่อวิเคราะห์ความน่าเชื่อถือของลูกค้ารายใหม่แต่ละรายก่อนที่กลุ่มบริษัทจะเสนอระยะเวลาและเงื่อนไขมาตรฐานในการชำระเงินและการส่งสินค้า กลุ่มบริษัทจะทบทวนอันดับความน่าเชื่อถือภายนอก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งบการเงิน ข้อมูลของสถาบันจัดอันดับความน่าเชื่อถือ ข้อมูลอุตสาหกรรมและหนังสือรับรองฐานะทางการเงินของธนาคารสำหรับบางกรณี วงเงินยอดขายจะกำหนดไว้สำหรับลูกค้าแต่ละรายและจะทบทวนเป็นรายไตรมาส ยอดขายที่เกินกว่าวงเงินดังกล่าวต้องได้รับการอนุมัติจากคณะกรรมการบริหาร</w:t>
      </w:r>
    </w:p>
    <w:p w14:paraId="5C775953" w14:textId="226E5542" w:rsidR="006A422A" w:rsidRPr="000F5DD3" w:rsidRDefault="006A422A" w:rsidP="004E4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08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</w:p>
    <w:p w14:paraId="10FFCB5B" w14:textId="6C7BB22C" w:rsidR="004E4A10" w:rsidRPr="000F5DD3" w:rsidRDefault="004E4A10" w:rsidP="004E4A10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กลุ่มบริษัทจำกัดฐานะเปิดต่อความเสี่ยงด้านเครดิตของลูกหนี้การค้าด้วยการกำหนดระยะเวลาการจ่ายชำระสูงสุดที่ </w:t>
      </w:r>
      <w:r w:rsidR="00DD572E" w:rsidRPr="000F5DD3">
        <w:rPr>
          <w:rFonts w:asciiTheme="majorBidi" w:hAnsiTheme="majorBidi" w:cstheme="majorBidi"/>
          <w:sz w:val="30"/>
          <w:szCs w:val="30"/>
        </w:rPr>
        <w:t xml:space="preserve">90 </w:t>
      </w:r>
      <w:r w:rsidR="00DD572E" w:rsidRPr="000F5DD3">
        <w:rPr>
          <w:rFonts w:asciiTheme="majorBidi" w:hAnsiTheme="majorBidi" w:cstheme="majorBidi"/>
          <w:sz w:val="30"/>
          <w:szCs w:val="30"/>
          <w:cs/>
        </w:rPr>
        <w:t>วัน</w:t>
      </w:r>
      <w:r w:rsidR="00C350E4" w:rsidRPr="000F5DD3">
        <w:rPr>
          <w:rFonts w:asciiTheme="majorBidi" w:hAnsiTheme="majorBidi" w:cstheme="majorBidi"/>
          <w:sz w:val="30"/>
          <w:szCs w:val="30"/>
          <w:cs/>
        </w:rPr>
        <w:t xml:space="preserve">และมีการติดตามยอดคงค้างของลูกหนี้การค้าอย่างสม่ำเสมอ </w:t>
      </w:r>
      <w:bookmarkStart w:id="5" w:name="_Hlk59433075"/>
      <w:r w:rsidR="00C350E4" w:rsidRPr="000F5DD3">
        <w:rPr>
          <w:rFonts w:asciiTheme="majorBidi" w:hAnsiTheme="majorBidi" w:cstheme="majorBidi"/>
          <w:sz w:val="30"/>
          <w:szCs w:val="30"/>
          <w:cs/>
        </w:rPr>
        <w:t xml:space="preserve">กลุ่มบริษัทพิจารณาการด้อยค่าทุกวันสิ้นรอบระยะเวลารายงาน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ลูกหนี้แต่ละราย </w:t>
      </w:r>
      <w:bookmarkEnd w:id="5"/>
      <w:r w:rsidR="00C350E4" w:rsidRPr="000F5DD3">
        <w:rPr>
          <w:rFonts w:asciiTheme="majorBidi" w:hAnsiTheme="majorBidi" w:cstheme="majorBidi"/>
          <w:sz w:val="30"/>
          <w:szCs w:val="30"/>
          <w:cs/>
        </w:rPr>
        <w:t>และสะท้อนผลแตกต่างระหว่างสภาวะเศรษฐกิจในอดีตที่ผ่านมา  สภาวะเศรษฐกิจในปัจจุบันและมุมมองของกลุ่มบริษัทที่มีต่อสภาวะเศรษฐกิจตลอดอายุที่คาดการณ์ไว้ของลูกหนี้</w:t>
      </w:r>
    </w:p>
    <w:p w14:paraId="2C7E10B5" w14:textId="6543858B" w:rsidR="001922D6" w:rsidRPr="000F5DD3" w:rsidRDefault="001922D6" w:rsidP="001922D6">
      <w:pPr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</w:rPr>
        <w:t>(</w:t>
      </w:r>
      <w:r w:rsidRPr="000F5DD3">
        <w:rPr>
          <w:rFonts w:asciiTheme="majorBidi" w:hAnsiTheme="majorBidi" w:cstheme="majorBidi"/>
          <w:sz w:val="30"/>
          <w:szCs w:val="30"/>
          <w:cs/>
        </w:rPr>
        <w:t>ข</w:t>
      </w:r>
      <w:r w:rsidRPr="000F5DD3">
        <w:rPr>
          <w:rFonts w:asciiTheme="majorBidi" w:hAnsiTheme="majorBidi" w:cstheme="majorBidi"/>
          <w:sz w:val="30"/>
          <w:szCs w:val="30"/>
        </w:rPr>
        <w:t>.1.2)</w:t>
      </w:r>
      <w:r w:rsidRPr="000F5DD3">
        <w:rPr>
          <w:rFonts w:asciiTheme="majorBidi" w:hAnsiTheme="majorBidi" w:cstheme="majorBidi"/>
          <w:i/>
          <w:iCs/>
          <w:sz w:val="30"/>
          <w:szCs w:val="30"/>
        </w:rPr>
        <w:tab/>
      </w:r>
      <w:r w:rsidRPr="000F5DD3">
        <w:rPr>
          <w:rFonts w:asciiTheme="majorBidi" w:hAnsiTheme="majorBidi" w:cstheme="majorBidi"/>
          <w:sz w:val="30"/>
          <w:szCs w:val="30"/>
          <w:cs/>
        </w:rPr>
        <w:t>เงินสดและรายการเทียบเท่าเงินสด และอนุพันธ์</w:t>
      </w:r>
    </w:p>
    <w:p w14:paraId="2D55D8C4" w14:textId="77777777" w:rsidR="002D7A91" w:rsidRPr="0065157E" w:rsidRDefault="002D7A91" w:rsidP="001922D6">
      <w:pPr>
        <w:ind w:left="900"/>
        <w:jc w:val="thaiDistribute"/>
        <w:rPr>
          <w:rFonts w:asciiTheme="majorBidi" w:hAnsiTheme="majorBidi" w:cstheme="majorBidi"/>
          <w:sz w:val="24"/>
          <w:szCs w:val="24"/>
        </w:rPr>
      </w:pPr>
    </w:p>
    <w:p w14:paraId="75F43D28" w14:textId="1F8DFD14" w:rsidR="004227B9" w:rsidRPr="000F5DD3" w:rsidRDefault="001922D6" w:rsidP="002F1C2A">
      <w:pPr>
        <w:pStyle w:val="block"/>
        <w:spacing w:after="0" w:line="240" w:lineRule="auto"/>
        <w:ind w:left="162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0F5DD3">
        <w:rPr>
          <w:rFonts w:asciiTheme="majorBidi" w:hAnsiTheme="majorBidi" w:cstheme="majorBidi"/>
          <w:sz w:val="30"/>
          <w:szCs w:val="30"/>
          <w:cs/>
          <w:lang w:bidi="th-TH"/>
        </w:rPr>
        <w:t>ความเสี่ยงด้านเครดิตของกลุ่มบริษัทที่เกิดจากเงินสดและรายการเทียบเท่าเงินสดและสินทรัพย์อนุพันธ์</w:t>
      </w:r>
      <w:r w:rsidRPr="000F5DD3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  <w:lang w:bidi="th-TH"/>
        </w:rPr>
        <w:t>มีจำกัดเนื่องจากคู่สัญญาเป็นธนาคารและสถาบันการเงิน</w:t>
      </w:r>
      <w:r w:rsidRPr="000F5DD3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  <w:lang w:bidi="th-TH"/>
        </w:rPr>
        <w:t>ซึ่ง</w:t>
      </w:r>
      <w:r w:rsidRPr="000F5DD3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  <w:lang w:bidi="th-TH"/>
        </w:rPr>
        <w:t>กลุ่มบริษัทพิจารณาว่ามีความเสี่ยงด้านเครดิตต่ำ</w:t>
      </w:r>
    </w:p>
    <w:p w14:paraId="25329CDE" w14:textId="77777777" w:rsidR="002F1C2A" w:rsidRPr="000F5DD3" w:rsidRDefault="002F1C2A" w:rsidP="002F1C2A">
      <w:pPr>
        <w:pStyle w:val="block"/>
        <w:spacing w:after="0" w:line="240" w:lineRule="auto"/>
        <w:ind w:left="162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7F211E32" w14:textId="46B2D8D8" w:rsidR="007A1626" w:rsidRPr="000F5DD3" w:rsidRDefault="009F0E62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4A21E5" w:rsidRPr="000F5DD3">
        <w:rPr>
          <w:rFonts w:asciiTheme="majorBidi" w:hAnsiTheme="majorBidi" w:cstheme="majorBidi"/>
          <w:i/>
          <w:iCs/>
          <w:sz w:val="30"/>
          <w:szCs w:val="30"/>
          <w:cs/>
        </w:rPr>
        <w:t>ข</w:t>
      </w:r>
      <w:r w:rsidRPr="000F5DD3">
        <w:rPr>
          <w:rFonts w:asciiTheme="majorBidi" w:hAnsiTheme="majorBidi" w:cstheme="majorBidi"/>
          <w:i/>
          <w:iCs/>
          <w:sz w:val="30"/>
          <w:szCs w:val="30"/>
        </w:rPr>
        <w:t xml:space="preserve">.2) </w:t>
      </w: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ความเสี่ยงด้านสภาพคล่อง</w:t>
      </w:r>
    </w:p>
    <w:p w14:paraId="4397BF09" w14:textId="2F8891EA" w:rsidR="009F0E62" w:rsidRPr="0065157E" w:rsidRDefault="009F0E62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6A61EAFB" w14:textId="7F41C84B" w:rsidR="009F0E62" w:rsidRPr="000F5DD3" w:rsidRDefault="009F0E62" w:rsidP="009F0E62">
      <w:pPr>
        <w:spacing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กลุ่ม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และลดผลกระทบจากความผันผวนในกระแสเงินสด </w:t>
      </w:r>
    </w:p>
    <w:p w14:paraId="4A8395A7" w14:textId="77777777" w:rsidR="0044272E" w:rsidRPr="0065157E" w:rsidRDefault="0044272E" w:rsidP="009F0E62">
      <w:pPr>
        <w:spacing w:line="240" w:lineRule="auto"/>
        <w:ind w:left="900"/>
        <w:jc w:val="thaiDistribute"/>
        <w:rPr>
          <w:rFonts w:asciiTheme="majorBidi" w:hAnsiTheme="majorBidi" w:cstheme="majorBidi"/>
          <w:sz w:val="28"/>
          <w:szCs w:val="28"/>
        </w:rPr>
      </w:pPr>
    </w:p>
    <w:p w14:paraId="008C3CE1" w14:textId="483F7EE7" w:rsidR="00D83A98" w:rsidRDefault="00D83A98" w:rsidP="009F0E62">
      <w:pPr>
        <w:spacing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ณ วันที่รายงาน</w:t>
      </w:r>
      <w:r w:rsidRPr="000F5DD3">
        <w:rPr>
          <w:rFonts w:asciiTheme="majorBidi" w:hAnsiTheme="majorBidi" w:cstheme="majorBidi"/>
          <w:sz w:val="30"/>
          <w:szCs w:val="30"/>
        </w:rPr>
        <w:t xml:space="preserve">       </w:t>
      </w:r>
      <w:r w:rsidRPr="000F5DD3">
        <w:rPr>
          <w:rFonts w:asciiTheme="majorBidi" w:hAnsiTheme="majorBidi" w:cstheme="majorBidi"/>
          <w:sz w:val="30"/>
          <w:szCs w:val="30"/>
          <w:cs/>
        </w:rPr>
        <w:t>โดยจำนวนเงินเป็นจำนวนขั้นต้นซึ่งไม่ได้คิดลด รวมดอกเบี้ยตามสัญญาและไม่รวมผลกระทบหากหักกลบ</w:t>
      </w:r>
      <w:r w:rsidR="007C2922">
        <w:rPr>
          <w:rFonts w:asciiTheme="majorBidi" w:hAnsiTheme="majorBidi" w:cstheme="majorBidi"/>
          <w:sz w:val="30"/>
          <w:szCs w:val="30"/>
          <w:cs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>ตามสัญญา</w:t>
      </w:r>
    </w:p>
    <w:p w14:paraId="411FCDA5" w14:textId="77777777" w:rsidR="002D4C8C" w:rsidRPr="00827832" w:rsidRDefault="002D4C8C" w:rsidP="009F0E62">
      <w:pPr>
        <w:spacing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823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990"/>
        <w:gridCol w:w="270"/>
        <w:gridCol w:w="990"/>
        <w:gridCol w:w="270"/>
        <w:gridCol w:w="990"/>
        <w:gridCol w:w="270"/>
        <w:gridCol w:w="810"/>
        <w:gridCol w:w="270"/>
        <w:gridCol w:w="900"/>
        <w:gridCol w:w="270"/>
        <w:gridCol w:w="1003"/>
      </w:tblGrid>
      <w:tr w:rsidR="00827832" w:rsidRPr="00827832" w14:paraId="7EC6E838" w14:textId="77777777" w:rsidTr="00864A20">
        <w:trPr>
          <w:tblHeader/>
        </w:trPr>
        <w:tc>
          <w:tcPr>
            <w:tcW w:w="2790" w:type="dxa"/>
          </w:tcPr>
          <w:p w14:paraId="1EDB3F03" w14:textId="77777777" w:rsidR="00D83A98" w:rsidRPr="00827832" w:rsidRDefault="00D83A98" w:rsidP="001E05E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033" w:type="dxa"/>
            <w:gridSpan w:val="11"/>
          </w:tcPr>
          <w:p w14:paraId="5C0D2164" w14:textId="77777777" w:rsidR="00D83A98" w:rsidRPr="00827832" w:rsidRDefault="00D83A98" w:rsidP="001E05E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27832" w:rsidRPr="00827832" w14:paraId="2C46C8BA" w14:textId="77777777" w:rsidTr="00864A20">
        <w:trPr>
          <w:tblHeader/>
        </w:trPr>
        <w:tc>
          <w:tcPr>
            <w:tcW w:w="2790" w:type="dxa"/>
          </w:tcPr>
          <w:p w14:paraId="2FC7A5F4" w14:textId="77777777" w:rsidR="00D83A98" w:rsidRPr="00827832" w:rsidRDefault="00D83A98" w:rsidP="001E05E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93653FD" w14:textId="77777777" w:rsidR="00D83A98" w:rsidRPr="00827832" w:rsidRDefault="00D83A98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40DC49" w14:textId="77777777" w:rsidR="00D83A98" w:rsidRPr="00827832" w:rsidRDefault="00D83A98" w:rsidP="001E05E5">
            <w:pPr>
              <w:ind w:lef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73" w:type="dxa"/>
            <w:gridSpan w:val="9"/>
            <w:vAlign w:val="bottom"/>
          </w:tcPr>
          <w:p w14:paraId="574FD261" w14:textId="77777777" w:rsidR="00D83A98" w:rsidRPr="00827832" w:rsidRDefault="00D83A98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827832" w:rsidRPr="00827832" w14:paraId="501C3A82" w14:textId="77777777" w:rsidTr="00864A20">
        <w:trPr>
          <w:tblHeader/>
        </w:trPr>
        <w:tc>
          <w:tcPr>
            <w:tcW w:w="2790" w:type="dxa"/>
            <w:vAlign w:val="bottom"/>
          </w:tcPr>
          <w:p w14:paraId="328F5A38" w14:textId="556706D2" w:rsidR="00D83A98" w:rsidRPr="00827832" w:rsidRDefault="00D83A98" w:rsidP="001E05E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2783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2783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2783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82783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256</w:t>
            </w:r>
            <w:r w:rsidR="00394E7E" w:rsidRPr="0082783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990" w:type="dxa"/>
          </w:tcPr>
          <w:p w14:paraId="4084D73B" w14:textId="77777777" w:rsidR="00D83A98" w:rsidRPr="00827832" w:rsidRDefault="00D83A98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4341D7D0" w14:textId="77777777" w:rsidR="00D83A98" w:rsidRPr="00827832" w:rsidRDefault="00D83A98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5001172F" w14:textId="77777777" w:rsidR="00D83A98" w:rsidRPr="00827832" w:rsidRDefault="00D83A98" w:rsidP="001E05E5">
            <w:pPr>
              <w:ind w:lef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54E350FF" w14:textId="77777777" w:rsidR="00D83A98" w:rsidRPr="00827832" w:rsidRDefault="00D83A98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t>เมื่อ</w:t>
            </w:r>
          </w:p>
          <w:p w14:paraId="2FA72832" w14:textId="77777777" w:rsidR="00D83A98" w:rsidRPr="00827832" w:rsidRDefault="00D83A98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t>ทวงถาม</w:t>
            </w:r>
          </w:p>
        </w:tc>
        <w:tc>
          <w:tcPr>
            <w:tcW w:w="270" w:type="dxa"/>
          </w:tcPr>
          <w:p w14:paraId="3ABDCCAC" w14:textId="77777777" w:rsidR="00D83A98" w:rsidRPr="00827832" w:rsidRDefault="00D83A98" w:rsidP="001E05E5">
            <w:pPr>
              <w:tabs>
                <w:tab w:val="clear" w:pos="227"/>
                <w:tab w:val="clear" w:pos="454"/>
                <w:tab w:val="clear" w:pos="680"/>
                <w:tab w:val="left" w:pos="764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1E61B967" w14:textId="77777777" w:rsidR="00D83A98" w:rsidRPr="00827832" w:rsidRDefault="00D83A98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82783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261272DF" w14:textId="77777777" w:rsidR="00D83A98" w:rsidRPr="00827832" w:rsidRDefault="00D83A98" w:rsidP="001E05E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2CCD8F4F" w14:textId="77777777" w:rsidR="00D83A98" w:rsidRPr="00827832" w:rsidRDefault="00D83A98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 xml:space="preserve">1-5 </w:t>
            </w: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64FF8950" w14:textId="77777777" w:rsidR="00D83A98" w:rsidRPr="00827832" w:rsidRDefault="00D83A98" w:rsidP="001E05E5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3A43A412" w14:textId="77777777" w:rsidR="00D83A98" w:rsidRPr="00827832" w:rsidRDefault="00D83A98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</w:p>
          <w:p w14:paraId="4FFA107E" w14:textId="77777777" w:rsidR="00D83A98" w:rsidRPr="00827832" w:rsidRDefault="00D83A98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47579654" w14:textId="77777777" w:rsidR="00D83A98" w:rsidRPr="00827832" w:rsidRDefault="00D83A98" w:rsidP="001E05E5">
            <w:pPr>
              <w:tabs>
                <w:tab w:val="clear" w:pos="907"/>
                <w:tab w:val="left" w:pos="775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03" w:type="dxa"/>
            <w:vAlign w:val="bottom"/>
          </w:tcPr>
          <w:p w14:paraId="062EE538" w14:textId="77777777" w:rsidR="00D83A98" w:rsidRPr="00827832" w:rsidRDefault="00D83A98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827832" w:rsidRPr="00827832" w14:paraId="66C4E0F9" w14:textId="77777777" w:rsidTr="00864A20">
        <w:tc>
          <w:tcPr>
            <w:tcW w:w="2790" w:type="dxa"/>
          </w:tcPr>
          <w:p w14:paraId="65FD6AA9" w14:textId="77777777" w:rsidR="00D83A98" w:rsidRPr="00827832" w:rsidRDefault="00D83A98" w:rsidP="001E05E5">
            <w:pPr>
              <w:ind w:left="73" w:right="-24" w:hanging="73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033" w:type="dxa"/>
            <w:gridSpan w:val="11"/>
          </w:tcPr>
          <w:p w14:paraId="45F1C2A4" w14:textId="77777777" w:rsidR="00D83A98" w:rsidRPr="00827832" w:rsidRDefault="00D83A98" w:rsidP="001E05E5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27832" w:rsidRPr="00827832" w14:paraId="592E1C44" w14:textId="77777777" w:rsidTr="004F6DFB">
        <w:tc>
          <w:tcPr>
            <w:tcW w:w="3780" w:type="dxa"/>
            <w:gridSpan w:val="2"/>
          </w:tcPr>
          <w:p w14:paraId="1975AC4B" w14:textId="4CCF9A95" w:rsidR="00D83A98" w:rsidRPr="00827832" w:rsidRDefault="00024D3F" w:rsidP="00024D3F">
            <w:pPr>
              <w:tabs>
                <w:tab w:val="decimal" w:pos="70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270" w:type="dxa"/>
          </w:tcPr>
          <w:p w14:paraId="525F6740" w14:textId="77777777" w:rsidR="00D83A98" w:rsidRPr="00827832" w:rsidRDefault="00D83A98" w:rsidP="001E05E5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108F052" w14:textId="77777777" w:rsidR="00D83A98" w:rsidRPr="00827832" w:rsidRDefault="00D83A98" w:rsidP="001E05E5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EF84D1C" w14:textId="77777777" w:rsidR="00D83A98" w:rsidRPr="00827832" w:rsidRDefault="00D83A98" w:rsidP="001E05E5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6B30469" w14:textId="77777777" w:rsidR="00D83A98" w:rsidRPr="00827832" w:rsidRDefault="00D83A98" w:rsidP="001E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CBD16CC" w14:textId="77777777" w:rsidR="00D83A98" w:rsidRPr="00827832" w:rsidRDefault="00D83A98" w:rsidP="001E05E5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6D20641A" w14:textId="77777777" w:rsidR="00D83A98" w:rsidRPr="00827832" w:rsidRDefault="00D83A98" w:rsidP="001E05E5">
            <w:pPr>
              <w:tabs>
                <w:tab w:val="decimal" w:pos="706"/>
              </w:tabs>
              <w:ind w:left="-110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AD2B0A" w14:textId="77777777" w:rsidR="00D83A98" w:rsidRPr="00827832" w:rsidRDefault="00D83A98" w:rsidP="001E05E5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2458E032" w14:textId="77777777" w:rsidR="00D83A98" w:rsidRPr="00827832" w:rsidRDefault="00D83A98" w:rsidP="001E05E5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09DB589" w14:textId="77777777" w:rsidR="00D83A98" w:rsidRPr="00827832" w:rsidRDefault="00D83A98" w:rsidP="001E05E5">
            <w:pPr>
              <w:tabs>
                <w:tab w:val="decimal" w:pos="8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3" w:type="dxa"/>
          </w:tcPr>
          <w:p w14:paraId="3D49F44E" w14:textId="77777777" w:rsidR="00D83A98" w:rsidRPr="00827832" w:rsidRDefault="00D83A98" w:rsidP="001E05E5">
            <w:pPr>
              <w:tabs>
                <w:tab w:val="clear" w:pos="680"/>
                <w:tab w:val="decimal" w:pos="706"/>
              </w:tabs>
              <w:ind w:left="-110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7832" w:rsidRPr="00827832" w14:paraId="3655881D" w14:textId="77777777" w:rsidTr="00864A20">
        <w:tc>
          <w:tcPr>
            <w:tcW w:w="2790" w:type="dxa"/>
            <w:vAlign w:val="bottom"/>
          </w:tcPr>
          <w:p w14:paraId="58FF5064" w14:textId="67AF769C" w:rsidR="008C30EA" w:rsidRPr="00827832" w:rsidRDefault="008C30EA" w:rsidP="00993E42">
            <w:pPr>
              <w:tabs>
                <w:tab w:val="clear" w:pos="227"/>
                <w:tab w:val="left" w:pos="340"/>
              </w:tabs>
              <w:ind w:left="70" w:right="-24" w:hanging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เงินเบิกเกินบัญชีและเงินกู้ยืม</w:t>
            </w:r>
            <w:r w:rsidRPr="0082783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ระยะสั้น</w:t>
            </w: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t>จากสถาบันการเงิน</w:t>
            </w:r>
          </w:p>
        </w:tc>
        <w:tc>
          <w:tcPr>
            <w:tcW w:w="990" w:type="dxa"/>
            <w:vAlign w:val="bottom"/>
          </w:tcPr>
          <w:p w14:paraId="2714B34B" w14:textId="22C90FAF" w:rsidR="008C30EA" w:rsidRPr="00827832" w:rsidRDefault="008C30EA" w:rsidP="00CA41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331,675</w:t>
            </w:r>
          </w:p>
        </w:tc>
        <w:tc>
          <w:tcPr>
            <w:tcW w:w="270" w:type="dxa"/>
            <w:vAlign w:val="bottom"/>
          </w:tcPr>
          <w:p w14:paraId="602EFA45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CF9B26A" w14:textId="6EC71491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23E411C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D160A17" w14:textId="54A52D47" w:rsidR="008C30EA" w:rsidRPr="00827832" w:rsidRDefault="00734908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331,675</w:t>
            </w:r>
          </w:p>
        </w:tc>
        <w:tc>
          <w:tcPr>
            <w:tcW w:w="270" w:type="dxa"/>
            <w:vAlign w:val="bottom"/>
          </w:tcPr>
          <w:p w14:paraId="318E0E91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F402CE6" w14:textId="7D80BAA8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C074A2B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D3B18F4" w14:textId="4E85CC0C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F390DCD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3" w:type="dxa"/>
            <w:vAlign w:val="bottom"/>
          </w:tcPr>
          <w:p w14:paraId="450044A0" w14:textId="1E02A59F" w:rsidR="008C30EA" w:rsidRPr="00827832" w:rsidRDefault="00734908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331,675</w:t>
            </w:r>
          </w:p>
        </w:tc>
      </w:tr>
      <w:tr w:rsidR="00827832" w:rsidRPr="00827832" w14:paraId="2DBAD399" w14:textId="77777777" w:rsidTr="00864A20">
        <w:tc>
          <w:tcPr>
            <w:tcW w:w="2790" w:type="dxa"/>
            <w:vAlign w:val="bottom"/>
          </w:tcPr>
          <w:p w14:paraId="0A53A026" w14:textId="77777777" w:rsidR="008C30EA" w:rsidRPr="00827832" w:rsidRDefault="008C30EA" w:rsidP="00993E42">
            <w:pPr>
              <w:tabs>
                <w:tab w:val="clear" w:pos="227"/>
                <w:tab w:val="left" w:pos="340"/>
              </w:tabs>
              <w:ind w:left="70" w:right="-24" w:hanging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90" w:type="dxa"/>
            <w:vAlign w:val="bottom"/>
          </w:tcPr>
          <w:p w14:paraId="633F7BD4" w14:textId="4F7F5F28" w:rsidR="008C30EA" w:rsidRPr="00827832" w:rsidRDefault="007B6410" w:rsidP="00CA41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752</w:t>
            </w:r>
            <w:r w:rsidR="008C30EA" w:rsidRPr="0082783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3B7214" w:rsidRPr="00827832">
              <w:rPr>
                <w:rFonts w:asciiTheme="majorBidi" w:hAnsiTheme="majorBidi" w:cstheme="majorBidi"/>
                <w:sz w:val="30"/>
                <w:szCs w:val="30"/>
              </w:rPr>
              <w:t>348</w:t>
            </w:r>
          </w:p>
        </w:tc>
        <w:tc>
          <w:tcPr>
            <w:tcW w:w="270" w:type="dxa"/>
            <w:vAlign w:val="bottom"/>
          </w:tcPr>
          <w:p w14:paraId="157E5F17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6227FAC" w14:textId="477B3886" w:rsidR="008C30EA" w:rsidRPr="00827832" w:rsidRDefault="00872CBE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752,348</w:t>
            </w:r>
          </w:p>
        </w:tc>
        <w:tc>
          <w:tcPr>
            <w:tcW w:w="270" w:type="dxa"/>
            <w:vAlign w:val="bottom"/>
          </w:tcPr>
          <w:p w14:paraId="5488E783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630F93C" w14:textId="2504CEEE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FD63628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7DC3F8CD" w14:textId="44834312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22CD5B2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F9A941E" w14:textId="7AB0F5BB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8314880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3" w:type="dxa"/>
            <w:vAlign w:val="bottom"/>
          </w:tcPr>
          <w:p w14:paraId="49431649" w14:textId="08B41A02" w:rsidR="008C30EA" w:rsidRPr="00827832" w:rsidRDefault="00972C16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752,348</w:t>
            </w:r>
          </w:p>
        </w:tc>
      </w:tr>
      <w:tr w:rsidR="00827832" w:rsidRPr="00827832" w14:paraId="54378F66" w14:textId="77777777" w:rsidTr="00864A20">
        <w:tc>
          <w:tcPr>
            <w:tcW w:w="2790" w:type="dxa"/>
            <w:vAlign w:val="bottom"/>
          </w:tcPr>
          <w:p w14:paraId="11F07A2B" w14:textId="2A9C523C" w:rsidR="008C30EA" w:rsidRPr="00827832" w:rsidRDefault="008C30EA" w:rsidP="00993E42">
            <w:pPr>
              <w:ind w:left="70" w:right="-24" w:hanging="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</w:t>
            </w: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สถาบันการเงิน</w:t>
            </w:r>
          </w:p>
        </w:tc>
        <w:tc>
          <w:tcPr>
            <w:tcW w:w="990" w:type="dxa"/>
            <w:vAlign w:val="bottom"/>
          </w:tcPr>
          <w:p w14:paraId="518B87BB" w14:textId="0C4B722C" w:rsidR="008C30EA" w:rsidRPr="00827832" w:rsidRDefault="0000487E" w:rsidP="00CA41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138</w:t>
            </w:r>
            <w:r w:rsidR="008C30EA" w:rsidRPr="0082783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27832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8C30EA" w:rsidRPr="00827832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70" w:type="dxa"/>
            <w:vAlign w:val="bottom"/>
          </w:tcPr>
          <w:p w14:paraId="70E2EF0A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CF9583B" w14:textId="0A44161F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4BAA42E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393CE5" w14:textId="0035B1A5" w:rsidR="008C30EA" w:rsidRPr="00827832" w:rsidRDefault="00707139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8C30EA" w:rsidRPr="00827832">
              <w:rPr>
                <w:rFonts w:asciiTheme="majorBidi" w:hAnsiTheme="majorBidi" w:cstheme="majorBidi"/>
                <w:sz w:val="30"/>
                <w:szCs w:val="30"/>
              </w:rPr>
              <w:t>2,2</w:t>
            </w:r>
            <w:r w:rsidRPr="00827832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8C30EA" w:rsidRPr="00827832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70" w:type="dxa"/>
            <w:vAlign w:val="bottom"/>
          </w:tcPr>
          <w:p w14:paraId="49E20245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7E7DEC2D" w14:textId="074280C0" w:rsidR="008C30EA" w:rsidRPr="00827832" w:rsidRDefault="00D800C6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96</w:t>
            </w:r>
            <w:r w:rsidR="008C30EA" w:rsidRPr="0082783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2783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8B76E0" w:rsidRPr="0082783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815784" w:rsidRPr="00827832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70" w:type="dxa"/>
            <w:vAlign w:val="bottom"/>
          </w:tcPr>
          <w:p w14:paraId="3FDA75C1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AE44D3F" w14:textId="22061A36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3744572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3" w:type="dxa"/>
            <w:vAlign w:val="bottom"/>
          </w:tcPr>
          <w:p w14:paraId="7E992544" w14:textId="2A57295D" w:rsidR="008C30EA" w:rsidRPr="00827832" w:rsidRDefault="00D800C6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138</w:t>
            </w:r>
            <w:r w:rsidR="008C30EA" w:rsidRPr="0082783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27832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8C30EA" w:rsidRPr="00827832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</w:tr>
      <w:tr w:rsidR="00827832" w:rsidRPr="00827832" w14:paraId="1B2F0D9B" w14:textId="77777777" w:rsidTr="00864A20">
        <w:tc>
          <w:tcPr>
            <w:tcW w:w="2790" w:type="dxa"/>
          </w:tcPr>
          <w:p w14:paraId="73546FB1" w14:textId="77777777" w:rsidR="008C30EA" w:rsidRPr="00827832" w:rsidRDefault="008C30EA" w:rsidP="008C30EA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94DD4B6" w14:textId="0929BEA4" w:rsidR="008C30EA" w:rsidRPr="00827832" w:rsidRDefault="00CA41D6" w:rsidP="00CA41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7434A0" w:rsidRPr="00827832">
              <w:rPr>
                <w:rFonts w:asciiTheme="majorBidi" w:hAnsiTheme="majorBidi" w:cstheme="majorBidi"/>
                <w:sz w:val="30"/>
                <w:szCs w:val="30"/>
              </w:rPr>
              <w:t>19</w:t>
            </w:r>
            <w:r w:rsidR="008C30EA" w:rsidRPr="0082783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434A0" w:rsidRPr="00827832">
              <w:rPr>
                <w:rFonts w:asciiTheme="majorBidi" w:hAnsiTheme="majorBidi" w:cstheme="majorBidi"/>
                <w:sz w:val="30"/>
                <w:szCs w:val="30"/>
              </w:rPr>
              <w:t>097</w:t>
            </w:r>
          </w:p>
        </w:tc>
        <w:tc>
          <w:tcPr>
            <w:tcW w:w="270" w:type="dxa"/>
          </w:tcPr>
          <w:p w14:paraId="09E603E4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82FF707" w14:textId="1F3560CC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324A009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F1C4099" w14:textId="101426F4" w:rsidR="008C30EA" w:rsidRPr="00827832" w:rsidRDefault="007434A0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8C30EA" w:rsidRPr="0082783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27832">
              <w:rPr>
                <w:rFonts w:asciiTheme="majorBidi" w:hAnsiTheme="majorBidi" w:cstheme="majorBidi"/>
                <w:sz w:val="30"/>
                <w:szCs w:val="30"/>
              </w:rPr>
              <w:t>505</w:t>
            </w:r>
          </w:p>
        </w:tc>
        <w:tc>
          <w:tcPr>
            <w:tcW w:w="270" w:type="dxa"/>
          </w:tcPr>
          <w:p w14:paraId="29E72ACA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4614EF1" w14:textId="3558E92E" w:rsidR="008C30EA" w:rsidRPr="00827832" w:rsidRDefault="00702CFC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8C30EA" w:rsidRPr="0082783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27832">
              <w:rPr>
                <w:rFonts w:asciiTheme="majorBidi" w:hAnsiTheme="majorBidi" w:cstheme="majorBidi"/>
                <w:sz w:val="30"/>
                <w:szCs w:val="30"/>
              </w:rPr>
              <w:t>489</w:t>
            </w:r>
          </w:p>
        </w:tc>
        <w:tc>
          <w:tcPr>
            <w:tcW w:w="270" w:type="dxa"/>
          </w:tcPr>
          <w:p w14:paraId="441E38EF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67B0A4E" w14:textId="0EF058FB" w:rsidR="008C30EA" w:rsidRPr="00827832" w:rsidRDefault="00702CFC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8C30EA" w:rsidRPr="0082783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27832">
              <w:rPr>
                <w:rFonts w:asciiTheme="majorBidi" w:hAnsiTheme="majorBidi" w:cstheme="majorBidi"/>
                <w:sz w:val="30"/>
                <w:szCs w:val="30"/>
              </w:rPr>
              <w:t>556</w:t>
            </w:r>
          </w:p>
        </w:tc>
        <w:tc>
          <w:tcPr>
            <w:tcW w:w="270" w:type="dxa"/>
          </w:tcPr>
          <w:p w14:paraId="4947383D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14:paraId="4C455733" w14:textId="2CC797AC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7C3BF2" w:rsidRPr="00827832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82783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C3BF2" w:rsidRPr="00827832">
              <w:rPr>
                <w:rFonts w:asciiTheme="majorBidi" w:hAnsiTheme="majorBidi" w:cstheme="majorBidi"/>
                <w:sz w:val="30"/>
                <w:szCs w:val="30"/>
              </w:rPr>
              <w:t>550</w:t>
            </w:r>
          </w:p>
        </w:tc>
      </w:tr>
      <w:tr w:rsidR="00827832" w:rsidRPr="00827832" w14:paraId="0DEF8AB9" w14:textId="77777777" w:rsidTr="00864A20">
        <w:tc>
          <w:tcPr>
            <w:tcW w:w="2790" w:type="dxa"/>
          </w:tcPr>
          <w:p w14:paraId="7729B11F" w14:textId="03BA2CE6" w:rsidR="008C30EA" w:rsidRPr="00827832" w:rsidRDefault="008C30EA" w:rsidP="008C30EA">
            <w:pPr>
              <w:ind w:right="-2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7CECD9" w14:textId="1F14A257" w:rsidR="008C30EA" w:rsidRPr="00827832" w:rsidRDefault="00541B04" w:rsidP="00CA41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="00C676F8" w:rsidRPr="0082783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242</w:t>
            </w:r>
            <w:r w:rsidR="008C30EA" w:rsidRPr="0082783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7725F" w:rsidRPr="0082783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020</w:t>
            </w:r>
          </w:p>
        </w:tc>
        <w:tc>
          <w:tcPr>
            <w:tcW w:w="270" w:type="dxa"/>
            <w:vAlign w:val="bottom"/>
          </w:tcPr>
          <w:p w14:paraId="7496FA99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18C182" w14:textId="763186DC" w:rsidR="008C30EA" w:rsidRPr="00827832" w:rsidRDefault="00CA41D6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752,348</w:t>
            </w:r>
          </w:p>
        </w:tc>
        <w:tc>
          <w:tcPr>
            <w:tcW w:w="270" w:type="dxa"/>
            <w:vAlign w:val="bottom"/>
          </w:tcPr>
          <w:p w14:paraId="53C470DE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2AC9EB" w14:textId="057A948C" w:rsidR="008C30EA" w:rsidRPr="00827832" w:rsidRDefault="008277BC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381</w:t>
            </w:r>
            <w:r w:rsidR="008C30EA" w:rsidRPr="0082783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82783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420</w:t>
            </w:r>
          </w:p>
        </w:tc>
        <w:tc>
          <w:tcPr>
            <w:tcW w:w="270" w:type="dxa"/>
            <w:vAlign w:val="bottom"/>
          </w:tcPr>
          <w:p w14:paraId="2E910AF9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5EBAB1" w14:textId="2256FED5" w:rsidR="008C30EA" w:rsidRPr="00827832" w:rsidRDefault="00D573CE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106,149</w:t>
            </w:r>
          </w:p>
        </w:tc>
        <w:tc>
          <w:tcPr>
            <w:tcW w:w="270" w:type="dxa"/>
            <w:vAlign w:val="bottom"/>
          </w:tcPr>
          <w:p w14:paraId="062CCFAD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27DC3E" w14:textId="1206B0CB" w:rsidR="008C30EA" w:rsidRPr="00827832" w:rsidRDefault="00D573CE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6,556</w:t>
            </w:r>
          </w:p>
        </w:tc>
        <w:tc>
          <w:tcPr>
            <w:tcW w:w="270" w:type="dxa"/>
            <w:vAlign w:val="bottom"/>
          </w:tcPr>
          <w:p w14:paraId="1438F970" w14:textId="77777777" w:rsidR="008C30EA" w:rsidRPr="00827832" w:rsidRDefault="008C30EA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C5F908" w14:textId="2849BFFC" w:rsidR="008C30EA" w:rsidRPr="00827832" w:rsidRDefault="00D573CE" w:rsidP="008C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2783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</w:t>
            </w:r>
            <w:r w:rsidR="001512C6" w:rsidRPr="0082783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</w:t>
            </w:r>
            <w:r w:rsidR="008C30EA" w:rsidRPr="0082783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1512C6" w:rsidRPr="0082783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473</w:t>
            </w:r>
          </w:p>
        </w:tc>
      </w:tr>
      <w:tr w:rsidR="00827832" w:rsidRPr="00827832" w14:paraId="5386C69F" w14:textId="77777777" w:rsidTr="00864A20">
        <w:tc>
          <w:tcPr>
            <w:tcW w:w="2790" w:type="dxa"/>
          </w:tcPr>
          <w:p w14:paraId="007061DD" w14:textId="77777777" w:rsidR="00760438" w:rsidRPr="00827832" w:rsidRDefault="00760438" w:rsidP="002B3B1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bookmarkStart w:id="6" w:name="_Hlk126758760"/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72671966" w14:textId="77777777" w:rsidR="00760438" w:rsidRPr="00827832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8464E25" w14:textId="77777777" w:rsidR="00760438" w:rsidRPr="00827832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3C30E2FE" w14:textId="77777777" w:rsidR="00760438" w:rsidRPr="00827832" w:rsidRDefault="00760438" w:rsidP="00FF01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A81065C" w14:textId="77777777" w:rsidR="00760438" w:rsidRPr="00827832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02DDDA55" w14:textId="77777777" w:rsidR="00760438" w:rsidRPr="00827832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40D995E" w14:textId="77777777" w:rsidR="00760438" w:rsidRPr="00827832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68C15E40" w14:textId="77777777" w:rsidR="00760438" w:rsidRPr="00827832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D49A972" w14:textId="77777777" w:rsidR="00760438" w:rsidRPr="00827832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6DF65F57" w14:textId="77777777" w:rsidR="00760438" w:rsidRPr="00827832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FB48026" w14:textId="77777777" w:rsidR="00760438" w:rsidRPr="00827832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3" w:type="dxa"/>
            <w:tcBorders>
              <w:top w:val="double" w:sz="4" w:space="0" w:color="auto"/>
            </w:tcBorders>
          </w:tcPr>
          <w:p w14:paraId="6AA4E8E0" w14:textId="77777777" w:rsidR="00760438" w:rsidRPr="00827832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60438" w:rsidRPr="000F5DD3" w14:paraId="55722E6E" w14:textId="77777777" w:rsidTr="00864A20">
        <w:tc>
          <w:tcPr>
            <w:tcW w:w="2790" w:type="dxa"/>
          </w:tcPr>
          <w:p w14:paraId="13863B0D" w14:textId="77777777" w:rsidR="00760438" w:rsidRDefault="00760438" w:rsidP="002B3B1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F9429A8" w14:textId="77777777" w:rsidR="00760438" w:rsidRPr="000F5DD3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20ED3E5" w14:textId="77777777" w:rsidR="00760438" w:rsidRPr="000F5DD3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DE3C511" w14:textId="77777777" w:rsidR="00760438" w:rsidRPr="000F5DD3" w:rsidRDefault="00760438" w:rsidP="00FF01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60C04F5" w14:textId="77777777" w:rsidR="00760438" w:rsidRPr="000F5DD3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626CE13" w14:textId="77777777" w:rsidR="00760438" w:rsidRPr="000F5DD3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9BC62AD" w14:textId="77777777" w:rsidR="00760438" w:rsidRPr="000F5DD3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7B227464" w14:textId="77777777" w:rsidR="00760438" w:rsidRPr="000F5DD3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3D80F98" w14:textId="77777777" w:rsidR="00760438" w:rsidRPr="000F5DD3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42DB3061" w14:textId="77777777" w:rsidR="00760438" w:rsidRPr="000F5DD3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DDBE44F" w14:textId="77777777" w:rsidR="00760438" w:rsidRPr="000F5DD3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3" w:type="dxa"/>
          </w:tcPr>
          <w:p w14:paraId="27D29A32" w14:textId="77777777" w:rsidR="00760438" w:rsidRPr="000F5DD3" w:rsidRDefault="00760438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24D3F" w:rsidRPr="000F5DD3" w14:paraId="7ED010FE" w14:textId="77777777" w:rsidTr="00864A20">
        <w:tc>
          <w:tcPr>
            <w:tcW w:w="2790" w:type="dxa"/>
          </w:tcPr>
          <w:p w14:paraId="05F38D76" w14:textId="77777777" w:rsidR="00024D3F" w:rsidRDefault="00024D3F" w:rsidP="002B3B1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86A2E9" w14:textId="77777777" w:rsidR="00024D3F" w:rsidRPr="000F5DD3" w:rsidRDefault="00024D3F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724A395" w14:textId="77777777" w:rsidR="00024D3F" w:rsidRPr="000F5DD3" w:rsidRDefault="00024D3F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3A44400" w14:textId="77777777" w:rsidR="00024D3F" w:rsidRPr="000F5DD3" w:rsidRDefault="00024D3F" w:rsidP="00FF01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FD188AC" w14:textId="77777777" w:rsidR="00024D3F" w:rsidRPr="000F5DD3" w:rsidRDefault="00024D3F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7474EBB3" w14:textId="77777777" w:rsidR="00024D3F" w:rsidRPr="000F5DD3" w:rsidRDefault="00024D3F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4831B3A" w14:textId="77777777" w:rsidR="00024D3F" w:rsidRPr="000F5DD3" w:rsidRDefault="00024D3F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74B85ACE" w14:textId="77777777" w:rsidR="00024D3F" w:rsidRPr="000F5DD3" w:rsidRDefault="00024D3F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F808FC3" w14:textId="77777777" w:rsidR="00024D3F" w:rsidRPr="000F5DD3" w:rsidRDefault="00024D3F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21820A7" w14:textId="77777777" w:rsidR="00024D3F" w:rsidRPr="000F5DD3" w:rsidRDefault="00024D3F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2A98753" w14:textId="77777777" w:rsidR="00024D3F" w:rsidRPr="000F5DD3" w:rsidRDefault="00024D3F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3" w:type="dxa"/>
          </w:tcPr>
          <w:p w14:paraId="4CB96121" w14:textId="77777777" w:rsidR="00024D3F" w:rsidRPr="000F5DD3" w:rsidRDefault="00024D3F" w:rsidP="002B3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2D4C8C" w:rsidRPr="000F5DD3" w14:paraId="336F8F20" w14:textId="77777777" w:rsidTr="00864A20">
        <w:tc>
          <w:tcPr>
            <w:tcW w:w="2790" w:type="dxa"/>
          </w:tcPr>
          <w:p w14:paraId="0B3CAC81" w14:textId="77777777" w:rsidR="002D4C8C" w:rsidRDefault="002D4C8C" w:rsidP="002B3B1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33" w:type="dxa"/>
            <w:gridSpan w:val="11"/>
          </w:tcPr>
          <w:p w14:paraId="54CF6557" w14:textId="039142A5" w:rsidR="002D4C8C" w:rsidRPr="000F5DD3" w:rsidRDefault="002D4C8C" w:rsidP="002D4C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D4C8C" w:rsidRPr="000F5DD3" w14:paraId="32AF4FC2" w14:textId="77777777" w:rsidTr="00864A20">
        <w:tc>
          <w:tcPr>
            <w:tcW w:w="2790" w:type="dxa"/>
          </w:tcPr>
          <w:p w14:paraId="59ECBFC6" w14:textId="6F9029A9" w:rsidR="002D4C8C" w:rsidRDefault="002D4C8C" w:rsidP="004B7D93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เป็น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อนุพันธ์</w:t>
            </w:r>
          </w:p>
        </w:tc>
        <w:tc>
          <w:tcPr>
            <w:tcW w:w="990" w:type="dxa"/>
          </w:tcPr>
          <w:p w14:paraId="6A85FD4C" w14:textId="77777777" w:rsidR="002D4C8C" w:rsidRPr="004B7D93" w:rsidRDefault="002D4C8C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1533BCE" w14:textId="77777777" w:rsidR="002D4C8C" w:rsidRPr="000F5DD3" w:rsidRDefault="002D4C8C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2A1697" w14:textId="77777777" w:rsidR="002D4C8C" w:rsidRPr="000F5DD3" w:rsidRDefault="002D4C8C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6B18702" w14:textId="77777777" w:rsidR="002D4C8C" w:rsidRPr="000F5DD3" w:rsidRDefault="002D4C8C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3951DA4" w14:textId="77777777" w:rsidR="002D4C8C" w:rsidRPr="004B7D93" w:rsidRDefault="002D4C8C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A9EBBC0" w14:textId="77777777" w:rsidR="002D4C8C" w:rsidRPr="000F5DD3" w:rsidRDefault="002D4C8C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06957DCF" w14:textId="77777777" w:rsidR="002D4C8C" w:rsidRPr="000F5DD3" w:rsidRDefault="002D4C8C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008257F" w14:textId="77777777" w:rsidR="002D4C8C" w:rsidRPr="000F5DD3" w:rsidRDefault="002D4C8C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39354ED" w14:textId="77777777" w:rsidR="002D4C8C" w:rsidRPr="000F5DD3" w:rsidRDefault="002D4C8C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62DCF22" w14:textId="77777777" w:rsidR="002D4C8C" w:rsidRPr="000F5DD3" w:rsidRDefault="002D4C8C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3" w:type="dxa"/>
          </w:tcPr>
          <w:p w14:paraId="26700652" w14:textId="77777777" w:rsidR="002D4C8C" w:rsidRPr="000F5DD3" w:rsidRDefault="002D4C8C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B7D93" w:rsidRPr="000F5DD3" w14:paraId="3FB66780" w14:textId="77777777" w:rsidTr="00864A20">
        <w:tc>
          <w:tcPr>
            <w:tcW w:w="2790" w:type="dxa"/>
          </w:tcPr>
          <w:p w14:paraId="4D405FBF" w14:textId="0AA4F9C3" w:rsidR="004B7D93" w:rsidRDefault="004B7D93" w:rsidP="004B7D93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สัญญาแลกเปลี่ยนอัตราดอกเบี้ย</w:t>
            </w:r>
          </w:p>
        </w:tc>
        <w:tc>
          <w:tcPr>
            <w:tcW w:w="990" w:type="dxa"/>
          </w:tcPr>
          <w:p w14:paraId="39A5EDC4" w14:textId="609CF4D5" w:rsidR="004B7D93" w:rsidRPr="004B7D93" w:rsidRDefault="004B7D93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D9F47B4" w14:textId="77777777" w:rsidR="004B7D93" w:rsidRPr="000F5DD3" w:rsidRDefault="004B7D93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28E9384" w14:textId="00697583" w:rsidR="004B7D93" w:rsidRPr="000F5DD3" w:rsidRDefault="004B7D93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2BE0199" w14:textId="77777777" w:rsidR="004B7D93" w:rsidRPr="000F5DD3" w:rsidRDefault="004B7D93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E5031D6" w14:textId="392A57EA" w:rsidR="004B7D93" w:rsidRPr="004B7D93" w:rsidRDefault="004B7D93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5949DC2" w14:textId="77777777" w:rsidR="004B7D93" w:rsidRPr="000F5DD3" w:rsidRDefault="004B7D93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2174EC1A" w14:textId="287B7956" w:rsidR="004B7D93" w:rsidRPr="000F5DD3" w:rsidRDefault="004B7D93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D926602" w14:textId="77777777" w:rsidR="004B7D93" w:rsidRPr="000F5DD3" w:rsidRDefault="004B7D93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46015EC" w14:textId="23EA9D1A" w:rsidR="004B7D93" w:rsidRPr="000F5DD3" w:rsidRDefault="004B7D93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535C53E" w14:textId="77777777" w:rsidR="004B7D93" w:rsidRPr="000F5DD3" w:rsidRDefault="004B7D93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3" w:type="dxa"/>
          </w:tcPr>
          <w:p w14:paraId="3ADCB271" w14:textId="07BC9143" w:rsidR="004B7D93" w:rsidRPr="000F5DD3" w:rsidRDefault="004B7D93" w:rsidP="004B7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F6DFB" w:rsidRPr="000F5DD3" w14:paraId="78046EF3" w14:textId="77777777" w:rsidTr="00864A20">
        <w:tc>
          <w:tcPr>
            <w:tcW w:w="2790" w:type="dxa"/>
          </w:tcPr>
          <w:p w14:paraId="74CAAD73" w14:textId="235838C2" w:rsidR="004F6DFB" w:rsidRDefault="004F6DFB" w:rsidP="004F6DFB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ที่ใช้ในการป้องกันความเสี่ยง</w:t>
            </w:r>
          </w:p>
        </w:tc>
        <w:tc>
          <w:tcPr>
            <w:tcW w:w="990" w:type="dxa"/>
          </w:tcPr>
          <w:p w14:paraId="1E6D076C" w14:textId="61E95310" w:rsidR="004F6DFB" w:rsidRPr="00777FD5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2,924</w:t>
            </w:r>
          </w:p>
        </w:tc>
        <w:tc>
          <w:tcPr>
            <w:tcW w:w="270" w:type="dxa"/>
          </w:tcPr>
          <w:p w14:paraId="57C26A6A" w14:textId="77777777" w:rsidR="004F6DFB" w:rsidRPr="00777FD5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879367A" w14:textId="285180CE" w:rsidR="004F6DFB" w:rsidRPr="004B7D9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D2BDB95" w14:textId="77777777" w:rsidR="004F6DFB" w:rsidRPr="00777FD5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693C73B" w14:textId="00C228E4" w:rsidR="004F6DFB" w:rsidRPr="00777FD5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(2,924)</w:t>
            </w:r>
          </w:p>
        </w:tc>
        <w:tc>
          <w:tcPr>
            <w:tcW w:w="270" w:type="dxa"/>
          </w:tcPr>
          <w:p w14:paraId="7E4F160B" w14:textId="77777777" w:rsidR="004F6DFB" w:rsidRPr="00777FD5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3B0DAE9D" w14:textId="47B6FA79" w:rsidR="004F6DFB" w:rsidRPr="004B7D9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6F09860" w14:textId="77777777" w:rsidR="004F6DFB" w:rsidRPr="00777FD5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7125E76" w14:textId="51B3C81A" w:rsidR="004F6DFB" w:rsidRPr="004B7D9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6BEA891" w14:textId="77777777" w:rsidR="004F6DFB" w:rsidRPr="00777FD5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3" w:type="dxa"/>
          </w:tcPr>
          <w:p w14:paraId="5B557207" w14:textId="3829132D" w:rsidR="004F6DFB" w:rsidRPr="00777FD5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(2,924)</w:t>
            </w:r>
          </w:p>
        </w:tc>
      </w:tr>
      <w:tr w:rsidR="004F6DFB" w:rsidRPr="000F5DD3" w14:paraId="7EBE2963" w14:textId="77777777" w:rsidTr="00864A20">
        <w:tc>
          <w:tcPr>
            <w:tcW w:w="2790" w:type="dxa"/>
          </w:tcPr>
          <w:p w14:paraId="13693683" w14:textId="5B172E4D" w:rsidR="004F6DFB" w:rsidRDefault="004F6DFB" w:rsidP="004F6DFB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สัญญาซื้อขายเงินตรา ต่างประเทศล่วงหน้า</w:t>
            </w:r>
          </w:p>
        </w:tc>
        <w:tc>
          <w:tcPr>
            <w:tcW w:w="990" w:type="dxa"/>
          </w:tcPr>
          <w:p w14:paraId="053D4E5C" w14:textId="77777777" w:rsidR="004F6DFB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465CFBC2" w14:textId="15D6C453" w:rsidR="004F6DFB" w:rsidRPr="00877BA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77BA3"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549)</w:t>
            </w:r>
          </w:p>
        </w:tc>
        <w:tc>
          <w:tcPr>
            <w:tcW w:w="270" w:type="dxa"/>
          </w:tcPr>
          <w:p w14:paraId="783315D8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AD9ED89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57A9A86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7B870D3F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71432C9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2CECF71A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9D06F1F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C43C775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F47D37A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3" w:type="dxa"/>
          </w:tcPr>
          <w:p w14:paraId="0188F8D1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B270D" w:rsidRPr="000F5DD3" w14:paraId="13BDE1FF" w14:textId="77777777" w:rsidTr="00864A20">
        <w:tc>
          <w:tcPr>
            <w:tcW w:w="2790" w:type="dxa"/>
          </w:tcPr>
          <w:p w14:paraId="3F4408F3" w14:textId="7D9C54BA" w:rsidR="00AB270D" w:rsidRPr="00C971C2" w:rsidRDefault="00AB270D" w:rsidP="00AB270D">
            <w:pPr>
              <w:ind w:right="-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กระแสเงินสดออก</w:t>
            </w:r>
          </w:p>
        </w:tc>
        <w:tc>
          <w:tcPr>
            <w:tcW w:w="990" w:type="dxa"/>
            <w:vAlign w:val="bottom"/>
          </w:tcPr>
          <w:p w14:paraId="301830EA" w14:textId="73AF5612" w:rsidR="00AB270D" w:rsidRPr="002D0B3F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B19444C" w14:textId="77777777" w:rsidR="00AB270D" w:rsidRPr="000F5DD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5DCF6F" w14:textId="2885D7DE" w:rsidR="00AB270D" w:rsidRPr="004B7D9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0EB952A" w14:textId="77777777" w:rsidR="00AB270D" w:rsidRPr="000F5DD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8C63CCF" w14:textId="1F3B7A40" w:rsidR="00AB270D" w:rsidRPr="004B7D9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(1,230,138)</w:t>
            </w:r>
          </w:p>
        </w:tc>
        <w:tc>
          <w:tcPr>
            <w:tcW w:w="270" w:type="dxa"/>
          </w:tcPr>
          <w:p w14:paraId="58178ECA" w14:textId="77777777" w:rsidR="00AB270D" w:rsidRPr="000F5DD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1ACDC110" w14:textId="5A2E6439" w:rsidR="00AB270D" w:rsidRPr="004B7D9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27448F2" w14:textId="77777777" w:rsidR="00AB270D" w:rsidRPr="000F5DD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21F465B" w14:textId="40C7C5E2" w:rsidR="00AB270D" w:rsidRPr="004B7D9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4DACDC1" w14:textId="77777777" w:rsidR="00AB270D" w:rsidRPr="000F5DD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3" w:type="dxa"/>
          </w:tcPr>
          <w:p w14:paraId="79141D88" w14:textId="6F9158D8" w:rsidR="00AB270D" w:rsidRPr="00DB4E41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(1,230,138)</w:t>
            </w:r>
          </w:p>
        </w:tc>
      </w:tr>
      <w:tr w:rsidR="00AB270D" w:rsidRPr="000F5DD3" w14:paraId="4EEE5415" w14:textId="77777777" w:rsidTr="00864A20">
        <w:tc>
          <w:tcPr>
            <w:tcW w:w="2790" w:type="dxa"/>
          </w:tcPr>
          <w:p w14:paraId="61556DFF" w14:textId="1CFD9043" w:rsidR="00AB270D" w:rsidRDefault="00AB270D" w:rsidP="00AB270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กระแสเงินสดเข้า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569B3E5" w14:textId="3F4D6F56" w:rsidR="00AB270D" w:rsidRPr="002D0B3F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3270D04" w14:textId="77777777" w:rsidR="00AB270D" w:rsidRPr="000F5DD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C2B2E76" w14:textId="18B4FA6E" w:rsidR="00AB270D" w:rsidRPr="004B7D9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FA2672B" w14:textId="77777777" w:rsidR="00AB270D" w:rsidRPr="000F5DD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45CB1AB" w14:textId="33F90DFF" w:rsidR="00AB270D" w:rsidRPr="004B7D9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1,232,687</w:t>
            </w:r>
          </w:p>
        </w:tc>
        <w:tc>
          <w:tcPr>
            <w:tcW w:w="270" w:type="dxa"/>
          </w:tcPr>
          <w:p w14:paraId="1318A6D2" w14:textId="77777777" w:rsidR="00AB270D" w:rsidRPr="000F5DD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33C47485" w14:textId="540B23F6" w:rsidR="00AB270D" w:rsidRPr="004B7D9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2B6EEEE" w14:textId="77777777" w:rsidR="00AB270D" w:rsidRPr="000F5DD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0EF8E76C" w14:textId="4A6F6969" w:rsidR="00AB270D" w:rsidRPr="004B7D9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DD2CE3B" w14:textId="77777777" w:rsidR="00AB270D" w:rsidRPr="000F5DD3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14:paraId="1B3EAFE3" w14:textId="41C66308" w:rsidR="00AB270D" w:rsidRPr="00DB4E41" w:rsidRDefault="00AB270D" w:rsidP="00AB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1,232,687</w:t>
            </w:r>
          </w:p>
        </w:tc>
      </w:tr>
      <w:tr w:rsidR="004F6DFB" w:rsidRPr="000F5DD3" w14:paraId="39462EF1" w14:textId="77777777" w:rsidTr="00864A20">
        <w:tc>
          <w:tcPr>
            <w:tcW w:w="2790" w:type="dxa"/>
          </w:tcPr>
          <w:p w14:paraId="23B9E360" w14:textId="77777777" w:rsidR="004F6DFB" w:rsidRDefault="004F6DFB" w:rsidP="004F6DFB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D549585" w14:textId="00E3F7F6" w:rsidR="004F6DFB" w:rsidRPr="002D0B3F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(2,549)</w:t>
            </w:r>
          </w:p>
        </w:tc>
        <w:tc>
          <w:tcPr>
            <w:tcW w:w="270" w:type="dxa"/>
          </w:tcPr>
          <w:p w14:paraId="20F8D946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5B410A0" w14:textId="570EBDA8" w:rsidR="004F6DFB" w:rsidRPr="004B7D9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7EE7475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1F69E65" w14:textId="786B6864" w:rsidR="004F6DFB" w:rsidRPr="004B7D9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2,549</w:t>
            </w:r>
          </w:p>
        </w:tc>
        <w:tc>
          <w:tcPr>
            <w:tcW w:w="270" w:type="dxa"/>
          </w:tcPr>
          <w:p w14:paraId="2D276621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5B85C6DE" w14:textId="5EE92E0F" w:rsidR="004F6DFB" w:rsidRPr="004B7D9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62B2C68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315371FE" w14:textId="3298D1B0" w:rsidR="004F6DFB" w:rsidRPr="004B7D9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948D970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14:paraId="2ACA986C" w14:textId="2083921C" w:rsidR="004F6DFB" w:rsidRPr="003B3A0E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2,549</w:t>
            </w:r>
          </w:p>
        </w:tc>
      </w:tr>
      <w:tr w:rsidR="004F6DFB" w:rsidRPr="000F5DD3" w14:paraId="5E3B627B" w14:textId="77777777" w:rsidTr="00864A20">
        <w:tc>
          <w:tcPr>
            <w:tcW w:w="2790" w:type="dxa"/>
          </w:tcPr>
          <w:p w14:paraId="313EBDF5" w14:textId="77777777" w:rsidR="004F6DFB" w:rsidRDefault="004F6DFB" w:rsidP="004F6DFB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F0A27C9" w14:textId="3876366E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375</w:t>
            </w:r>
          </w:p>
        </w:tc>
        <w:tc>
          <w:tcPr>
            <w:tcW w:w="270" w:type="dxa"/>
          </w:tcPr>
          <w:p w14:paraId="53A5244F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6EBFD2" w14:textId="70A31E88" w:rsidR="004F6DFB" w:rsidRPr="004B7D9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C19BF5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E88B01D" w14:textId="3A2DC103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(375)</w:t>
            </w:r>
          </w:p>
        </w:tc>
        <w:tc>
          <w:tcPr>
            <w:tcW w:w="270" w:type="dxa"/>
          </w:tcPr>
          <w:p w14:paraId="0CD93107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3A8561" w14:textId="28229198" w:rsidR="004F6DFB" w:rsidRPr="004B7D9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71B97AD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96C5F4" w14:textId="51384B49" w:rsidR="004F6DFB" w:rsidRPr="004B7D9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B350705" w14:textId="77777777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double" w:sz="4" w:space="0" w:color="auto"/>
            </w:tcBorders>
          </w:tcPr>
          <w:p w14:paraId="4C5B1B84" w14:textId="0C894C05" w:rsidR="004F6DFB" w:rsidRPr="000F5DD3" w:rsidRDefault="004F6DFB" w:rsidP="004F6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(375)</w:t>
            </w:r>
          </w:p>
        </w:tc>
      </w:tr>
      <w:bookmarkEnd w:id="6"/>
    </w:tbl>
    <w:p w14:paraId="4FD217FB" w14:textId="77777777" w:rsidR="00467E0E" w:rsidRDefault="00467E0E">
      <w:pPr>
        <w:rPr>
          <w:rFonts w:asciiTheme="majorBidi" w:hAnsiTheme="majorBidi" w:cstheme="majorBidi"/>
        </w:rPr>
      </w:pPr>
    </w:p>
    <w:p w14:paraId="07D94EEA" w14:textId="77777777" w:rsidR="0012237B" w:rsidRDefault="0012237B">
      <w:pPr>
        <w:rPr>
          <w:rFonts w:asciiTheme="majorBidi" w:hAnsiTheme="majorBidi" w:cstheme="majorBidi"/>
        </w:rPr>
      </w:pPr>
    </w:p>
    <w:tbl>
      <w:tblPr>
        <w:tblStyle w:val="TableGrid"/>
        <w:tblW w:w="981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990"/>
        <w:gridCol w:w="270"/>
        <w:gridCol w:w="990"/>
        <w:gridCol w:w="270"/>
        <w:gridCol w:w="990"/>
        <w:gridCol w:w="270"/>
        <w:gridCol w:w="810"/>
        <w:gridCol w:w="270"/>
        <w:gridCol w:w="900"/>
        <w:gridCol w:w="270"/>
        <w:gridCol w:w="994"/>
      </w:tblGrid>
      <w:tr w:rsidR="00D74558" w:rsidRPr="000F5DD3" w14:paraId="237BFAF4" w14:textId="77777777" w:rsidTr="00D67C49">
        <w:trPr>
          <w:tblHeader/>
        </w:trPr>
        <w:tc>
          <w:tcPr>
            <w:tcW w:w="2790" w:type="dxa"/>
          </w:tcPr>
          <w:p w14:paraId="28097268" w14:textId="77777777" w:rsidR="00D74558" w:rsidRPr="000F5DD3" w:rsidRDefault="00D7455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024" w:type="dxa"/>
            <w:gridSpan w:val="11"/>
          </w:tcPr>
          <w:p w14:paraId="0D76D953" w14:textId="77777777" w:rsidR="00D74558" w:rsidRPr="000F5DD3" w:rsidRDefault="00D7455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74558" w:rsidRPr="000F5DD3" w14:paraId="64877827" w14:textId="77777777" w:rsidTr="00046938">
        <w:trPr>
          <w:tblHeader/>
        </w:trPr>
        <w:tc>
          <w:tcPr>
            <w:tcW w:w="2790" w:type="dxa"/>
          </w:tcPr>
          <w:p w14:paraId="66572626" w14:textId="77777777" w:rsidR="00D74558" w:rsidRPr="000F5DD3" w:rsidRDefault="00D7455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85F72E5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C79508" w14:textId="77777777" w:rsidR="00D74558" w:rsidRPr="000F5DD3" w:rsidRDefault="00D74558">
            <w:pPr>
              <w:ind w:lef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64" w:type="dxa"/>
            <w:gridSpan w:val="9"/>
            <w:vAlign w:val="bottom"/>
          </w:tcPr>
          <w:p w14:paraId="43AD2594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D74558" w:rsidRPr="000F5DD3" w14:paraId="5BD7F445" w14:textId="77777777" w:rsidTr="00046938">
        <w:trPr>
          <w:tblHeader/>
        </w:trPr>
        <w:tc>
          <w:tcPr>
            <w:tcW w:w="2790" w:type="dxa"/>
            <w:vAlign w:val="bottom"/>
          </w:tcPr>
          <w:p w14:paraId="3C1964C2" w14:textId="1081386B" w:rsidR="00D74558" w:rsidRPr="000F5DD3" w:rsidRDefault="00D7455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256</w:t>
            </w:r>
            <w:r w:rsidR="007C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990" w:type="dxa"/>
          </w:tcPr>
          <w:p w14:paraId="353B323B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3B02CD69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758F1606" w14:textId="77777777" w:rsidR="00D74558" w:rsidRPr="000F5DD3" w:rsidRDefault="00D74558">
            <w:pPr>
              <w:ind w:lef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0D4CDF11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เมื่อ</w:t>
            </w:r>
          </w:p>
          <w:p w14:paraId="59163E74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ทวงถาม</w:t>
            </w:r>
          </w:p>
        </w:tc>
        <w:tc>
          <w:tcPr>
            <w:tcW w:w="270" w:type="dxa"/>
          </w:tcPr>
          <w:p w14:paraId="4566D995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left" w:pos="764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15B6031F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02A27583" w14:textId="77777777" w:rsidR="00D74558" w:rsidRPr="000F5DD3" w:rsidRDefault="00D7455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2D82CD60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1-5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0E0DAADB" w14:textId="77777777" w:rsidR="00D74558" w:rsidRPr="000F5DD3" w:rsidRDefault="00D7455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3D6048E8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</w:p>
          <w:p w14:paraId="31D9D2B6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0C754F36" w14:textId="77777777" w:rsidR="00D74558" w:rsidRPr="000F5DD3" w:rsidRDefault="00D74558">
            <w:pPr>
              <w:tabs>
                <w:tab w:val="clear" w:pos="907"/>
                <w:tab w:val="left" w:pos="775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4" w:type="dxa"/>
            <w:vAlign w:val="bottom"/>
          </w:tcPr>
          <w:p w14:paraId="0B6C7BD9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D74558" w:rsidRPr="000F5DD3" w14:paraId="62C9AB38" w14:textId="77777777" w:rsidTr="00D67C49">
        <w:trPr>
          <w:tblHeader/>
        </w:trPr>
        <w:tc>
          <w:tcPr>
            <w:tcW w:w="2790" w:type="dxa"/>
          </w:tcPr>
          <w:p w14:paraId="06C2DD00" w14:textId="77777777" w:rsidR="00D74558" w:rsidRPr="000F5DD3" w:rsidRDefault="00D74558">
            <w:pPr>
              <w:ind w:left="73" w:right="-24" w:hanging="73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024" w:type="dxa"/>
            <w:gridSpan w:val="11"/>
          </w:tcPr>
          <w:p w14:paraId="7CA50BFC" w14:textId="77777777" w:rsidR="00D74558" w:rsidRPr="000F5DD3" w:rsidRDefault="00D74558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74558" w:rsidRPr="000F5DD3" w14:paraId="15450014" w14:textId="77777777" w:rsidTr="00046938">
        <w:tc>
          <w:tcPr>
            <w:tcW w:w="3780" w:type="dxa"/>
            <w:gridSpan w:val="2"/>
          </w:tcPr>
          <w:p w14:paraId="6DBA7A1A" w14:textId="77777777" w:rsidR="00D74558" w:rsidRPr="000F5DD3" w:rsidRDefault="00D74558">
            <w:pPr>
              <w:tabs>
                <w:tab w:val="decimal" w:pos="708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25EB33D4" w14:textId="77777777" w:rsidR="00D74558" w:rsidRPr="000F5DD3" w:rsidRDefault="00D74558">
            <w:pPr>
              <w:tabs>
                <w:tab w:val="decimal" w:pos="708"/>
              </w:tabs>
              <w:ind w:lef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B301392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E6BB3CA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4DD0780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E759F67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41710D75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91E0F95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014884F3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6210C22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</w:tcPr>
          <w:p w14:paraId="4CDB547C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7C49" w:rsidRPr="000F5DD3" w14:paraId="28152F21" w14:textId="77777777" w:rsidTr="00046938">
        <w:tc>
          <w:tcPr>
            <w:tcW w:w="2790" w:type="dxa"/>
            <w:vAlign w:val="bottom"/>
          </w:tcPr>
          <w:p w14:paraId="1320A961" w14:textId="77777777" w:rsidR="00D67C49" w:rsidRPr="000F5DD3" w:rsidRDefault="00D67C49" w:rsidP="00D67C49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เงินเบิกเกินบัญชีและเงินกู้ยืม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ระยะสั้น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จากสถาบันการเงิน</w:t>
            </w:r>
          </w:p>
        </w:tc>
        <w:tc>
          <w:tcPr>
            <w:tcW w:w="990" w:type="dxa"/>
            <w:vAlign w:val="bottom"/>
          </w:tcPr>
          <w:p w14:paraId="670EA4DC" w14:textId="26F4D045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331,675</w:t>
            </w:r>
          </w:p>
        </w:tc>
        <w:tc>
          <w:tcPr>
            <w:tcW w:w="270" w:type="dxa"/>
            <w:vAlign w:val="bottom"/>
          </w:tcPr>
          <w:p w14:paraId="37D775B9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FCBFFF7" w14:textId="18E6A1BD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02784B1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71A4B98" w14:textId="62D78BC0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331,675</w:t>
            </w:r>
          </w:p>
        </w:tc>
        <w:tc>
          <w:tcPr>
            <w:tcW w:w="270" w:type="dxa"/>
            <w:vAlign w:val="bottom"/>
          </w:tcPr>
          <w:p w14:paraId="46D3097E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2920099B" w14:textId="02193885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D1D4930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78D9405" w14:textId="1C99EBC8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D747F00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4938EE27" w14:textId="57F72A9A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331,675</w:t>
            </w:r>
          </w:p>
        </w:tc>
      </w:tr>
      <w:tr w:rsidR="00D67C49" w:rsidRPr="000F5DD3" w14:paraId="46691E9B" w14:textId="77777777" w:rsidTr="00046938">
        <w:tc>
          <w:tcPr>
            <w:tcW w:w="2790" w:type="dxa"/>
            <w:vAlign w:val="bottom"/>
          </w:tcPr>
          <w:p w14:paraId="4FBDBA1D" w14:textId="77777777" w:rsidR="00D67C49" w:rsidRPr="000F5DD3" w:rsidRDefault="00D67C49" w:rsidP="00D67C49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90" w:type="dxa"/>
            <w:vAlign w:val="bottom"/>
          </w:tcPr>
          <w:p w14:paraId="3C99BC0F" w14:textId="15927B49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750,51</w:t>
            </w:r>
            <w:r w:rsidR="0035729F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  <w:vAlign w:val="bottom"/>
          </w:tcPr>
          <w:p w14:paraId="70D056E6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A2B264" w14:textId="4EAA53DC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750,51</w:t>
            </w:r>
            <w:r w:rsidR="0035729F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  <w:vAlign w:val="bottom"/>
          </w:tcPr>
          <w:p w14:paraId="13A24B1F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4289EDB" w14:textId="7B5D94DB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563130C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34DE84E2" w14:textId="502498AF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79C9D8E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E55270E" w14:textId="2702469F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3C80F18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7CF7B85F" w14:textId="2672EC34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750,51</w:t>
            </w:r>
            <w:r w:rsidR="0035729F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D67C49" w:rsidRPr="000F5DD3" w14:paraId="58E14EE4" w14:textId="77777777" w:rsidTr="00046938">
        <w:tc>
          <w:tcPr>
            <w:tcW w:w="2790" w:type="dxa"/>
            <w:vAlign w:val="bottom"/>
          </w:tcPr>
          <w:p w14:paraId="49C7F128" w14:textId="77777777" w:rsidR="00D67C49" w:rsidRDefault="00D67C49" w:rsidP="00D67C49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ระยะยาว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จาก</w:t>
            </w:r>
          </w:p>
          <w:p w14:paraId="167B6500" w14:textId="77777777" w:rsidR="00D67C49" w:rsidRPr="000F5DD3" w:rsidRDefault="00D67C49" w:rsidP="00D67C49">
            <w:pPr>
              <w:ind w:left="160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สถาบันการเงิน</w:t>
            </w:r>
          </w:p>
        </w:tc>
        <w:tc>
          <w:tcPr>
            <w:tcW w:w="990" w:type="dxa"/>
            <w:vAlign w:val="bottom"/>
          </w:tcPr>
          <w:p w14:paraId="16DE5FD5" w14:textId="6CCA8C18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138,900</w:t>
            </w:r>
          </w:p>
        </w:tc>
        <w:tc>
          <w:tcPr>
            <w:tcW w:w="270" w:type="dxa"/>
            <w:vAlign w:val="bottom"/>
          </w:tcPr>
          <w:p w14:paraId="6C0F3602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E97DD72" w14:textId="316D77B2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317157D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7A0234A" w14:textId="4F95AE9F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42,240</w:t>
            </w:r>
          </w:p>
        </w:tc>
        <w:tc>
          <w:tcPr>
            <w:tcW w:w="270" w:type="dxa"/>
            <w:vAlign w:val="bottom"/>
          </w:tcPr>
          <w:p w14:paraId="0576C7A5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38D5BEC9" w14:textId="6D297FF4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96,</w:t>
            </w:r>
            <w:r w:rsidRPr="00AF2F6D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9604C3" w:rsidRPr="00AF2F6D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AF2F6D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70" w:type="dxa"/>
            <w:vAlign w:val="bottom"/>
          </w:tcPr>
          <w:p w14:paraId="7B05078C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AFF8098" w14:textId="39347BB6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6F50F14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02502D2A" w14:textId="2D7AD806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138,900</w:t>
            </w:r>
          </w:p>
        </w:tc>
      </w:tr>
      <w:tr w:rsidR="00D67C49" w:rsidRPr="000F5DD3" w14:paraId="4181F1C2" w14:textId="77777777" w:rsidTr="00046938">
        <w:trPr>
          <w:trHeight w:val="74"/>
        </w:trPr>
        <w:tc>
          <w:tcPr>
            <w:tcW w:w="2790" w:type="dxa"/>
          </w:tcPr>
          <w:p w14:paraId="569C683B" w14:textId="77777777" w:rsidR="00D67C49" w:rsidRPr="000F5DD3" w:rsidRDefault="00D67C49" w:rsidP="00D67C49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9578363" w14:textId="5CBE2F0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19,097</w:t>
            </w:r>
          </w:p>
        </w:tc>
        <w:tc>
          <w:tcPr>
            <w:tcW w:w="270" w:type="dxa"/>
          </w:tcPr>
          <w:p w14:paraId="3D5852A5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0674A14" w14:textId="071EF903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5919558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D1B0DAA" w14:textId="4A4396EB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7,505</w:t>
            </w:r>
          </w:p>
        </w:tc>
        <w:tc>
          <w:tcPr>
            <w:tcW w:w="270" w:type="dxa"/>
          </w:tcPr>
          <w:p w14:paraId="61E7F98B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1B5D4423" w14:textId="1E01A35E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9,489</w:t>
            </w:r>
          </w:p>
        </w:tc>
        <w:tc>
          <w:tcPr>
            <w:tcW w:w="270" w:type="dxa"/>
          </w:tcPr>
          <w:p w14:paraId="640BBB52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11E1301" w14:textId="3FE51980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6,556</w:t>
            </w:r>
          </w:p>
        </w:tc>
        <w:tc>
          <w:tcPr>
            <w:tcW w:w="270" w:type="dxa"/>
          </w:tcPr>
          <w:p w14:paraId="69CBDB83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4CB11BBD" w14:textId="531020DC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23,550</w:t>
            </w:r>
          </w:p>
        </w:tc>
      </w:tr>
      <w:tr w:rsidR="00D67C49" w:rsidRPr="000F5DD3" w14:paraId="5FCF026A" w14:textId="77777777" w:rsidTr="00046938">
        <w:trPr>
          <w:trHeight w:val="478"/>
        </w:trPr>
        <w:tc>
          <w:tcPr>
            <w:tcW w:w="2790" w:type="dxa"/>
          </w:tcPr>
          <w:p w14:paraId="31247FFC" w14:textId="77777777" w:rsidR="00D67C49" w:rsidRPr="000F5DD3" w:rsidRDefault="00D67C49" w:rsidP="00D67C49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4EBE96" w14:textId="66B99433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A41D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240</w:t>
            </w:r>
            <w:r w:rsidRPr="00CA41D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</w:t>
            </w:r>
            <w:r w:rsidR="0035729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  <w:vAlign w:val="bottom"/>
          </w:tcPr>
          <w:p w14:paraId="47F26ABE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F5C43B" w14:textId="396F5026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A41D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CA41D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</w:t>
            </w:r>
            <w:r w:rsidR="0035729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  <w:vAlign w:val="bottom"/>
          </w:tcPr>
          <w:p w14:paraId="2475D0AB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D303AA" w14:textId="6A217FD4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73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381,420</w:t>
            </w:r>
          </w:p>
        </w:tc>
        <w:tc>
          <w:tcPr>
            <w:tcW w:w="270" w:type="dxa"/>
            <w:vAlign w:val="bottom"/>
          </w:tcPr>
          <w:p w14:paraId="78407EE6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513E35" w14:textId="2231CE12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73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106,149</w:t>
            </w:r>
          </w:p>
        </w:tc>
        <w:tc>
          <w:tcPr>
            <w:tcW w:w="270" w:type="dxa"/>
            <w:vAlign w:val="bottom"/>
          </w:tcPr>
          <w:p w14:paraId="10CC4C73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9D9F6A" w14:textId="6BBB4B26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512C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6,556</w:t>
            </w:r>
          </w:p>
        </w:tc>
        <w:tc>
          <w:tcPr>
            <w:tcW w:w="270" w:type="dxa"/>
            <w:vAlign w:val="bottom"/>
          </w:tcPr>
          <w:p w14:paraId="21F94B80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D2247F" w14:textId="5CDF3F2D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512C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Pr="001512C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</w:t>
            </w:r>
            <w:r w:rsidR="00197DF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</w:tr>
      <w:tr w:rsidR="00314359" w:rsidRPr="000F5DD3" w14:paraId="50615C42" w14:textId="77777777" w:rsidTr="00046938">
        <w:trPr>
          <w:trHeight w:val="478"/>
        </w:trPr>
        <w:tc>
          <w:tcPr>
            <w:tcW w:w="2790" w:type="dxa"/>
          </w:tcPr>
          <w:p w14:paraId="2C8EC19D" w14:textId="77777777" w:rsidR="00314359" w:rsidRPr="000F5DD3" w:rsidRDefault="00314359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BA680DE" w14:textId="77777777" w:rsidR="00314359" w:rsidRDefault="0031435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DAAC6E0" w14:textId="77777777" w:rsidR="00314359" w:rsidRPr="000F5DD3" w:rsidRDefault="0031435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B9C4D86" w14:textId="77777777" w:rsidR="00314359" w:rsidRDefault="003143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656F8D4" w14:textId="77777777" w:rsidR="00314359" w:rsidRPr="000F5DD3" w:rsidRDefault="0031435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194AD1E" w14:textId="77777777" w:rsidR="00314359" w:rsidRDefault="0031435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FC2120B" w14:textId="77777777" w:rsidR="00314359" w:rsidRPr="000F5DD3" w:rsidRDefault="0031435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33B080A" w14:textId="77777777" w:rsidR="00314359" w:rsidRDefault="003143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AB02B84" w14:textId="77777777" w:rsidR="00314359" w:rsidRPr="000F5DD3" w:rsidRDefault="0031435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3825685" w14:textId="77777777" w:rsidR="00314359" w:rsidRDefault="0031435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A3E17FD" w14:textId="77777777" w:rsidR="00314359" w:rsidRPr="000F5DD3" w:rsidRDefault="0031435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4B2B1F6C" w14:textId="77777777" w:rsidR="00314359" w:rsidRDefault="003143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64A20" w:rsidRPr="000F5DD3" w14:paraId="4B6C888C" w14:textId="77777777" w:rsidTr="00046938">
        <w:trPr>
          <w:trHeight w:val="478"/>
        </w:trPr>
        <w:tc>
          <w:tcPr>
            <w:tcW w:w="2790" w:type="dxa"/>
          </w:tcPr>
          <w:p w14:paraId="26448BD9" w14:textId="77777777" w:rsidR="00864A20" w:rsidRPr="000F5DD3" w:rsidRDefault="00864A20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EB5C83E" w14:textId="77777777" w:rsidR="00864A20" w:rsidRDefault="00864A2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ECFC626" w14:textId="77777777" w:rsidR="00864A20" w:rsidRPr="000F5DD3" w:rsidRDefault="00864A2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3F14831" w14:textId="77777777" w:rsidR="00864A20" w:rsidRDefault="00864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A6B55F7" w14:textId="77777777" w:rsidR="00864A20" w:rsidRPr="000F5DD3" w:rsidRDefault="00864A2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2CDE097" w14:textId="77777777" w:rsidR="00864A20" w:rsidRDefault="00864A2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F2DBE00" w14:textId="77777777" w:rsidR="00864A20" w:rsidRPr="000F5DD3" w:rsidRDefault="00864A2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38DEC1DE" w14:textId="77777777" w:rsidR="00864A20" w:rsidRDefault="00864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4C04082" w14:textId="77777777" w:rsidR="00864A20" w:rsidRPr="000F5DD3" w:rsidRDefault="00864A2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E77936A" w14:textId="77777777" w:rsidR="00864A20" w:rsidRDefault="00864A2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C5F41B0" w14:textId="77777777" w:rsidR="00864A20" w:rsidRPr="000F5DD3" w:rsidRDefault="00864A2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</w:tcPr>
          <w:p w14:paraId="6D680AA0" w14:textId="77777777" w:rsidR="00864A20" w:rsidRDefault="00864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74558" w:rsidRPr="000F5DD3" w14:paraId="0D74D1E6" w14:textId="77777777" w:rsidTr="00046938">
        <w:tc>
          <w:tcPr>
            <w:tcW w:w="3780" w:type="dxa"/>
            <w:gridSpan w:val="2"/>
          </w:tcPr>
          <w:p w14:paraId="0DCDE6D9" w14:textId="35EDA51B" w:rsidR="00D74558" w:rsidRPr="000F5DD3" w:rsidRDefault="00D74558">
            <w:pPr>
              <w:tabs>
                <w:tab w:val="decimal" w:pos="708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เป็น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อนุพันธ์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2F1DCE54" w14:textId="77777777" w:rsidR="00D74558" w:rsidRPr="000F5DD3" w:rsidRDefault="00D74558">
            <w:pPr>
              <w:tabs>
                <w:tab w:val="decimal" w:pos="708"/>
              </w:tabs>
              <w:ind w:lef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5812889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6FCD633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CB258D8" w14:textId="56F98271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10702AD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74FE8721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392E67C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15A119A9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0623079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</w:tcPr>
          <w:p w14:paraId="31EA881F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7C49" w:rsidRPr="000F5DD3" w14:paraId="12C06AAF" w14:textId="77777777" w:rsidTr="00046938">
        <w:tc>
          <w:tcPr>
            <w:tcW w:w="2790" w:type="dxa"/>
            <w:vAlign w:val="bottom"/>
          </w:tcPr>
          <w:p w14:paraId="55A526B7" w14:textId="77777777" w:rsidR="00D67C49" w:rsidRDefault="00D67C49" w:rsidP="00D67C49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สัญญาแลกเปลี่ยนอัตราดอกเบี้ย</w:t>
            </w:r>
          </w:p>
          <w:p w14:paraId="3BCB233B" w14:textId="77777777" w:rsidR="00D67C49" w:rsidRPr="000F5DD3" w:rsidRDefault="00D67C49" w:rsidP="00D67C49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ที่ใช้ในการป้องกันความเสี่ยง</w:t>
            </w:r>
          </w:p>
        </w:tc>
        <w:tc>
          <w:tcPr>
            <w:tcW w:w="990" w:type="dxa"/>
          </w:tcPr>
          <w:p w14:paraId="7D24EA31" w14:textId="77777777" w:rsidR="00D67C49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B1365B9" w14:textId="51888360" w:rsidR="00D67C49" w:rsidRPr="00701226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2,924</w:t>
            </w:r>
          </w:p>
        </w:tc>
        <w:tc>
          <w:tcPr>
            <w:tcW w:w="270" w:type="dxa"/>
          </w:tcPr>
          <w:p w14:paraId="32325B80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ED098D" w14:textId="619B4316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0944E13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D41E114" w14:textId="77777777" w:rsidR="00D67C49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483FF4D" w14:textId="0C394CBF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(2,924)</w:t>
            </w:r>
          </w:p>
        </w:tc>
        <w:tc>
          <w:tcPr>
            <w:tcW w:w="270" w:type="dxa"/>
          </w:tcPr>
          <w:p w14:paraId="16E602FE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110D91D5" w14:textId="1739F9CB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0A05DC3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339E353" w14:textId="2630A036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ED2A6B1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</w:tcPr>
          <w:p w14:paraId="31392583" w14:textId="77777777" w:rsidR="00D67C49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251AF58" w14:textId="33647DC1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(2,924)</w:t>
            </w:r>
          </w:p>
        </w:tc>
      </w:tr>
      <w:tr w:rsidR="00D67C49" w:rsidRPr="000F5DD3" w14:paraId="32AC00CE" w14:textId="77777777" w:rsidTr="00046938">
        <w:tc>
          <w:tcPr>
            <w:tcW w:w="2790" w:type="dxa"/>
            <w:vAlign w:val="bottom"/>
          </w:tcPr>
          <w:p w14:paraId="7AC97964" w14:textId="77777777" w:rsidR="00D67C49" w:rsidRPr="000F5DD3" w:rsidRDefault="00D67C49" w:rsidP="00D67C49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9774A">
              <w:rPr>
                <w:rFonts w:asciiTheme="majorBidi" w:hAnsiTheme="majorBidi"/>
                <w:sz w:val="30"/>
                <w:szCs w:val="30"/>
                <w:cs/>
              </w:rPr>
              <w:t>สัญญาซื้อขายเงินตรา ต่างประเทศล่วงหน้า</w:t>
            </w:r>
          </w:p>
        </w:tc>
        <w:tc>
          <w:tcPr>
            <w:tcW w:w="990" w:type="dxa"/>
          </w:tcPr>
          <w:p w14:paraId="4EF03122" w14:textId="77777777" w:rsidR="00D67C49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1E42DC8E" w14:textId="6F99C927" w:rsidR="00D67C49" w:rsidRPr="00701226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77BA3"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549)</w:t>
            </w:r>
          </w:p>
        </w:tc>
        <w:tc>
          <w:tcPr>
            <w:tcW w:w="270" w:type="dxa"/>
          </w:tcPr>
          <w:p w14:paraId="0613E45E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42CA724" w14:textId="20805FCE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014E460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C89F79D" w14:textId="75643634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3ED197B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09F743D3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DF1BBB5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DBB0896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B4549D2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</w:tcPr>
          <w:p w14:paraId="6C2DC358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46938" w:rsidRPr="000F5DD3" w14:paraId="3F5DAAD6" w14:textId="77777777" w:rsidTr="00046938">
        <w:tc>
          <w:tcPr>
            <w:tcW w:w="2790" w:type="dxa"/>
            <w:vAlign w:val="bottom"/>
          </w:tcPr>
          <w:p w14:paraId="0BA79FCD" w14:textId="77777777" w:rsidR="00046938" w:rsidRPr="000F5DD3" w:rsidRDefault="00046938" w:rsidP="00046938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9774A">
              <w:rPr>
                <w:rFonts w:asciiTheme="majorBidi" w:hAnsiTheme="majorBidi"/>
                <w:sz w:val="30"/>
                <w:szCs w:val="30"/>
                <w:cs/>
              </w:rPr>
              <w:t>- กระแสเงินสดออก</w:t>
            </w:r>
          </w:p>
        </w:tc>
        <w:tc>
          <w:tcPr>
            <w:tcW w:w="990" w:type="dxa"/>
            <w:vAlign w:val="bottom"/>
          </w:tcPr>
          <w:p w14:paraId="38AA4175" w14:textId="79C6DB45" w:rsidR="00046938" w:rsidRPr="00701226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69DF201" w14:textId="77777777" w:rsidR="00046938" w:rsidRPr="000F5DD3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  <w:tab w:val="decimal" w:pos="70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459FBAA" w14:textId="5CD6DAE1" w:rsidR="00046938" w:rsidRPr="000F5DD3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B18606E" w14:textId="77777777" w:rsidR="00046938" w:rsidRPr="000F5DD3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138343A" w14:textId="3158BC49" w:rsidR="00046938" w:rsidRPr="000F5DD3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(1,230,138)</w:t>
            </w:r>
          </w:p>
        </w:tc>
        <w:tc>
          <w:tcPr>
            <w:tcW w:w="270" w:type="dxa"/>
          </w:tcPr>
          <w:p w14:paraId="44386DDC" w14:textId="77777777" w:rsidR="00046938" w:rsidRPr="000F5DD3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3DB7421" w14:textId="0F3F4A8B" w:rsidR="00046938" w:rsidRPr="000F5DD3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502DC58" w14:textId="77777777" w:rsidR="00046938" w:rsidRPr="000F5DD3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9CC0B4F" w14:textId="0A1B6E06" w:rsidR="00046938" w:rsidRPr="000F5DD3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3DAD2C1" w14:textId="77777777" w:rsidR="00046938" w:rsidRPr="000F5DD3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</w:tcPr>
          <w:p w14:paraId="0CD41606" w14:textId="4A4543C8" w:rsidR="00046938" w:rsidRPr="000F5DD3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(1,230,138)</w:t>
            </w:r>
          </w:p>
        </w:tc>
      </w:tr>
      <w:tr w:rsidR="00046938" w:rsidRPr="000F5DD3" w14:paraId="681268D6" w14:textId="77777777" w:rsidTr="00046938">
        <w:trPr>
          <w:trHeight w:val="74"/>
        </w:trPr>
        <w:tc>
          <w:tcPr>
            <w:tcW w:w="2790" w:type="dxa"/>
          </w:tcPr>
          <w:p w14:paraId="076FB899" w14:textId="77777777" w:rsidR="00046938" w:rsidRPr="000F5DD3" w:rsidRDefault="00046938" w:rsidP="00046938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B9774A">
              <w:rPr>
                <w:rFonts w:asciiTheme="majorBidi" w:hAnsiTheme="majorBidi"/>
                <w:sz w:val="30"/>
                <w:szCs w:val="30"/>
                <w:cs/>
              </w:rPr>
              <w:t>- กระแสเงินสด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เข้า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4098BCA" w14:textId="3338EC7A" w:rsidR="00046938" w:rsidRPr="00701226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D44A5CA" w14:textId="77777777" w:rsidR="00046938" w:rsidRPr="000F5DD3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D991552" w14:textId="29D4C06A" w:rsidR="00046938" w:rsidRPr="000F5DD3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4D3A395" w14:textId="77777777" w:rsidR="00046938" w:rsidRPr="000F5DD3" w:rsidRDefault="00046938" w:rsidP="0004693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6377F32" w14:textId="0027199E" w:rsidR="00046938" w:rsidRPr="000F5DD3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1,232,687</w:t>
            </w:r>
          </w:p>
        </w:tc>
        <w:tc>
          <w:tcPr>
            <w:tcW w:w="270" w:type="dxa"/>
          </w:tcPr>
          <w:p w14:paraId="3A176281" w14:textId="77777777" w:rsidR="00046938" w:rsidRPr="000F5DD3" w:rsidRDefault="00046938" w:rsidP="0004693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2E2AB153" w14:textId="60600978" w:rsidR="00046938" w:rsidRPr="000F5DD3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6E19B6A" w14:textId="77777777" w:rsidR="00046938" w:rsidRPr="000F5DD3" w:rsidRDefault="00046938" w:rsidP="0004693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0813F852" w14:textId="5F5839E7" w:rsidR="00046938" w:rsidRPr="000F5DD3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12A07DB" w14:textId="77777777" w:rsidR="00046938" w:rsidRPr="000F5DD3" w:rsidRDefault="00046938" w:rsidP="0004693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447C1A86" w14:textId="4287F7C5" w:rsidR="00046938" w:rsidRPr="000F5DD3" w:rsidRDefault="00046938" w:rsidP="00046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1,232,687</w:t>
            </w:r>
          </w:p>
        </w:tc>
      </w:tr>
      <w:tr w:rsidR="00D67C49" w:rsidRPr="000F5DD3" w14:paraId="52392134" w14:textId="77777777" w:rsidTr="00046938">
        <w:trPr>
          <w:trHeight w:val="74"/>
        </w:trPr>
        <w:tc>
          <w:tcPr>
            <w:tcW w:w="2790" w:type="dxa"/>
          </w:tcPr>
          <w:p w14:paraId="093A7F2F" w14:textId="77777777" w:rsidR="00D67C49" w:rsidRPr="00B9774A" w:rsidRDefault="00D67C49" w:rsidP="00D67C49">
            <w:pPr>
              <w:ind w:left="73" w:right="-24" w:hanging="73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42DF6D5" w14:textId="0CDBFB1C" w:rsidR="00D67C49" w:rsidRPr="00701226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(2,549)</w:t>
            </w:r>
          </w:p>
        </w:tc>
        <w:tc>
          <w:tcPr>
            <w:tcW w:w="270" w:type="dxa"/>
          </w:tcPr>
          <w:p w14:paraId="12630B2B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CB03687" w14:textId="6E3D0CED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F28C4F1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A181A9C" w14:textId="3725E34C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2,549</w:t>
            </w:r>
          </w:p>
        </w:tc>
        <w:tc>
          <w:tcPr>
            <w:tcW w:w="270" w:type="dxa"/>
          </w:tcPr>
          <w:p w14:paraId="79C189F7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10D6CAE2" w14:textId="438DB68C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B320736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94B648D" w14:textId="2EA0EDD4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C5D6F6F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7788B29D" w14:textId="6ED0B71A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2,549</w:t>
            </w:r>
          </w:p>
        </w:tc>
      </w:tr>
      <w:tr w:rsidR="00D67C49" w:rsidRPr="000F5DD3" w14:paraId="3D922D57" w14:textId="77777777" w:rsidTr="00046938">
        <w:trPr>
          <w:trHeight w:val="334"/>
        </w:trPr>
        <w:tc>
          <w:tcPr>
            <w:tcW w:w="2790" w:type="dxa"/>
          </w:tcPr>
          <w:p w14:paraId="254CBD19" w14:textId="77777777" w:rsidR="00D67C49" w:rsidRPr="003169B5" w:rsidRDefault="00D67C49" w:rsidP="00D67C49">
            <w:pPr>
              <w:ind w:left="73" w:right="-24" w:hanging="73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BFF3C61" w14:textId="580D5F86" w:rsidR="00D67C49" w:rsidRPr="00701226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375</w:t>
            </w:r>
          </w:p>
        </w:tc>
        <w:tc>
          <w:tcPr>
            <w:tcW w:w="270" w:type="dxa"/>
          </w:tcPr>
          <w:p w14:paraId="59BC15FA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A3EF44" w14:textId="141673EB" w:rsidR="00D67C49" w:rsidRPr="00352AEF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F1EB634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840D311" w14:textId="3C69C8DA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(375)</w:t>
            </w:r>
          </w:p>
        </w:tc>
        <w:tc>
          <w:tcPr>
            <w:tcW w:w="270" w:type="dxa"/>
          </w:tcPr>
          <w:p w14:paraId="39EDF57D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EF8CBB" w14:textId="414B1BCD" w:rsidR="00D67C49" w:rsidRPr="00352AEF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8F6D759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B03D15" w14:textId="797661AF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42440F9" w14:textId="77777777" w:rsidR="00D67C49" w:rsidRPr="000F5DD3" w:rsidRDefault="00D67C49" w:rsidP="00D67C4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</w:tcPr>
          <w:p w14:paraId="4DDD4AFA" w14:textId="4D8E6B16" w:rsidR="00D67C49" w:rsidRPr="000F5DD3" w:rsidRDefault="00D67C49" w:rsidP="00D67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(375)</w:t>
            </w:r>
          </w:p>
        </w:tc>
      </w:tr>
    </w:tbl>
    <w:p w14:paraId="1CC33DB0" w14:textId="09224E06" w:rsidR="00D74558" w:rsidRDefault="00D74558">
      <w:pPr>
        <w:rPr>
          <w:rFonts w:asciiTheme="majorBidi" w:hAnsiTheme="majorBidi" w:cstheme="majorBidi"/>
        </w:rPr>
      </w:pPr>
    </w:p>
    <w:p w14:paraId="33F5966D" w14:textId="37A3B3F5" w:rsidR="0044272E" w:rsidRDefault="0044272E">
      <w:pPr>
        <w:rPr>
          <w:rFonts w:asciiTheme="majorBidi" w:hAnsiTheme="majorBidi" w:cstheme="majorBidi"/>
        </w:rPr>
      </w:pPr>
    </w:p>
    <w:tbl>
      <w:tblPr>
        <w:tblStyle w:val="TableGrid"/>
        <w:tblW w:w="963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900"/>
        <w:gridCol w:w="270"/>
        <w:gridCol w:w="990"/>
        <w:gridCol w:w="270"/>
        <w:gridCol w:w="900"/>
        <w:gridCol w:w="270"/>
        <w:gridCol w:w="810"/>
        <w:gridCol w:w="270"/>
        <w:gridCol w:w="900"/>
        <w:gridCol w:w="270"/>
        <w:gridCol w:w="990"/>
      </w:tblGrid>
      <w:tr w:rsidR="00D74558" w:rsidRPr="000F5DD3" w14:paraId="1EFF564A" w14:textId="77777777">
        <w:trPr>
          <w:tblHeader/>
        </w:trPr>
        <w:tc>
          <w:tcPr>
            <w:tcW w:w="2790" w:type="dxa"/>
          </w:tcPr>
          <w:p w14:paraId="59F2A36B" w14:textId="77777777" w:rsidR="00D74558" w:rsidRPr="000F5DD3" w:rsidRDefault="00D7455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840" w:type="dxa"/>
            <w:gridSpan w:val="11"/>
          </w:tcPr>
          <w:p w14:paraId="4C7426BF" w14:textId="77777777" w:rsidR="00D74558" w:rsidRPr="000F5DD3" w:rsidRDefault="00D7455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74558" w:rsidRPr="000F5DD3" w14:paraId="03B8E5C5" w14:textId="77777777">
        <w:trPr>
          <w:tblHeader/>
        </w:trPr>
        <w:tc>
          <w:tcPr>
            <w:tcW w:w="2790" w:type="dxa"/>
          </w:tcPr>
          <w:p w14:paraId="449E13BF" w14:textId="77777777" w:rsidR="00D74558" w:rsidRPr="000F5DD3" w:rsidRDefault="00D7455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7F686F6F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487E87D" w14:textId="77777777" w:rsidR="00D74558" w:rsidRPr="000F5DD3" w:rsidRDefault="00D74558">
            <w:pPr>
              <w:ind w:lef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70" w:type="dxa"/>
            <w:gridSpan w:val="9"/>
            <w:vAlign w:val="bottom"/>
          </w:tcPr>
          <w:p w14:paraId="4CEEE44B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D74558" w:rsidRPr="000F5DD3" w14:paraId="0CC95604" w14:textId="77777777">
        <w:trPr>
          <w:tblHeader/>
        </w:trPr>
        <w:tc>
          <w:tcPr>
            <w:tcW w:w="2790" w:type="dxa"/>
            <w:vAlign w:val="bottom"/>
          </w:tcPr>
          <w:p w14:paraId="675365D8" w14:textId="49D1F6A4" w:rsidR="00D74558" w:rsidRPr="000F5DD3" w:rsidRDefault="00D7455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256</w:t>
            </w:r>
            <w:r w:rsidR="00394E7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900" w:type="dxa"/>
          </w:tcPr>
          <w:p w14:paraId="057700EA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416AC4A2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38065A76" w14:textId="77777777" w:rsidR="00D74558" w:rsidRPr="000F5DD3" w:rsidRDefault="00D74558">
            <w:pPr>
              <w:ind w:lef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66C93203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เมื่อ</w:t>
            </w:r>
          </w:p>
          <w:p w14:paraId="4F90926D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ทวงถาม</w:t>
            </w:r>
          </w:p>
        </w:tc>
        <w:tc>
          <w:tcPr>
            <w:tcW w:w="270" w:type="dxa"/>
          </w:tcPr>
          <w:p w14:paraId="784E4AAB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left" w:pos="764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6E93719D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297A78AA" w14:textId="77777777" w:rsidR="00D74558" w:rsidRPr="000F5DD3" w:rsidRDefault="00D7455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5A73E97F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1-5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2BD1A1E0" w14:textId="77777777" w:rsidR="00D74558" w:rsidRPr="000F5DD3" w:rsidRDefault="00D7455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243BE811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</w:p>
          <w:p w14:paraId="294297EA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7ACAA746" w14:textId="77777777" w:rsidR="00D74558" w:rsidRPr="000F5DD3" w:rsidRDefault="00D74558">
            <w:pPr>
              <w:tabs>
                <w:tab w:val="clear" w:pos="907"/>
                <w:tab w:val="left" w:pos="775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4B801C45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D74558" w:rsidRPr="000F5DD3" w14:paraId="2A7C797B" w14:textId="77777777">
        <w:tc>
          <w:tcPr>
            <w:tcW w:w="2790" w:type="dxa"/>
          </w:tcPr>
          <w:p w14:paraId="22F58DDA" w14:textId="77777777" w:rsidR="00D74558" w:rsidRPr="000F5DD3" w:rsidRDefault="00D74558">
            <w:pPr>
              <w:ind w:left="73" w:right="-24" w:hanging="73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840" w:type="dxa"/>
            <w:gridSpan w:val="11"/>
          </w:tcPr>
          <w:p w14:paraId="414FB917" w14:textId="77777777" w:rsidR="00D74558" w:rsidRPr="000F5DD3" w:rsidRDefault="00D74558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74558" w:rsidRPr="000F5DD3" w14:paraId="30484000" w14:textId="77777777">
        <w:tc>
          <w:tcPr>
            <w:tcW w:w="3690" w:type="dxa"/>
            <w:gridSpan w:val="2"/>
          </w:tcPr>
          <w:p w14:paraId="1CF14C65" w14:textId="399BB0CE" w:rsidR="00D74558" w:rsidRPr="000F5DD3" w:rsidRDefault="00864A20" w:rsidP="00864A20">
            <w:pPr>
              <w:tabs>
                <w:tab w:val="decimal" w:pos="70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700C8CB0" w14:textId="77777777" w:rsidR="00D74558" w:rsidRPr="000F5DD3" w:rsidRDefault="00D74558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C7E3F83" w14:textId="77777777" w:rsidR="00D74558" w:rsidRPr="000F5DD3" w:rsidRDefault="00D74558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2575CEF" w14:textId="77777777" w:rsidR="00D74558" w:rsidRPr="000F5DD3" w:rsidRDefault="00D74558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C94F638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9B6A16F" w14:textId="77777777" w:rsidR="00D74558" w:rsidRPr="000F5DD3" w:rsidRDefault="00D74558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5E5BD6B2" w14:textId="77777777" w:rsidR="00D74558" w:rsidRPr="000F5DD3" w:rsidRDefault="00D74558">
            <w:pPr>
              <w:tabs>
                <w:tab w:val="decimal" w:pos="706"/>
              </w:tabs>
              <w:ind w:left="-110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484D6C" w14:textId="77777777" w:rsidR="00D74558" w:rsidRPr="000F5DD3" w:rsidRDefault="00D74558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4CEEB25" w14:textId="77777777" w:rsidR="00D74558" w:rsidRPr="000F5DD3" w:rsidRDefault="00D74558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1FCC25" w14:textId="77777777" w:rsidR="00D74558" w:rsidRPr="000F5DD3" w:rsidRDefault="00D74558">
            <w:pPr>
              <w:tabs>
                <w:tab w:val="decimal" w:pos="8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E7A23F" w14:textId="77777777" w:rsidR="00D74558" w:rsidRPr="000F5DD3" w:rsidRDefault="00D74558">
            <w:pPr>
              <w:tabs>
                <w:tab w:val="clear" w:pos="680"/>
                <w:tab w:val="decimal" w:pos="706"/>
              </w:tabs>
              <w:ind w:left="-110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94E7E" w:rsidRPr="000F5DD3" w14:paraId="1F11BFE6" w14:textId="77777777">
        <w:tc>
          <w:tcPr>
            <w:tcW w:w="2790" w:type="dxa"/>
            <w:vAlign w:val="bottom"/>
          </w:tcPr>
          <w:p w14:paraId="5ECC163E" w14:textId="77777777" w:rsidR="00394E7E" w:rsidRPr="000F5DD3" w:rsidRDefault="00394E7E" w:rsidP="00394E7E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เงินเบิกเกินบัญชีและเงินกู้ยืม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ระยะสั้น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จากสถาบันการเงิน</w:t>
            </w:r>
          </w:p>
        </w:tc>
        <w:tc>
          <w:tcPr>
            <w:tcW w:w="900" w:type="dxa"/>
            <w:vAlign w:val="bottom"/>
          </w:tcPr>
          <w:p w14:paraId="567E24FC" w14:textId="473DD792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139,717</w:t>
            </w:r>
          </w:p>
        </w:tc>
        <w:tc>
          <w:tcPr>
            <w:tcW w:w="270" w:type="dxa"/>
            <w:vAlign w:val="bottom"/>
          </w:tcPr>
          <w:p w14:paraId="405DB6EE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63FAB11" w14:textId="2093D4B0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3928684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73F398B" w14:textId="285FD310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139,717</w:t>
            </w:r>
          </w:p>
        </w:tc>
        <w:tc>
          <w:tcPr>
            <w:tcW w:w="270" w:type="dxa"/>
            <w:vAlign w:val="bottom"/>
          </w:tcPr>
          <w:p w14:paraId="6F8F36D3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643738BB" w14:textId="0D841A9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5885658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A6543D6" w14:textId="419062B0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9E848BA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3AD532" w14:textId="78BD2BCF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139,717</w:t>
            </w:r>
          </w:p>
        </w:tc>
      </w:tr>
      <w:tr w:rsidR="00394E7E" w:rsidRPr="000F5DD3" w14:paraId="6C2D1B3D" w14:textId="77777777">
        <w:tc>
          <w:tcPr>
            <w:tcW w:w="2790" w:type="dxa"/>
            <w:vAlign w:val="bottom"/>
          </w:tcPr>
          <w:p w14:paraId="06FBA124" w14:textId="77777777" w:rsidR="00394E7E" w:rsidRPr="000F5DD3" w:rsidRDefault="00394E7E" w:rsidP="00394E7E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00" w:type="dxa"/>
            <w:vAlign w:val="bottom"/>
          </w:tcPr>
          <w:p w14:paraId="7E619999" w14:textId="0EB04310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659,124</w:t>
            </w:r>
          </w:p>
        </w:tc>
        <w:tc>
          <w:tcPr>
            <w:tcW w:w="270" w:type="dxa"/>
            <w:vAlign w:val="bottom"/>
          </w:tcPr>
          <w:p w14:paraId="014E7347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9A92576" w14:textId="54E62FE4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659,124</w:t>
            </w:r>
          </w:p>
        </w:tc>
        <w:tc>
          <w:tcPr>
            <w:tcW w:w="270" w:type="dxa"/>
            <w:vAlign w:val="bottom"/>
          </w:tcPr>
          <w:p w14:paraId="290F0253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FD90305" w14:textId="1F0D3AA2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3559AA1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0619D4BB" w14:textId="629EC43E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802ACED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9B0D346" w14:textId="1F777B54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FA5C95E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2B0A0A" w14:textId="639D7C88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659,124</w:t>
            </w:r>
          </w:p>
        </w:tc>
      </w:tr>
      <w:tr w:rsidR="00394E7E" w:rsidRPr="000F5DD3" w14:paraId="2EC4A5AA" w14:textId="77777777">
        <w:tc>
          <w:tcPr>
            <w:tcW w:w="2790" w:type="dxa"/>
            <w:vAlign w:val="bottom"/>
          </w:tcPr>
          <w:p w14:paraId="197AEBDF" w14:textId="77777777" w:rsidR="00394E7E" w:rsidRPr="000F5DD3" w:rsidRDefault="00394E7E" w:rsidP="00394E7E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สถาบันการเงิน</w:t>
            </w:r>
          </w:p>
        </w:tc>
        <w:tc>
          <w:tcPr>
            <w:tcW w:w="900" w:type="dxa"/>
            <w:vAlign w:val="bottom"/>
          </w:tcPr>
          <w:p w14:paraId="1BB79578" w14:textId="64E64481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77,800</w:t>
            </w:r>
          </w:p>
        </w:tc>
        <w:tc>
          <w:tcPr>
            <w:tcW w:w="270" w:type="dxa"/>
            <w:vAlign w:val="bottom"/>
          </w:tcPr>
          <w:p w14:paraId="6CEDCCB2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D2BA07" w14:textId="345DC606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4379801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3CF22C7" w14:textId="0D913986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22,200</w:t>
            </w:r>
          </w:p>
        </w:tc>
        <w:tc>
          <w:tcPr>
            <w:tcW w:w="270" w:type="dxa"/>
            <w:vAlign w:val="bottom"/>
          </w:tcPr>
          <w:p w14:paraId="3C75D98D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1027C4FA" w14:textId="3AFF5F99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55,600</w:t>
            </w:r>
          </w:p>
        </w:tc>
        <w:tc>
          <w:tcPr>
            <w:tcW w:w="270" w:type="dxa"/>
            <w:vAlign w:val="bottom"/>
          </w:tcPr>
          <w:p w14:paraId="60BC5A9F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4ED819F" w14:textId="01ACF589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6926DE8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8F1927" w14:textId="2E7EB242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77,800</w:t>
            </w:r>
          </w:p>
        </w:tc>
      </w:tr>
      <w:tr w:rsidR="00394E7E" w:rsidRPr="000F5DD3" w14:paraId="5CA7BAF1" w14:textId="77777777">
        <w:tc>
          <w:tcPr>
            <w:tcW w:w="2790" w:type="dxa"/>
          </w:tcPr>
          <w:p w14:paraId="491442F3" w14:textId="77777777" w:rsidR="00394E7E" w:rsidRPr="000F5DD3" w:rsidRDefault="00394E7E" w:rsidP="00394E7E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959361A" w14:textId="26FCA12A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23,485</w:t>
            </w:r>
          </w:p>
        </w:tc>
        <w:tc>
          <w:tcPr>
            <w:tcW w:w="270" w:type="dxa"/>
          </w:tcPr>
          <w:p w14:paraId="5E7D4468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6B63622" w14:textId="06AC0B68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7475C7E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7B412B6" w14:textId="1AAC5D14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8,024</w:t>
            </w:r>
          </w:p>
        </w:tc>
        <w:tc>
          <w:tcPr>
            <w:tcW w:w="270" w:type="dxa"/>
          </w:tcPr>
          <w:p w14:paraId="423E87CA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3EC28A5" w14:textId="59CE139E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15,899</w:t>
            </w:r>
          </w:p>
        </w:tc>
        <w:tc>
          <w:tcPr>
            <w:tcW w:w="270" w:type="dxa"/>
          </w:tcPr>
          <w:p w14:paraId="45E04118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72E1900" w14:textId="36DFCFD8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3,036</w:t>
            </w:r>
          </w:p>
        </w:tc>
        <w:tc>
          <w:tcPr>
            <w:tcW w:w="270" w:type="dxa"/>
          </w:tcPr>
          <w:p w14:paraId="4E81E253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7D4755F" w14:textId="6F775481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26,959</w:t>
            </w:r>
          </w:p>
        </w:tc>
      </w:tr>
      <w:tr w:rsidR="00394E7E" w:rsidRPr="000F5DD3" w14:paraId="4C26B055" w14:textId="77777777">
        <w:tc>
          <w:tcPr>
            <w:tcW w:w="2790" w:type="dxa"/>
          </w:tcPr>
          <w:p w14:paraId="29BB8BF0" w14:textId="77777777" w:rsidR="00394E7E" w:rsidRPr="000F5DD3" w:rsidRDefault="00394E7E" w:rsidP="00394E7E">
            <w:pPr>
              <w:ind w:right="-2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1AF44E9B" w14:textId="0921B562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900</w:t>
            </w:r>
            <w:r w:rsidRPr="00B971A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126</w:t>
            </w:r>
          </w:p>
        </w:tc>
        <w:tc>
          <w:tcPr>
            <w:tcW w:w="270" w:type="dxa"/>
          </w:tcPr>
          <w:p w14:paraId="297850AC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7BBB173" w14:textId="1BE71ACC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659,124</w:t>
            </w:r>
          </w:p>
        </w:tc>
        <w:tc>
          <w:tcPr>
            <w:tcW w:w="270" w:type="dxa"/>
          </w:tcPr>
          <w:p w14:paraId="46934FE2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1C6C7967" w14:textId="53937D98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169,941</w:t>
            </w:r>
          </w:p>
        </w:tc>
        <w:tc>
          <w:tcPr>
            <w:tcW w:w="270" w:type="dxa"/>
          </w:tcPr>
          <w:p w14:paraId="087A3844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53CD45FE" w14:textId="0636308A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71,499</w:t>
            </w:r>
          </w:p>
        </w:tc>
        <w:tc>
          <w:tcPr>
            <w:tcW w:w="270" w:type="dxa"/>
          </w:tcPr>
          <w:p w14:paraId="05031172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1C0F2AB" w14:textId="1BBA69F3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3,036</w:t>
            </w:r>
          </w:p>
        </w:tc>
        <w:tc>
          <w:tcPr>
            <w:tcW w:w="270" w:type="dxa"/>
          </w:tcPr>
          <w:p w14:paraId="422A6310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F272797" w14:textId="06C58306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903,600</w:t>
            </w:r>
          </w:p>
        </w:tc>
      </w:tr>
      <w:tr w:rsidR="00864A20" w:rsidRPr="000F5DD3" w14:paraId="5CD42136" w14:textId="77777777" w:rsidTr="00864A20">
        <w:tc>
          <w:tcPr>
            <w:tcW w:w="2790" w:type="dxa"/>
          </w:tcPr>
          <w:p w14:paraId="1D41CB07" w14:textId="77777777" w:rsidR="00864A20" w:rsidRPr="000F5DD3" w:rsidRDefault="00864A20" w:rsidP="00394E7E">
            <w:pPr>
              <w:ind w:right="-2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00167B47" w14:textId="77777777" w:rsidR="00864A20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983FAF4" w14:textId="77777777" w:rsidR="00864A20" w:rsidRPr="000F5DD3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73F4A44" w14:textId="77777777" w:rsidR="00864A20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2110246" w14:textId="77777777" w:rsidR="00864A20" w:rsidRPr="000F5DD3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190FCAA" w14:textId="77777777" w:rsidR="00864A20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239D94E" w14:textId="77777777" w:rsidR="00864A20" w:rsidRPr="000F5DD3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0524D1E" w14:textId="77777777" w:rsidR="00864A20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0655230" w14:textId="77777777" w:rsidR="00864A20" w:rsidRPr="000F5DD3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A0ED08F" w14:textId="77777777" w:rsidR="00864A20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563BE9C" w14:textId="77777777" w:rsidR="00864A20" w:rsidRPr="000F5DD3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E945D82" w14:textId="77777777" w:rsidR="00864A20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64A20" w:rsidRPr="000F5DD3" w14:paraId="5646111B" w14:textId="77777777" w:rsidTr="00864A20">
        <w:tc>
          <w:tcPr>
            <w:tcW w:w="2790" w:type="dxa"/>
          </w:tcPr>
          <w:p w14:paraId="6A716A5A" w14:textId="77777777" w:rsidR="00864A20" w:rsidRPr="000F5DD3" w:rsidRDefault="00864A20" w:rsidP="00394E7E">
            <w:pPr>
              <w:ind w:right="-2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C09E3C7" w14:textId="77777777" w:rsidR="00864A20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273FE0B" w14:textId="77777777" w:rsidR="00864A20" w:rsidRPr="000F5DD3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76E5C109" w14:textId="77777777" w:rsidR="00864A20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72B7CB0" w14:textId="77777777" w:rsidR="00864A20" w:rsidRPr="000F5DD3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0A5B670C" w14:textId="77777777" w:rsidR="00864A20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F8CFB8B" w14:textId="77777777" w:rsidR="00864A20" w:rsidRPr="000F5DD3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0E9AE894" w14:textId="77777777" w:rsidR="00864A20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7D92A97" w14:textId="77777777" w:rsidR="00864A20" w:rsidRPr="000F5DD3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1143BEDF" w14:textId="77777777" w:rsidR="00864A20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EFE2695" w14:textId="77777777" w:rsidR="00864A20" w:rsidRPr="000F5DD3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71B1D76" w14:textId="77777777" w:rsidR="00864A20" w:rsidRDefault="00864A20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74558" w:rsidRPr="000F5DD3" w14:paraId="6F18A4CF" w14:textId="77777777">
        <w:tc>
          <w:tcPr>
            <w:tcW w:w="2790" w:type="dxa"/>
          </w:tcPr>
          <w:p w14:paraId="663D10A9" w14:textId="77777777" w:rsidR="00D74558" w:rsidRDefault="00D74558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40" w:type="dxa"/>
            <w:gridSpan w:val="11"/>
          </w:tcPr>
          <w:p w14:paraId="4FB5089F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64A20" w:rsidRPr="000F5DD3" w14:paraId="3444E97B" w14:textId="77777777">
        <w:tc>
          <w:tcPr>
            <w:tcW w:w="2790" w:type="dxa"/>
          </w:tcPr>
          <w:p w14:paraId="08225BD7" w14:textId="7ED2D195" w:rsidR="00864A20" w:rsidRPr="000F5DD3" w:rsidRDefault="00864A20" w:rsidP="00864A20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เป็น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อนุพันธ์</w:t>
            </w:r>
          </w:p>
        </w:tc>
        <w:tc>
          <w:tcPr>
            <w:tcW w:w="900" w:type="dxa"/>
          </w:tcPr>
          <w:p w14:paraId="292A05F9" w14:textId="77777777" w:rsidR="00864A20" w:rsidRPr="004B7D93" w:rsidRDefault="00864A20" w:rsidP="00864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33E425" w14:textId="77777777" w:rsidR="00864A20" w:rsidRPr="000F5DD3" w:rsidRDefault="00864A20" w:rsidP="00864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DC42C3D" w14:textId="77777777" w:rsidR="00864A20" w:rsidRPr="000F5DD3" w:rsidRDefault="00864A20" w:rsidP="00864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9E22754" w14:textId="77777777" w:rsidR="00864A20" w:rsidRPr="000F5DD3" w:rsidRDefault="00864A20" w:rsidP="00864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240BB56F" w14:textId="77777777" w:rsidR="00864A20" w:rsidRPr="004B7D93" w:rsidRDefault="00864A20" w:rsidP="00864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03C16B9" w14:textId="77777777" w:rsidR="00864A20" w:rsidRPr="000F5DD3" w:rsidRDefault="00864A20" w:rsidP="00864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C40A846" w14:textId="77777777" w:rsidR="00864A20" w:rsidRPr="000F5DD3" w:rsidRDefault="00864A20" w:rsidP="00864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7846303" w14:textId="77777777" w:rsidR="00864A20" w:rsidRPr="000F5DD3" w:rsidRDefault="00864A20" w:rsidP="00864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CD76545" w14:textId="77777777" w:rsidR="00864A20" w:rsidRPr="000F5DD3" w:rsidRDefault="00864A20" w:rsidP="00864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E54F995" w14:textId="77777777" w:rsidR="00864A20" w:rsidRPr="000F5DD3" w:rsidRDefault="00864A20" w:rsidP="00864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CF7AA16" w14:textId="77777777" w:rsidR="00864A20" w:rsidRPr="000F5DD3" w:rsidRDefault="00864A20" w:rsidP="00864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74558" w:rsidRPr="000F5DD3" w14:paraId="218518A6" w14:textId="77777777">
        <w:tc>
          <w:tcPr>
            <w:tcW w:w="2790" w:type="dxa"/>
          </w:tcPr>
          <w:p w14:paraId="68171FC8" w14:textId="77777777" w:rsidR="00D74558" w:rsidRDefault="00D74558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สัญญาแลกเปลี่ยนอัตราดอกเบี้ย</w:t>
            </w:r>
          </w:p>
        </w:tc>
        <w:tc>
          <w:tcPr>
            <w:tcW w:w="900" w:type="dxa"/>
          </w:tcPr>
          <w:p w14:paraId="5A2B2FCB" w14:textId="77777777" w:rsidR="00D74558" w:rsidRPr="004B7D9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5D56D6A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7D36037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31ED640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010E3EE7" w14:textId="77777777" w:rsidR="00D74558" w:rsidRPr="004B7D9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A8FDBE4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1BF3879B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8A6191D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71E60E3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377C379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492DF15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94E7E" w:rsidRPr="000F5DD3" w14:paraId="7008E237" w14:textId="77777777">
        <w:tc>
          <w:tcPr>
            <w:tcW w:w="2790" w:type="dxa"/>
          </w:tcPr>
          <w:p w14:paraId="0A0F60FD" w14:textId="77777777" w:rsidR="00394E7E" w:rsidRDefault="00394E7E" w:rsidP="00394E7E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ที่ใช้ในการป้องกันความเสี่ยง</w:t>
            </w:r>
          </w:p>
        </w:tc>
        <w:tc>
          <w:tcPr>
            <w:tcW w:w="900" w:type="dxa"/>
          </w:tcPr>
          <w:p w14:paraId="0B0884BC" w14:textId="21BE2121" w:rsidR="00394E7E" w:rsidRPr="002D0B3F" w:rsidRDefault="00394E7E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77FD5">
              <w:rPr>
                <w:rFonts w:asciiTheme="majorBidi" w:hAnsiTheme="majorBidi" w:cstheme="majorBidi"/>
                <w:sz w:val="30"/>
                <w:szCs w:val="30"/>
              </w:rPr>
              <w:t>578</w:t>
            </w:r>
          </w:p>
        </w:tc>
        <w:tc>
          <w:tcPr>
            <w:tcW w:w="270" w:type="dxa"/>
          </w:tcPr>
          <w:p w14:paraId="60D8C3F6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E29FE3" w14:textId="0CC6E898" w:rsidR="00394E7E" w:rsidRPr="004B7D9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F1CBA67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3C27F3D6" w14:textId="336A460C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777FD5">
              <w:rPr>
                <w:rFonts w:asciiTheme="majorBidi" w:hAnsiTheme="majorBidi" w:cstheme="majorBidi"/>
                <w:sz w:val="30"/>
                <w:szCs w:val="30"/>
              </w:rPr>
              <w:t>578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3C21A4D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2877F9B4" w14:textId="2691E396" w:rsidR="00394E7E" w:rsidRPr="004B7D9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DB3404A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0B61ED1" w14:textId="0BE037B7" w:rsidR="00394E7E" w:rsidRPr="004B7D9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5C8F9C9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6A238742" w14:textId="52107A28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777FD5">
              <w:rPr>
                <w:rFonts w:asciiTheme="majorBidi" w:hAnsiTheme="majorBidi" w:cstheme="majorBidi"/>
                <w:sz w:val="30"/>
                <w:szCs w:val="30"/>
              </w:rPr>
              <w:t>578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394E7E" w:rsidRPr="000F5DD3" w14:paraId="28CC17E5" w14:textId="77777777">
        <w:tc>
          <w:tcPr>
            <w:tcW w:w="2790" w:type="dxa"/>
          </w:tcPr>
          <w:p w14:paraId="1FDB3FC2" w14:textId="77777777" w:rsidR="00394E7E" w:rsidRDefault="00394E7E" w:rsidP="00394E7E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สัญญาซื้อขายเงินตรา ต่างประเทศล่วงหน้า</w:t>
            </w:r>
          </w:p>
        </w:tc>
        <w:tc>
          <w:tcPr>
            <w:tcW w:w="900" w:type="dxa"/>
          </w:tcPr>
          <w:p w14:paraId="5F3B6B32" w14:textId="77777777" w:rsidR="00394E7E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3929BEFB" w14:textId="058C4132" w:rsidR="00394E7E" w:rsidRPr="002D0B3F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77BA3">
              <w:rPr>
                <w:rFonts w:asciiTheme="majorBidi" w:hAnsiTheme="majorBidi" w:cstheme="majorBidi"/>
                <w:sz w:val="30"/>
                <w:szCs w:val="30"/>
              </w:rPr>
              <w:t>12,205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190844B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702FF44E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ABC43FA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2388C08A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04F2534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07532924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C5DF71D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5BDDCD61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71CE4C4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A812DEF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94E7E" w:rsidRPr="000F5DD3" w14:paraId="788E5EA8" w14:textId="77777777">
        <w:tc>
          <w:tcPr>
            <w:tcW w:w="2790" w:type="dxa"/>
          </w:tcPr>
          <w:p w14:paraId="38BD7F83" w14:textId="77777777" w:rsidR="00394E7E" w:rsidRPr="00C971C2" w:rsidRDefault="00394E7E" w:rsidP="00394E7E">
            <w:pPr>
              <w:ind w:right="-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กระแสเงินสดออก</w:t>
            </w:r>
          </w:p>
        </w:tc>
        <w:tc>
          <w:tcPr>
            <w:tcW w:w="900" w:type="dxa"/>
            <w:vAlign w:val="bottom"/>
          </w:tcPr>
          <w:p w14:paraId="58D19DD4" w14:textId="59AEBACA" w:rsidR="00394E7E" w:rsidRPr="002D0B3F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CA0B4AA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C3FD81E" w14:textId="1003E792" w:rsidR="00394E7E" w:rsidRPr="004B7D9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852C233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19F10D6D" w14:textId="690C9C8D" w:rsidR="00394E7E" w:rsidRPr="004B7D9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(335,986)</w:t>
            </w:r>
          </w:p>
        </w:tc>
        <w:tc>
          <w:tcPr>
            <w:tcW w:w="270" w:type="dxa"/>
          </w:tcPr>
          <w:p w14:paraId="4F9CBB7B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AD12FF4" w14:textId="31BB96EE" w:rsidR="00394E7E" w:rsidRPr="004B7D9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6298E6A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3494C21" w14:textId="21600C47" w:rsidR="00394E7E" w:rsidRPr="004B7D9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DFA5CBC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8C494D5" w14:textId="7F479B9E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4E41">
              <w:rPr>
                <w:rFonts w:asciiTheme="majorBidi" w:hAnsiTheme="majorBidi" w:cstheme="majorBidi"/>
                <w:sz w:val="30"/>
                <w:szCs w:val="30"/>
              </w:rPr>
              <w:t>(335,986)</w:t>
            </w:r>
          </w:p>
        </w:tc>
      </w:tr>
      <w:tr w:rsidR="00394E7E" w:rsidRPr="000F5DD3" w14:paraId="322A9367" w14:textId="77777777">
        <w:tc>
          <w:tcPr>
            <w:tcW w:w="2790" w:type="dxa"/>
          </w:tcPr>
          <w:p w14:paraId="08D2447A" w14:textId="77777777" w:rsidR="00394E7E" w:rsidRDefault="00394E7E" w:rsidP="00394E7E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กระแสเงินสดเข้า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599B01A" w14:textId="5911C59B" w:rsidR="00394E7E" w:rsidRPr="002D0B3F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4057643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096D79D" w14:textId="5EA68524" w:rsidR="00394E7E" w:rsidRPr="004B7D9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5DA4B79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28E2598" w14:textId="25D0CF8F" w:rsidR="00394E7E" w:rsidRPr="004B7D9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348,191</w:t>
            </w:r>
          </w:p>
        </w:tc>
        <w:tc>
          <w:tcPr>
            <w:tcW w:w="270" w:type="dxa"/>
          </w:tcPr>
          <w:p w14:paraId="4244FA61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6B4643FC" w14:textId="526268F1" w:rsidR="00394E7E" w:rsidRPr="004B7D9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1AB1835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BCC4DE5" w14:textId="2EEBAD61" w:rsidR="00394E7E" w:rsidRPr="004B7D9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7D51D38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5CE9B5A" w14:textId="6D5BDE3A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4E41">
              <w:rPr>
                <w:rFonts w:asciiTheme="majorBidi" w:hAnsiTheme="majorBidi" w:cstheme="majorBidi"/>
                <w:sz w:val="30"/>
                <w:szCs w:val="30"/>
              </w:rPr>
              <w:t>348,191</w:t>
            </w:r>
          </w:p>
        </w:tc>
      </w:tr>
      <w:tr w:rsidR="00394E7E" w:rsidRPr="000F5DD3" w14:paraId="1CB72980" w14:textId="77777777" w:rsidTr="005811A1">
        <w:tc>
          <w:tcPr>
            <w:tcW w:w="2790" w:type="dxa"/>
          </w:tcPr>
          <w:p w14:paraId="22CBCD85" w14:textId="77777777" w:rsidR="00394E7E" w:rsidRDefault="00394E7E" w:rsidP="00394E7E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F983E9B" w14:textId="7CA1E609" w:rsidR="00394E7E" w:rsidRPr="002D0B3F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(12,205)</w:t>
            </w:r>
          </w:p>
        </w:tc>
        <w:tc>
          <w:tcPr>
            <w:tcW w:w="270" w:type="dxa"/>
          </w:tcPr>
          <w:p w14:paraId="0EA6B19A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BF82D00" w14:textId="0AEFF04C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AE31A7C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57BFDCF" w14:textId="4F891747" w:rsidR="00394E7E" w:rsidRPr="004B7D9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12,205</w:t>
            </w:r>
          </w:p>
        </w:tc>
        <w:tc>
          <w:tcPr>
            <w:tcW w:w="270" w:type="dxa"/>
          </w:tcPr>
          <w:p w14:paraId="20C4C44B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37AB3FC6" w14:textId="4194681E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FBA5031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9A349A8" w14:textId="29DC63F2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84D946A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3436CF2" w14:textId="348757C6" w:rsidR="00394E7E" w:rsidRPr="004B7D9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12,205</w:t>
            </w:r>
          </w:p>
        </w:tc>
      </w:tr>
      <w:tr w:rsidR="00394E7E" w:rsidRPr="000F5DD3" w14:paraId="26ED9078" w14:textId="77777777">
        <w:tc>
          <w:tcPr>
            <w:tcW w:w="2790" w:type="dxa"/>
          </w:tcPr>
          <w:p w14:paraId="2665A9BD" w14:textId="77777777" w:rsidR="00394E7E" w:rsidRDefault="00394E7E" w:rsidP="00394E7E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52D90E7" w14:textId="578928E6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(11</w:t>
            </w:r>
            <w:r w:rsidRPr="006701F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627)</w:t>
            </w:r>
          </w:p>
        </w:tc>
        <w:tc>
          <w:tcPr>
            <w:tcW w:w="270" w:type="dxa"/>
          </w:tcPr>
          <w:p w14:paraId="601CAE34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53FB40" w14:textId="57E97996" w:rsidR="00394E7E" w:rsidRPr="004B7D9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BDA917A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B0BDD40" w14:textId="605F9B4F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11,627</w:t>
            </w:r>
          </w:p>
        </w:tc>
        <w:tc>
          <w:tcPr>
            <w:tcW w:w="270" w:type="dxa"/>
          </w:tcPr>
          <w:p w14:paraId="61339154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5B1C62" w14:textId="05374619" w:rsidR="00394E7E" w:rsidRPr="004B7D9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C5C9F69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5C67BF" w14:textId="02EA9650" w:rsidR="00394E7E" w:rsidRPr="004B7D9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C04D3BE" w14:textId="77777777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03BF331" w14:textId="039CE500" w:rsidR="00394E7E" w:rsidRPr="000F5DD3" w:rsidRDefault="00394E7E" w:rsidP="00394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11,627</w:t>
            </w:r>
          </w:p>
        </w:tc>
      </w:tr>
    </w:tbl>
    <w:p w14:paraId="513B298F" w14:textId="3986072A" w:rsidR="00B9774A" w:rsidRDefault="00B9774A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63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900"/>
        <w:gridCol w:w="270"/>
        <w:gridCol w:w="990"/>
        <w:gridCol w:w="270"/>
        <w:gridCol w:w="900"/>
        <w:gridCol w:w="270"/>
        <w:gridCol w:w="810"/>
        <w:gridCol w:w="270"/>
        <w:gridCol w:w="900"/>
        <w:gridCol w:w="270"/>
        <w:gridCol w:w="990"/>
      </w:tblGrid>
      <w:tr w:rsidR="00D74558" w:rsidRPr="000F5DD3" w14:paraId="3472A04C" w14:textId="77777777">
        <w:trPr>
          <w:tblHeader/>
        </w:trPr>
        <w:tc>
          <w:tcPr>
            <w:tcW w:w="2790" w:type="dxa"/>
          </w:tcPr>
          <w:p w14:paraId="176BB5DC" w14:textId="77777777" w:rsidR="00D74558" w:rsidRPr="000F5DD3" w:rsidRDefault="00D7455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840" w:type="dxa"/>
            <w:gridSpan w:val="11"/>
          </w:tcPr>
          <w:p w14:paraId="1A2C66DB" w14:textId="77777777" w:rsidR="00D74558" w:rsidRPr="000F5DD3" w:rsidRDefault="00D7455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74558" w:rsidRPr="000F5DD3" w14:paraId="573AF2C7" w14:textId="77777777">
        <w:trPr>
          <w:tblHeader/>
        </w:trPr>
        <w:tc>
          <w:tcPr>
            <w:tcW w:w="2790" w:type="dxa"/>
          </w:tcPr>
          <w:p w14:paraId="2C7C5B0D" w14:textId="77777777" w:rsidR="00D74558" w:rsidRPr="000F5DD3" w:rsidRDefault="00D7455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39BDDA97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37796AA" w14:textId="77777777" w:rsidR="00D74558" w:rsidRPr="000F5DD3" w:rsidRDefault="00D74558">
            <w:pPr>
              <w:ind w:lef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70" w:type="dxa"/>
            <w:gridSpan w:val="9"/>
            <w:vAlign w:val="bottom"/>
          </w:tcPr>
          <w:p w14:paraId="5DDBE05B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D74558" w:rsidRPr="000F5DD3" w14:paraId="4ACFB56D" w14:textId="77777777">
        <w:trPr>
          <w:tblHeader/>
        </w:trPr>
        <w:tc>
          <w:tcPr>
            <w:tcW w:w="2790" w:type="dxa"/>
            <w:vAlign w:val="bottom"/>
          </w:tcPr>
          <w:p w14:paraId="0B808F78" w14:textId="2C98EF2A" w:rsidR="00D74558" w:rsidRPr="000F5DD3" w:rsidRDefault="00D7455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256</w:t>
            </w:r>
            <w:r w:rsidR="007C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900" w:type="dxa"/>
          </w:tcPr>
          <w:p w14:paraId="5E0C9388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2384B74D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3578D838" w14:textId="77777777" w:rsidR="00D74558" w:rsidRPr="000F5DD3" w:rsidRDefault="00D74558">
            <w:pPr>
              <w:ind w:lef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780BAE9D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เมื่อ</w:t>
            </w:r>
          </w:p>
          <w:p w14:paraId="7336A7CE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ทวงถาม</w:t>
            </w:r>
          </w:p>
        </w:tc>
        <w:tc>
          <w:tcPr>
            <w:tcW w:w="270" w:type="dxa"/>
          </w:tcPr>
          <w:p w14:paraId="12D083E6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left" w:pos="764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6460BDFB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6E65458F" w14:textId="77777777" w:rsidR="00D74558" w:rsidRPr="000F5DD3" w:rsidRDefault="00D7455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3E2A770F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1-5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7E265AE1" w14:textId="77777777" w:rsidR="00D74558" w:rsidRPr="000F5DD3" w:rsidRDefault="00D7455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2079612D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</w:p>
          <w:p w14:paraId="6B91C380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520602A1" w14:textId="77777777" w:rsidR="00D74558" w:rsidRPr="000F5DD3" w:rsidRDefault="00D74558">
            <w:pPr>
              <w:tabs>
                <w:tab w:val="clear" w:pos="907"/>
                <w:tab w:val="left" w:pos="775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4B9FC184" w14:textId="77777777" w:rsidR="00D74558" w:rsidRPr="000F5DD3" w:rsidRDefault="00D7455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D74558" w:rsidRPr="000F5DD3" w14:paraId="42586438" w14:textId="77777777">
        <w:trPr>
          <w:tblHeader/>
        </w:trPr>
        <w:tc>
          <w:tcPr>
            <w:tcW w:w="2790" w:type="dxa"/>
          </w:tcPr>
          <w:p w14:paraId="1D6FF396" w14:textId="77777777" w:rsidR="00D74558" w:rsidRPr="000F5DD3" w:rsidRDefault="00D74558">
            <w:pPr>
              <w:ind w:left="73" w:right="-24" w:hanging="73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840" w:type="dxa"/>
            <w:gridSpan w:val="11"/>
          </w:tcPr>
          <w:p w14:paraId="6AE084ED" w14:textId="77777777" w:rsidR="00D74558" w:rsidRPr="000F5DD3" w:rsidRDefault="00D74558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74558" w:rsidRPr="000F5DD3" w14:paraId="70B94AE8" w14:textId="77777777">
        <w:tc>
          <w:tcPr>
            <w:tcW w:w="3690" w:type="dxa"/>
            <w:gridSpan w:val="2"/>
          </w:tcPr>
          <w:p w14:paraId="54099661" w14:textId="77777777" w:rsidR="00D74558" w:rsidRPr="000F5DD3" w:rsidRDefault="00D74558">
            <w:pPr>
              <w:tabs>
                <w:tab w:val="decimal" w:pos="708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0EDADF82" w14:textId="77777777" w:rsidR="00D74558" w:rsidRPr="000F5DD3" w:rsidRDefault="00D74558">
            <w:pPr>
              <w:tabs>
                <w:tab w:val="decimal" w:pos="708"/>
              </w:tabs>
              <w:ind w:lef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7DBD30A6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E0059DF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4E84ACBB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2E37147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7A7D877B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CC37FF5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3310A0AA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FF05840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2765575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C58E8" w:rsidRPr="000F5DD3" w14:paraId="54DB867D" w14:textId="77777777">
        <w:tc>
          <w:tcPr>
            <w:tcW w:w="2790" w:type="dxa"/>
            <w:vAlign w:val="bottom"/>
          </w:tcPr>
          <w:p w14:paraId="0F7BAB95" w14:textId="77777777" w:rsidR="007C58E8" w:rsidRPr="000F5DD3" w:rsidRDefault="007C58E8" w:rsidP="007C58E8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เงินเบิกเกินบัญชีและเงินกู้ยืม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ระยะสั้น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จากสถาบันการเงิน</w:t>
            </w:r>
          </w:p>
        </w:tc>
        <w:tc>
          <w:tcPr>
            <w:tcW w:w="900" w:type="dxa"/>
            <w:vAlign w:val="bottom"/>
          </w:tcPr>
          <w:p w14:paraId="16722C01" w14:textId="3804BA22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139,717</w:t>
            </w:r>
          </w:p>
        </w:tc>
        <w:tc>
          <w:tcPr>
            <w:tcW w:w="270" w:type="dxa"/>
            <w:vAlign w:val="bottom"/>
          </w:tcPr>
          <w:p w14:paraId="350ED0AC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46813B4" w14:textId="560694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7C8A339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72AC2CE" w14:textId="590723E5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139,717</w:t>
            </w:r>
          </w:p>
        </w:tc>
        <w:tc>
          <w:tcPr>
            <w:tcW w:w="270" w:type="dxa"/>
            <w:vAlign w:val="bottom"/>
          </w:tcPr>
          <w:p w14:paraId="6E8057D6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CB6A860" w14:textId="45ECC898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66639A1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ABD854A" w14:textId="2DE53F3B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3AF63BE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A922D29" w14:textId="728C80F0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139,717</w:t>
            </w:r>
          </w:p>
        </w:tc>
      </w:tr>
      <w:tr w:rsidR="007C58E8" w:rsidRPr="000F5DD3" w14:paraId="037FC0CC" w14:textId="77777777">
        <w:tc>
          <w:tcPr>
            <w:tcW w:w="2790" w:type="dxa"/>
            <w:vAlign w:val="bottom"/>
          </w:tcPr>
          <w:p w14:paraId="04C34859" w14:textId="77777777" w:rsidR="007C58E8" w:rsidRPr="000F5DD3" w:rsidRDefault="007C58E8" w:rsidP="007C58E8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00" w:type="dxa"/>
            <w:vAlign w:val="bottom"/>
          </w:tcPr>
          <w:p w14:paraId="52BB3720" w14:textId="68664B6B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656,402</w:t>
            </w:r>
          </w:p>
        </w:tc>
        <w:tc>
          <w:tcPr>
            <w:tcW w:w="270" w:type="dxa"/>
            <w:vAlign w:val="bottom"/>
          </w:tcPr>
          <w:p w14:paraId="733EBAB0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88CD9A3" w14:textId="35967E9A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656,402</w:t>
            </w:r>
          </w:p>
        </w:tc>
        <w:tc>
          <w:tcPr>
            <w:tcW w:w="270" w:type="dxa"/>
            <w:vAlign w:val="bottom"/>
          </w:tcPr>
          <w:p w14:paraId="5E862B0A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C2DFCE4" w14:textId="7C75591C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B4BA3FF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FDF606D" w14:textId="40985472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78319ED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867B42" w14:textId="4016F5E6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1334481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6D7E52C" w14:textId="0F4E347B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656,402</w:t>
            </w:r>
          </w:p>
        </w:tc>
      </w:tr>
      <w:tr w:rsidR="007C58E8" w:rsidRPr="000F5DD3" w14:paraId="2D982164" w14:textId="77777777">
        <w:tc>
          <w:tcPr>
            <w:tcW w:w="2790" w:type="dxa"/>
            <w:vAlign w:val="bottom"/>
          </w:tcPr>
          <w:p w14:paraId="57141698" w14:textId="77777777" w:rsidR="007C58E8" w:rsidRDefault="007C58E8" w:rsidP="007C58E8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ระยะยาว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จาก</w:t>
            </w:r>
          </w:p>
          <w:p w14:paraId="38B39FCF" w14:textId="77777777" w:rsidR="007C58E8" w:rsidRPr="000F5DD3" w:rsidRDefault="007C58E8" w:rsidP="007C58E8">
            <w:pPr>
              <w:ind w:left="160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สถาบันการเงิน</w:t>
            </w:r>
          </w:p>
        </w:tc>
        <w:tc>
          <w:tcPr>
            <w:tcW w:w="900" w:type="dxa"/>
            <w:vAlign w:val="bottom"/>
          </w:tcPr>
          <w:p w14:paraId="5E0692D4" w14:textId="23472CE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77,800</w:t>
            </w:r>
          </w:p>
        </w:tc>
        <w:tc>
          <w:tcPr>
            <w:tcW w:w="270" w:type="dxa"/>
            <w:vAlign w:val="bottom"/>
          </w:tcPr>
          <w:p w14:paraId="3D3BA58F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44B30EC" w14:textId="1595B783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3A09CA2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3A5D6F6" w14:textId="452278B6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22,200</w:t>
            </w:r>
          </w:p>
        </w:tc>
        <w:tc>
          <w:tcPr>
            <w:tcW w:w="270" w:type="dxa"/>
            <w:vAlign w:val="bottom"/>
          </w:tcPr>
          <w:p w14:paraId="0C344242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BDE9BDE" w14:textId="301842E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55,600</w:t>
            </w:r>
          </w:p>
        </w:tc>
        <w:tc>
          <w:tcPr>
            <w:tcW w:w="270" w:type="dxa"/>
            <w:vAlign w:val="bottom"/>
          </w:tcPr>
          <w:p w14:paraId="360E6ED6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2BEE3C1" w14:textId="6D121C99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0343F0D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63AAB0" w14:textId="32C2C056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77,800</w:t>
            </w:r>
          </w:p>
        </w:tc>
      </w:tr>
      <w:tr w:rsidR="007C58E8" w:rsidRPr="000F5DD3" w14:paraId="75983310" w14:textId="77777777">
        <w:trPr>
          <w:trHeight w:val="74"/>
        </w:trPr>
        <w:tc>
          <w:tcPr>
            <w:tcW w:w="2790" w:type="dxa"/>
          </w:tcPr>
          <w:p w14:paraId="4045D21E" w14:textId="77777777" w:rsidR="007C58E8" w:rsidRPr="000F5DD3" w:rsidRDefault="007C58E8" w:rsidP="007C58E8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19AAC1A" w14:textId="262C36CE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23,485</w:t>
            </w:r>
          </w:p>
        </w:tc>
        <w:tc>
          <w:tcPr>
            <w:tcW w:w="270" w:type="dxa"/>
          </w:tcPr>
          <w:p w14:paraId="35C94E2B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6C8909B" w14:textId="5C1591BA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7603AA3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1B65F20" w14:textId="6FD4B3B9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8,024</w:t>
            </w:r>
          </w:p>
        </w:tc>
        <w:tc>
          <w:tcPr>
            <w:tcW w:w="270" w:type="dxa"/>
          </w:tcPr>
          <w:p w14:paraId="6C6C1548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9795003" w14:textId="65B96295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15,899</w:t>
            </w:r>
          </w:p>
        </w:tc>
        <w:tc>
          <w:tcPr>
            <w:tcW w:w="270" w:type="dxa"/>
          </w:tcPr>
          <w:p w14:paraId="0DFF4973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5B189C3" w14:textId="0B9D4F1A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3,036</w:t>
            </w:r>
          </w:p>
        </w:tc>
        <w:tc>
          <w:tcPr>
            <w:tcW w:w="270" w:type="dxa"/>
          </w:tcPr>
          <w:p w14:paraId="56FEAE2B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36C8789" w14:textId="1B83388D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26,959</w:t>
            </w:r>
          </w:p>
        </w:tc>
      </w:tr>
      <w:tr w:rsidR="007C58E8" w:rsidRPr="000F5DD3" w14:paraId="7FD1058D" w14:textId="77777777" w:rsidTr="000C56C6">
        <w:trPr>
          <w:trHeight w:val="478"/>
        </w:trPr>
        <w:tc>
          <w:tcPr>
            <w:tcW w:w="2790" w:type="dxa"/>
          </w:tcPr>
          <w:p w14:paraId="6AEBD1AA" w14:textId="77777777" w:rsidR="007C58E8" w:rsidRPr="000F5DD3" w:rsidRDefault="007C58E8" w:rsidP="007C58E8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73D7537A" w14:textId="4314097A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897,404</w:t>
            </w:r>
          </w:p>
        </w:tc>
        <w:tc>
          <w:tcPr>
            <w:tcW w:w="270" w:type="dxa"/>
          </w:tcPr>
          <w:p w14:paraId="26AA5EBE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1015665" w14:textId="417DB9AE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656,402</w:t>
            </w:r>
          </w:p>
        </w:tc>
        <w:tc>
          <w:tcPr>
            <w:tcW w:w="270" w:type="dxa"/>
          </w:tcPr>
          <w:p w14:paraId="5B5C4372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7D9455D6" w14:textId="007043A5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169,941</w:t>
            </w:r>
          </w:p>
        </w:tc>
        <w:tc>
          <w:tcPr>
            <w:tcW w:w="270" w:type="dxa"/>
          </w:tcPr>
          <w:p w14:paraId="3EADE263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2FD2BC51" w14:textId="3C11D376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71,499</w:t>
            </w:r>
          </w:p>
        </w:tc>
        <w:tc>
          <w:tcPr>
            <w:tcW w:w="270" w:type="dxa"/>
          </w:tcPr>
          <w:p w14:paraId="428F4CC9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E81A14D" w14:textId="39976E12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3,036</w:t>
            </w:r>
          </w:p>
        </w:tc>
        <w:tc>
          <w:tcPr>
            <w:tcW w:w="270" w:type="dxa"/>
          </w:tcPr>
          <w:p w14:paraId="1E15B821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2458375" w14:textId="5237B0D8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900,878</w:t>
            </w:r>
          </w:p>
        </w:tc>
      </w:tr>
      <w:tr w:rsidR="00D74558" w:rsidRPr="000F5DD3" w14:paraId="08956E40" w14:textId="77777777">
        <w:tc>
          <w:tcPr>
            <w:tcW w:w="3690" w:type="dxa"/>
            <w:gridSpan w:val="2"/>
          </w:tcPr>
          <w:p w14:paraId="37967B6E" w14:textId="4770E6DC" w:rsidR="00D74558" w:rsidRPr="000F5DD3" w:rsidRDefault="00D74558">
            <w:pPr>
              <w:tabs>
                <w:tab w:val="decimal" w:pos="708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309F8E3" w14:textId="77777777" w:rsidR="00D74558" w:rsidRPr="000F5DD3" w:rsidRDefault="00D74558">
            <w:pPr>
              <w:tabs>
                <w:tab w:val="decimal" w:pos="708"/>
              </w:tabs>
              <w:ind w:lef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09DF2B5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674E637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5DB0AB5D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DAAF164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01FB64AB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451B7B5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E016E73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7F71E80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E59DD8D" w14:textId="77777777" w:rsidR="00D74558" w:rsidRPr="000F5DD3" w:rsidRDefault="00D74558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586A" w:rsidRPr="000F5DD3" w14:paraId="58643B9C" w14:textId="77777777">
        <w:tc>
          <w:tcPr>
            <w:tcW w:w="3690" w:type="dxa"/>
            <w:gridSpan w:val="2"/>
          </w:tcPr>
          <w:p w14:paraId="7AA8CEC3" w14:textId="77777777" w:rsidR="00D0586A" w:rsidRPr="000F5DD3" w:rsidRDefault="00D0586A">
            <w:pPr>
              <w:tabs>
                <w:tab w:val="decimal" w:pos="708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91112DD" w14:textId="77777777" w:rsidR="00D0586A" w:rsidRPr="000F5DD3" w:rsidRDefault="00D0586A">
            <w:pPr>
              <w:tabs>
                <w:tab w:val="decimal" w:pos="708"/>
              </w:tabs>
              <w:ind w:lef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F0D8438" w14:textId="77777777" w:rsidR="00D0586A" w:rsidRPr="000F5DD3" w:rsidRDefault="00D0586A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49653AD" w14:textId="77777777" w:rsidR="00D0586A" w:rsidRPr="000F5DD3" w:rsidRDefault="00D0586A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3614ECF0" w14:textId="77777777" w:rsidR="00D0586A" w:rsidRPr="000F5DD3" w:rsidRDefault="00D0586A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BD28BE7" w14:textId="77777777" w:rsidR="00D0586A" w:rsidRPr="000F5DD3" w:rsidRDefault="00D0586A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374DF928" w14:textId="77777777" w:rsidR="00D0586A" w:rsidRPr="000F5DD3" w:rsidRDefault="00D0586A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55C3E03" w14:textId="77777777" w:rsidR="00D0586A" w:rsidRPr="000F5DD3" w:rsidRDefault="00D0586A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7EC3C1B1" w14:textId="77777777" w:rsidR="00D0586A" w:rsidRPr="000F5DD3" w:rsidRDefault="00D0586A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6EAA3E1" w14:textId="77777777" w:rsidR="00D0586A" w:rsidRPr="000F5DD3" w:rsidRDefault="00D0586A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29DBCE3" w14:textId="77777777" w:rsidR="00D0586A" w:rsidRPr="000F5DD3" w:rsidRDefault="00D0586A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586A" w:rsidRPr="000F5DD3" w14:paraId="7A6882EF" w14:textId="77777777">
        <w:tc>
          <w:tcPr>
            <w:tcW w:w="2790" w:type="dxa"/>
            <w:vAlign w:val="bottom"/>
          </w:tcPr>
          <w:p w14:paraId="6453570B" w14:textId="3147126D" w:rsidR="00D0586A" w:rsidRDefault="00D0586A" w:rsidP="007C58E8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เป็น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อนุพันธ์</w:t>
            </w:r>
          </w:p>
        </w:tc>
        <w:tc>
          <w:tcPr>
            <w:tcW w:w="900" w:type="dxa"/>
            <w:vAlign w:val="bottom"/>
          </w:tcPr>
          <w:p w14:paraId="6C3F36DB" w14:textId="77777777" w:rsidR="00D0586A" w:rsidRDefault="00D0586A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028650C" w14:textId="77777777" w:rsidR="00D0586A" w:rsidRPr="000F5DD3" w:rsidRDefault="00D0586A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8B95002" w14:textId="77777777" w:rsidR="00D0586A" w:rsidRDefault="00D0586A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83F1D9E" w14:textId="77777777" w:rsidR="00D0586A" w:rsidRPr="000F5DD3" w:rsidRDefault="00D0586A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85FF569" w14:textId="77777777" w:rsidR="00D0586A" w:rsidRDefault="00D0586A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456B421" w14:textId="77777777" w:rsidR="00D0586A" w:rsidRPr="000F5DD3" w:rsidRDefault="00D0586A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D4940E9" w14:textId="77777777" w:rsidR="00D0586A" w:rsidRDefault="00D0586A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E4C0C34" w14:textId="77777777" w:rsidR="00D0586A" w:rsidRPr="000F5DD3" w:rsidRDefault="00D0586A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67CED67" w14:textId="77777777" w:rsidR="00D0586A" w:rsidRDefault="00D0586A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1AC38F9" w14:textId="77777777" w:rsidR="00D0586A" w:rsidRPr="000F5DD3" w:rsidRDefault="00D0586A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1276E8" w14:textId="77777777" w:rsidR="00D0586A" w:rsidRDefault="00D0586A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C58E8" w:rsidRPr="000F5DD3" w14:paraId="548E286F" w14:textId="77777777">
        <w:tc>
          <w:tcPr>
            <w:tcW w:w="2790" w:type="dxa"/>
            <w:vAlign w:val="bottom"/>
          </w:tcPr>
          <w:p w14:paraId="67B342D2" w14:textId="77777777" w:rsidR="007C58E8" w:rsidRDefault="007C58E8" w:rsidP="007C58E8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สัญญาแลกเปลี่ยนอัตราดอกเบี้ย</w:t>
            </w:r>
          </w:p>
          <w:p w14:paraId="63176D9F" w14:textId="77777777" w:rsidR="007C58E8" w:rsidRPr="000F5DD3" w:rsidRDefault="007C58E8" w:rsidP="007C58E8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ที่ใช้ในการป้องกันความเสี่ยง</w:t>
            </w:r>
          </w:p>
        </w:tc>
        <w:tc>
          <w:tcPr>
            <w:tcW w:w="900" w:type="dxa"/>
            <w:vAlign w:val="bottom"/>
          </w:tcPr>
          <w:p w14:paraId="14D545DB" w14:textId="6EBE9B7C" w:rsidR="007C58E8" w:rsidRPr="00701226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578</w:t>
            </w:r>
          </w:p>
        </w:tc>
        <w:tc>
          <w:tcPr>
            <w:tcW w:w="270" w:type="dxa"/>
            <w:vAlign w:val="bottom"/>
          </w:tcPr>
          <w:p w14:paraId="54E594E9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68E8AE3" w14:textId="73C1DFA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572CA95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FD27EBC" w14:textId="0281248E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(578)</w:t>
            </w:r>
          </w:p>
        </w:tc>
        <w:tc>
          <w:tcPr>
            <w:tcW w:w="270" w:type="dxa"/>
            <w:vAlign w:val="bottom"/>
          </w:tcPr>
          <w:p w14:paraId="0954CC84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15368BBE" w14:textId="2A63C45A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89BBCCE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9A7214C" w14:textId="08E9D6A9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BB5411E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38FF3F0" w14:textId="698D8FC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(578)</w:t>
            </w:r>
          </w:p>
        </w:tc>
      </w:tr>
      <w:tr w:rsidR="007C58E8" w:rsidRPr="000F5DD3" w14:paraId="0582DDDC" w14:textId="77777777">
        <w:tc>
          <w:tcPr>
            <w:tcW w:w="2790" w:type="dxa"/>
            <w:vAlign w:val="bottom"/>
          </w:tcPr>
          <w:p w14:paraId="6CB219E4" w14:textId="77777777" w:rsidR="007C58E8" w:rsidRPr="000F5DD3" w:rsidRDefault="007C58E8" w:rsidP="007C58E8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9774A">
              <w:rPr>
                <w:rFonts w:asciiTheme="majorBidi" w:hAnsiTheme="majorBidi"/>
                <w:sz w:val="30"/>
                <w:szCs w:val="30"/>
                <w:cs/>
              </w:rPr>
              <w:t>สัญญาซื้อขายเงินตรา ต่างประเทศล่วงหน้า</w:t>
            </w:r>
          </w:p>
        </w:tc>
        <w:tc>
          <w:tcPr>
            <w:tcW w:w="900" w:type="dxa"/>
            <w:vAlign w:val="bottom"/>
          </w:tcPr>
          <w:p w14:paraId="07982B6E" w14:textId="642E7D60" w:rsidR="007C58E8" w:rsidRPr="00701226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(12,205)</w:t>
            </w:r>
          </w:p>
        </w:tc>
        <w:tc>
          <w:tcPr>
            <w:tcW w:w="270" w:type="dxa"/>
            <w:vAlign w:val="bottom"/>
          </w:tcPr>
          <w:p w14:paraId="73C6C824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BF8FB39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9CA9426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BA2327F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87810EB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112DFEF6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C9AD2F3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A9B74DD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8DF3227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593E347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C58E8" w:rsidRPr="000F5DD3" w14:paraId="77B22495" w14:textId="77777777">
        <w:tc>
          <w:tcPr>
            <w:tcW w:w="2790" w:type="dxa"/>
            <w:vAlign w:val="bottom"/>
          </w:tcPr>
          <w:p w14:paraId="0885E3D8" w14:textId="77777777" w:rsidR="007C58E8" w:rsidRPr="000F5DD3" w:rsidRDefault="007C58E8" w:rsidP="007C58E8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9774A">
              <w:rPr>
                <w:rFonts w:asciiTheme="majorBidi" w:hAnsiTheme="majorBidi"/>
                <w:sz w:val="30"/>
                <w:szCs w:val="30"/>
                <w:cs/>
              </w:rPr>
              <w:t>- กระแสเงินสดออก</w:t>
            </w:r>
          </w:p>
        </w:tc>
        <w:tc>
          <w:tcPr>
            <w:tcW w:w="900" w:type="dxa"/>
            <w:vAlign w:val="bottom"/>
          </w:tcPr>
          <w:p w14:paraId="13827B50" w14:textId="3CB2AFAC" w:rsidR="007C58E8" w:rsidRPr="00701226" w:rsidRDefault="007C58E8" w:rsidP="001E4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FC15520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6EB74C9" w14:textId="55072F5D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1EBF36D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3E65D1D" w14:textId="0F0CB7CD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8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(335,986)</w:t>
            </w:r>
          </w:p>
        </w:tc>
        <w:tc>
          <w:tcPr>
            <w:tcW w:w="270" w:type="dxa"/>
            <w:vAlign w:val="bottom"/>
          </w:tcPr>
          <w:p w14:paraId="578EE412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1FD06BC5" w14:textId="28DE8ABA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9C32741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EC5B56A" w14:textId="5ADDB521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1CD8451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459E4FA" w14:textId="278D6646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(335,986)</w:t>
            </w:r>
          </w:p>
        </w:tc>
      </w:tr>
      <w:tr w:rsidR="007C58E8" w:rsidRPr="000F5DD3" w14:paraId="45541F28" w14:textId="77777777" w:rsidTr="002343BE">
        <w:trPr>
          <w:trHeight w:val="74"/>
        </w:trPr>
        <w:tc>
          <w:tcPr>
            <w:tcW w:w="2790" w:type="dxa"/>
          </w:tcPr>
          <w:p w14:paraId="08325933" w14:textId="77777777" w:rsidR="007C58E8" w:rsidRPr="000F5DD3" w:rsidRDefault="007C58E8" w:rsidP="007C58E8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B9774A">
              <w:rPr>
                <w:rFonts w:asciiTheme="majorBidi" w:hAnsiTheme="majorBidi"/>
                <w:sz w:val="30"/>
                <w:szCs w:val="30"/>
                <w:cs/>
              </w:rPr>
              <w:t>- กระแสเงินสด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เข้า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E94B0C1" w14:textId="73F1AF34" w:rsidR="007C58E8" w:rsidRPr="00701226" w:rsidRDefault="007C58E8" w:rsidP="001E4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94D8A91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EC9CE32" w14:textId="0EAD1C5E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EF80ED6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D5DE3D5" w14:textId="259A694F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348,191</w:t>
            </w:r>
          </w:p>
        </w:tc>
        <w:tc>
          <w:tcPr>
            <w:tcW w:w="270" w:type="dxa"/>
          </w:tcPr>
          <w:p w14:paraId="75FA5624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1FC79545" w14:textId="74BC7D32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6B64B03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A688EDA" w14:textId="106AE8C2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83D1616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A85427A" w14:textId="1510A41C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348,191</w:t>
            </w:r>
          </w:p>
        </w:tc>
      </w:tr>
      <w:tr w:rsidR="007C58E8" w:rsidRPr="000F5DD3" w14:paraId="266AC8F9" w14:textId="77777777" w:rsidTr="002343BE">
        <w:trPr>
          <w:trHeight w:val="74"/>
        </w:trPr>
        <w:tc>
          <w:tcPr>
            <w:tcW w:w="2790" w:type="dxa"/>
          </w:tcPr>
          <w:p w14:paraId="712811E7" w14:textId="77777777" w:rsidR="007C58E8" w:rsidRPr="00B9774A" w:rsidRDefault="007C58E8" w:rsidP="007C58E8">
            <w:pPr>
              <w:ind w:left="73" w:right="-24" w:hanging="73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943ACED" w14:textId="23209352" w:rsidR="007C58E8" w:rsidRPr="00701226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(12,205)</w:t>
            </w:r>
          </w:p>
        </w:tc>
        <w:tc>
          <w:tcPr>
            <w:tcW w:w="270" w:type="dxa"/>
          </w:tcPr>
          <w:p w14:paraId="244DCA0E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74D3946" w14:textId="7A9EEAA9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89B297E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0393924E" w14:textId="5612358A" w:rsidR="007C58E8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85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12,205</w:t>
            </w:r>
          </w:p>
        </w:tc>
        <w:tc>
          <w:tcPr>
            <w:tcW w:w="270" w:type="dxa"/>
          </w:tcPr>
          <w:p w14:paraId="4F607168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41EB9007" w14:textId="7F9D7839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left="-110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5012FF1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1998EA66" w14:textId="1EFC8A5D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A65073A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0D2EA14" w14:textId="27CC62B9" w:rsidR="007C58E8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12,205</w:t>
            </w:r>
          </w:p>
        </w:tc>
      </w:tr>
      <w:tr w:rsidR="007C58E8" w:rsidRPr="000F5DD3" w14:paraId="0A2F07F5" w14:textId="77777777">
        <w:trPr>
          <w:trHeight w:val="478"/>
        </w:trPr>
        <w:tc>
          <w:tcPr>
            <w:tcW w:w="2790" w:type="dxa"/>
          </w:tcPr>
          <w:p w14:paraId="473C1D65" w14:textId="77777777" w:rsidR="007C58E8" w:rsidRPr="000F5DD3" w:rsidRDefault="007C58E8" w:rsidP="007C58E8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84079B1" w14:textId="3FA4E037" w:rsidR="007C58E8" w:rsidRPr="00701226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(11,627)</w:t>
            </w:r>
          </w:p>
        </w:tc>
        <w:tc>
          <w:tcPr>
            <w:tcW w:w="270" w:type="dxa"/>
          </w:tcPr>
          <w:p w14:paraId="0C895884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1571EF" w14:textId="62DD3E70" w:rsidR="007C58E8" w:rsidRPr="00352AEF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DC09739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0761E6D" w14:textId="1449EAC2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85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11,627</w:t>
            </w:r>
          </w:p>
        </w:tc>
        <w:tc>
          <w:tcPr>
            <w:tcW w:w="270" w:type="dxa"/>
          </w:tcPr>
          <w:p w14:paraId="5E7A28B1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77FA20" w14:textId="46859DDA" w:rsidR="007C58E8" w:rsidRPr="00352AEF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left="-110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8C35FB7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3BAAE6" w14:textId="60A89DA6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E1814F7" w14:textId="77777777" w:rsidR="007C58E8" w:rsidRPr="000F5DD3" w:rsidRDefault="007C58E8" w:rsidP="007C58E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CE938A6" w14:textId="197D7CC4" w:rsidR="007C58E8" w:rsidRPr="000F5DD3" w:rsidRDefault="007C58E8" w:rsidP="007C5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11,627</w:t>
            </w:r>
          </w:p>
        </w:tc>
      </w:tr>
    </w:tbl>
    <w:p w14:paraId="69DCB6B7" w14:textId="77777777" w:rsidR="0067742F" w:rsidRPr="000F5DD3" w:rsidRDefault="0067742F" w:rsidP="00FE1887">
      <w:pPr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616FD373" w14:textId="4715C54E" w:rsidR="00481ED1" w:rsidRPr="000F5DD3" w:rsidRDefault="00481ED1" w:rsidP="00481ED1">
      <w:pPr>
        <w:spacing w:line="240" w:lineRule="auto"/>
        <w:ind w:firstLine="450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4A21E5" w:rsidRPr="000F5DD3">
        <w:rPr>
          <w:rFonts w:asciiTheme="majorBidi" w:hAnsiTheme="majorBidi" w:cstheme="majorBidi"/>
          <w:i/>
          <w:iCs/>
          <w:sz w:val="30"/>
          <w:szCs w:val="30"/>
          <w:cs/>
        </w:rPr>
        <w:t>ข</w:t>
      </w:r>
      <w:r w:rsidRPr="000F5DD3">
        <w:rPr>
          <w:rFonts w:asciiTheme="majorBidi" w:hAnsiTheme="majorBidi" w:cstheme="majorBidi"/>
          <w:i/>
          <w:iCs/>
          <w:sz w:val="30"/>
          <w:szCs w:val="30"/>
        </w:rPr>
        <w:t xml:space="preserve">.3) </w:t>
      </w: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ความเสี่ยงด้านตลาด</w:t>
      </w:r>
    </w:p>
    <w:p w14:paraId="1A0FC0BD" w14:textId="77777777" w:rsidR="00481ED1" w:rsidRPr="000F5DD3" w:rsidRDefault="00481ED1" w:rsidP="00481E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961E3F5" w14:textId="5931D166" w:rsidR="00481ED1" w:rsidRPr="000F5DD3" w:rsidRDefault="00481ED1" w:rsidP="00481ED1">
      <w:pPr>
        <w:tabs>
          <w:tab w:val="clear" w:pos="454"/>
          <w:tab w:val="clear" w:pos="907"/>
          <w:tab w:val="left" w:pos="900"/>
          <w:tab w:val="left" w:pos="1170"/>
        </w:tabs>
        <w:spacing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4A5FAD" w:rsidRPr="000F5DD3">
        <w:rPr>
          <w:rFonts w:asciiTheme="majorBidi" w:hAnsiTheme="majorBidi" w:cstheme="majorBidi"/>
          <w:sz w:val="30"/>
          <w:szCs w:val="30"/>
          <w:cs/>
        </w:rPr>
        <w:t>มีความเสี่ยงที่มูลค่ายุติธรรมหรือกระแสเงินสดในอนาคตของเครื่องมือทางการเงินจะมีความผันผวนอันเนื่องมาจากการเปลี่ยนแปลงของราคาตลาด ความเสี่ยงด้านตลาดมีดังนี้</w:t>
      </w:r>
    </w:p>
    <w:p w14:paraId="6B730AEA" w14:textId="77777777" w:rsidR="00481ED1" w:rsidRPr="000F5DD3" w:rsidRDefault="00481ED1" w:rsidP="00481E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377695D7" w14:textId="0D5D66BB" w:rsidR="00481ED1" w:rsidRPr="000F5DD3" w:rsidRDefault="00481ED1" w:rsidP="00481ED1">
      <w:pPr>
        <w:pStyle w:val="block"/>
        <w:spacing w:after="0" w:line="240" w:lineRule="auto"/>
        <w:ind w:right="-7" w:firstLine="333"/>
        <w:jc w:val="both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</w:rPr>
        <w:t>(</w:t>
      </w:r>
      <w:r w:rsidR="004A21E5" w:rsidRPr="000F5DD3">
        <w:rPr>
          <w:rFonts w:asciiTheme="majorBidi" w:hAnsiTheme="majorBidi" w:cstheme="majorBidi"/>
          <w:sz w:val="30"/>
          <w:szCs w:val="30"/>
          <w:cs/>
          <w:lang w:bidi="th-TH"/>
        </w:rPr>
        <w:t>ข</w:t>
      </w:r>
      <w:r w:rsidRPr="000F5DD3">
        <w:rPr>
          <w:rFonts w:asciiTheme="majorBidi" w:hAnsiTheme="majorBidi" w:cstheme="majorBidi"/>
          <w:sz w:val="30"/>
          <w:szCs w:val="30"/>
        </w:rPr>
        <w:t>.3.1</w:t>
      </w:r>
      <w:r w:rsidRPr="000F5DD3">
        <w:rPr>
          <w:rFonts w:asciiTheme="majorBidi" w:hAnsiTheme="majorBidi" w:cstheme="majorBidi"/>
          <w:sz w:val="30"/>
          <w:szCs w:val="30"/>
          <w:lang w:val="en-US" w:bidi="th-TH"/>
        </w:rPr>
        <w:t xml:space="preserve">) </w:t>
      </w:r>
      <w:r w:rsidRPr="000F5DD3">
        <w:rPr>
          <w:rFonts w:asciiTheme="majorBidi" w:hAnsiTheme="majorBidi" w:cstheme="majorBidi"/>
          <w:sz w:val="30"/>
          <w:szCs w:val="30"/>
          <w:cs/>
        </w:rPr>
        <w:t>ความเสี่ยงด้านอัตราแลกเปลี่ยน</w:t>
      </w:r>
    </w:p>
    <w:p w14:paraId="1DD8D87B" w14:textId="22F5AD6B" w:rsidR="00B50457" w:rsidRPr="000F5DD3" w:rsidRDefault="00B50457" w:rsidP="00481ED1">
      <w:pPr>
        <w:pStyle w:val="block"/>
        <w:spacing w:after="0" w:line="240" w:lineRule="auto"/>
        <w:ind w:right="-7" w:firstLine="333"/>
        <w:jc w:val="both"/>
        <w:rPr>
          <w:rFonts w:asciiTheme="majorBidi" w:hAnsiTheme="majorBidi" w:cstheme="majorBidi"/>
          <w:sz w:val="30"/>
          <w:szCs w:val="30"/>
        </w:rPr>
      </w:pPr>
    </w:p>
    <w:p w14:paraId="460AA754" w14:textId="37253F63" w:rsidR="00B50457" w:rsidRPr="000F5DD3" w:rsidRDefault="00B50457" w:rsidP="00B50457">
      <w:pPr>
        <w:pStyle w:val="block"/>
        <w:spacing w:after="0" w:line="240" w:lineRule="auto"/>
        <w:ind w:left="153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กลุ่มบริษัทมีความเสี่ยงด้านอัตราแลกเปลี่ยนที่เกี่ยวข้องกับการซื้อและการขายที่เป็นสกุลเงินตราต่างประเทศ กลุ่มบริษัทใช้สัญญาซื้อขายเงินตราต่างประเทศล่วงหน้าเป็นหลักเพื่อป้องกันความเสี่ยงในสินทรัพย์ทางการเงินหรือหนี้สินทางการเงินในสกุลเงินตราต่างประเทศที่ครบกำหนดชำระน้อยกว่าหนึ่งปี สัญญาซื้อขายเงินตราต่างประเทศล่วงหน้าที่ทำสัญญา ณ วันที่รายงานเกี่ยวข้องกับการซื้อและขายในสกุลเงินตราต่างประเทศที่คาดการณ์ว่าจะเกิดขึ้นในภายหลัง</w:t>
      </w:r>
    </w:p>
    <w:p w14:paraId="236038F7" w14:textId="77777777" w:rsidR="001F008A" w:rsidRPr="000F5DD3" w:rsidRDefault="001F008A" w:rsidP="00EC11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9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8"/>
        <w:gridCol w:w="1273"/>
        <w:gridCol w:w="268"/>
        <w:gridCol w:w="1164"/>
        <w:gridCol w:w="268"/>
        <w:gridCol w:w="1239"/>
      </w:tblGrid>
      <w:tr w:rsidR="008246B3" w:rsidRPr="000F5DD3" w14:paraId="6D389BAB" w14:textId="77777777" w:rsidTr="008E58B9">
        <w:trPr>
          <w:tblHeader/>
        </w:trPr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DF972" w14:textId="77777777" w:rsidR="008246B3" w:rsidRPr="000F5DD3" w:rsidRDefault="008246B3">
            <w:pPr>
              <w:pStyle w:val="BodyText"/>
              <w:spacing w:after="0"/>
              <w:ind w:left="145" w:right="-405" w:hanging="14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15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74395" w14:textId="1B07D902" w:rsidR="008246B3" w:rsidRPr="000F5DD3" w:rsidRDefault="008246B3" w:rsidP="006D42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9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="00D67C4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 w:rsidR="00D67C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="00D67C4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งบการเงินเฉพาะกิจการ</w:t>
            </w:r>
          </w:p>
        </w:tc>
      </w:tr>
      <w:tr w:rsidR="008246B3" w:rsidRPr="000F5DD3" w14:paraId="1C743589" w14:textId="77777777" w:rsidTr="008E58B9">
        <w:trPr>
          <w:tblHeader/>
        </w:trPr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8E8BB" w14:textId="77777777" w:rsidR="008246B3" w:rsidRPr="000F5DD3" w:rsidRDefault="008246B3">
            <w:pPr>
              <w:pStyle w:val="BodyText"/>
              <w:spacing w:after="0"/>
              <w:ind w:left="145" w:right="-405" w:hanging="14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15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52047" w14:textId="70741330" w:rsidR="008246B3" w:rsidRPr="000F5DD3" w:rsidRDefault="006D429A" w:rsidP="006D429A">
            <w:pPr>
              <w:pStyle w:val="BodyText"/>
              <w:spacing w:after="0"/>
              <w:ind w:left="-108" w:right="-9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C58E8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8246B3" w:rsidRPr="000F5DD3" w14:paraId="3994557D" w14:textId="77777777" w:rsidTr="008E58B9">
        <w:trPr>
          <w:tblHeader/>
        </w:trPr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69845" w14:textId="220021B4" w:rsidR="008246B3" w:rsidRPr="000F5DD3" w:rsidRDefault="008246B3">
            <w:pPr>
              <w:pStyle w:val="BodyText"/>
              <w:spacing w:after="0"/>
              <w:ind w:left="145" w:right="-77" w:hanging="166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ความเสี่ยงจากเงินตราต่างประเทศ </w:t>
            </w:r>
          </w:p>
          <w:p w14:paraId="167C5E32" w14:textId="77777777" w:rsidR="008246B3" w:rsidRPr="000F5DD3" w:rsidRDefault="008246B3">
            <w:pPr>
              <w:pStyle w:val="BodyText"/>
              <w:spacing w:after="0"/>
              <w:ind w:left="145" w:right="-77" w:firstLine="16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   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65072" w14:textId="77777777" w:rsidR="008246B3" w:rsidRPr="000F5DD3" w:rsidRDefault="008246B3">
            <w:pPr>
              <w:pStyle w:val="BodyText"/>
              <w:spacing w:after="0"/>
              <w:ind w:left="-143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</w:t>
            </w:r>
          </w:p>
          <w:p w14:paraId="0AB90CAB" w14:textId="77777777" w:rsidR="008246B3" w:rsidRPr="000F5DD3" w:rsidRDefault="008246B3">
            <w:pPr>
              <w:pStyle w:val="BodyText"/>
              <w:spacing w:after="0"/>
              <w:ind w:left="-143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สหรัฐ</w:t>
            </w:r>
          </w:p>
          <w:p w14:paraId="7827BB22" w14:textId="77777777" w:rsidR="008246B3" w:rsidRPr="000F5DD3" w:rsidRDefault="008246B3">
            <w:pPr>
              <w:pStyle w:val="BodyText"/>
              <w:spacing w:after="0"/>
              <w:ind w:left="-143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อเมริกา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2FE57" w14:textId="77777777" w:rsidR="008246B3" w:rsidRPr="000F5DD3" w:rsidRDefault="008246B3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4142A" w14:textId="77777777" w:rsidR="008246B3" w:rsidRPr="000F5DD3" w:rsidRDefault="008246B3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32670D1" w14:textId="77777777" w:rsidR="008246B3" w:rsidRPr="000F5DD3" w:rsidRDefault="008246B3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4C2C86F" w14:textId="77777777" w:rsidR="008246B3" w:rsidRPr="000F5DD3" w:rsidRDefault="008246B3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0213D" w14:textId="77777777" w:rsidR="008246B3" w:rsidRPr="000F5DD3" w:rsidRDefault="008246B3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815F9" w14:textId="77777777" w:rsidR="008246B3" w:rsidRPr="000F5DD3" w:rsidRDefault="008246B3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94FD230" w14:textId="77777777" w:rsidR="008246B3" w:rsidRPr="000F5DD3" w:rsidRDefault="008246B3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63F6862" w14:textId="77777777" w:rsidR="008246B3" w:rsidRPr="000F5DD3" w:rsidRDefault="008246B3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8246B3" w:rsidRPr="000F5DD3" w14:paraId="73EF05C1" w14:textId="77777777" w:rsidTr="008E58B9"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066BE" w14:textId="77777777" w:rsidR="008246B3" w:rsidRPr="000F5DD3" w:rsidRDefault="008246B3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5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241B1" w14:textId="77777777" w:rsidR="008246B3" w:rsidRPr="000F5DD3" w:rsidRDefault="008246B3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67C49" w:rsidRPr="000F5DD3" w14:paraId="731FBE3C" w14:textId="77777777" w:rsidTr="008E58B9"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CB0E1" w14:textId="77777777" w:rsidR="00D67C49" w:rsidRPr="000F5DD3" w:rsidRDefault="00D67C49" w:rsidP="00D67C4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A73A3" w14:textId="017D064D" w:rsidR="00D67C49" w:rsidRPr="000F5DD3" w:rsidRDefault="00D67C49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1,601,378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3347F" w14:textId="77777777" w:rsidR="00D67C49" w:rsidRPr="000F5DD3" w:rsidRDefault="00D67C49" w:rsidP="00D67C49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05"/>
              <w:jc w:val="both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19E69" w14:textId="37387C59" w:rsidR="00D67C49" w:rsidRPr="000F5DD3" w:rsidRDefault="00D67C49" w:rsidP="00D67C49">
            <w:pPr>
              <w:pStyle w:val="31"/>
              <w:tabs>
                <w:tab w:val="clear" w:pos="360"/>
                <w:tab w:val="clear" w:pos="720"/>
                <w:tab w:val="decimal" w:pos="540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71DC6" w14:textId="77777777" w:rsidR="00D67C49" w:rsidRPr="000F5DD3" w:rsidRDefault="00D67C49" w:rsidP="00D67C49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05"/>
              <w:jc w:val="both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E2A0B" w14:textId="78044A04" w:rsidR="00D67C49" w:rsidRPr="000F5DD3" w:rsidRDefault="00D67C49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1,601,378</w:t>
            </w:r>
          </w:p>
        </w:tc>
      </w:tr>
      <w:tr w:rsidR="00D67C49" w:rsidRPr="000F5DD3" w14:paraId="47383777" w14:textId="77777777" w:rsidTr="008E58B9"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206A0" w14:textId="77777777" w:rsidR="00D67C49" w:rsidRPr="000F5DD3" w:rsidRDefault="00D67C49" w:rsidP="00D67C4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4E14C" w14:textId="670BE8E9" w:rsidR="00D67C49" w:rsidRPr="000F5DD3" w:rsidRDefault="008B6663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D67C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347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3EACB" w14:textId="77777777" w:rsidR="00D67C49" w:rsidRPr="000F5DD3" w:rsidRDefault="00D67C49" w:rsidP="00D67C49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6"/>
              <w:jc w:val="right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631A7B" w14:textId="480B5431" w:rsidR="00D67C49" w:rsidRPr="000F5DD3" w:rsidRDefault="00D67C49" w:rsidP="00D67C49">
            <w:pPr>
              <w:pStyle w:val="31"/>
              <w:tabs>
                <w:tab w:val="clear" w:pos="360"/>
                <w:tab w:val="clear" w:pos="720"/>
                <w:tab w:val="decimal" w:pos="540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BA505" w14:textId="77777777" w:rsidR="00D67C49" w:rsidRPr="000F5DD3" w:rsidRDefault="00D67C49" w:rsidP="00D67C49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05"/>
              <w:jc w:val="both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67D77" w14:textId="30F5C6C9" w:rsidR="00D67C49" w:rsidRPr="000F5DD3" w:rsidRDefault="00851A70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D67C4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347</w:t>
            </w:r>
          </w:p>
        </w:tc>
      </w:tr>
      <w:tr w:rsidR="00D67C49" w:rsidRPr="000F5DD3" w14:paraId="2E5ED603" w14:textId="77777777" w:rsidTr="006D429A"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4A62C" w14:textId="77777777" w:rsidR="00D67C49" w:rsidRPr="000F5DD3" w:rsidRDefault="00D67C49" w:rsidP="00D67C4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CCEF" w14:textId="26F36BEA" w:rsidR="00D67C49" w:rsidRPr="005F7E80" w:rsidRDefault="00D67C49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7E80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</w:t>
            </w:r>
            <w:r w:rsidR="009C36B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Pr="005F7E8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9C36B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267</w:t>
            </w:r>
            <w:r w:rsidRPr="005F7E8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DDCB0" w14:textId="77777777" w:rsidR="00D67C49" w:rsidRPr="005F7E80" w:rsidRDefault="00D67C49" w:rsidP="00D67C49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6"/>
              <w:jc w:val="right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8537B" w14:textId="35DFF8FE" w:rsidR="00D67C49" w:rsidRPr="005F7E80" w:rsidRDefault="002B3A50" w:rsidP="002B3A50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(2,22</w:t>
            </w:r>
            <w:r w:rsidR="009C36B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78626" w14:textId="77777777" w:rsidR="00D67C49" w:rsidRPr="005F7E80" w:rsidRDefault="00D67C49" w:rsidP="00D67C49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05"/>
              <w:jc w:val="both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2525E" w14:textId="42D5ABC8" w:rsidR="00D67C49" w:rsidRPr="005F7E80" w:rsidRDefault="00D67C49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7E80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</w:t>
            </w:r>
            <w:r w:rsidR="009C36B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Pr="005F7E8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D007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492</w:t>
            </w:r>
            <w:r w:rsidRPr="005F7E8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  <w:tr w:rsidR="00D67C49" w:rsidRPr="000F5DD3" w14:paraId="0DE233C3" w14:textId="77777777" w:rsidTr="006D429A"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5004B" w14:textId="77777777" w:rsidR="00D67C49" w:rsidRPr="000F5DD3" w:rsidRDefault="00D67C49" w:rsidP="00D67C4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8F07E" w14:textId="3332C908" w:rsidR="00D67C49" w:rsidRPr="000F5DD3" w:rsidRDefault="00D67C49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(39,859)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F1B45" w14:textId="77777777" w:rsidR="00D67C49" w:rsidRPr="000F5DD3" w:rsidRDefault="00D67C49" w:rsidP="00D67C49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6"/>
              <w:jc w:val="right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5E588" w14:textId="4FF1117D" w:rsidR="00D67C49" w:rsidRPr="000F5DD3" w:rsidRDefault="00D67C49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 (651)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3667A" w14:textId="77777777" w:rsidR="00D67C49" w:rsidRPr="000F5DD3" w:rsidRDefault="00D67C49" w:rsidP="00D67C49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05"/>
              <w:jc w:val="both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F2884" w14:textId="055837CC" w:rsidR="00D67C49" w:rsidRPr="000F5DD3" w:rsidRDefault="00D67C49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3032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556766" w:rsidRPr="00C3032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</w:t>
            </w:r>
            <w:r w:rsidRPr="00C3032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556766" w:rsidRPr="00C3032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510</w:t>
            </w:r>
            <w:r w:rsidRPr="00C3032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  <w:tr w:rsidR="00D67C49" w:rsidRPr="000F5DD3" w14:paraId="300816D5" w14:textId="77777777" w:rsidTr="00464576">
        <w:trPr>
          <w:trHeight w:val="75"/>
        </w:trPr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87138" w14:textId="26A9452F" w:rsidR="00D67C49" w:rsidRPr="000F5DD3" w:rsidRDefault="00D67C49" w:rsidP="00D67C49">
            <w:pPr>
              <w:pStyle w:val="BodyText"/>
              <w:spacing w:after="0"/>
              <w:ind w:left="156" w:right="-405" w:hanging="15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ยอดบัญชีใน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งบฐานะการเงิน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ที่มีความเสี่ยง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            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C3FB8" w14:textId="42717D93" w:rsidR="00D67C49" w:rsidRPr="000F5DD3" w:rsidRDefault="00D67C49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1,32</w:t>
            </w:r>
            <w:r w:rsidR="007154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</w:t>
            </w:r>
            <w:r w:rsidRPr="001E7EC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="002B373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599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54F88" w14:textId="77777777" w:rsidR="00D67C49" w:rsidRPr="000F5DD3" w:rsidRDefault="00D67C49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38FE82" w14:textId="3741469C" w:rsidR="00D67C49" w:rsidRPr="007463CC" w:rsidRDefault="00D67C49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463C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</w:t>
            </w:r>
            <w:r w:rsidR="00070D4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2,87</w:t>
            </w:r>
            <w:r w:rsidR="009C36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  <w:r w:rsidRPr="007463C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87C7E" w14:textId="77777777" w:rsidR="00D67C49" w:rsidRPr="000F5DD3" w:rsidRDefault="00D67C49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CE19D" w14:textId="7656B520" w:rsidR="00D67C49" w:rsidRPr="000F5DD3" w:rsidRDefault="00D67C49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1,3</w:t>
            </w:r>
            <w:r w:rsidR="00964A9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="00964A9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723</w:t>
            </w:r>
          </w:p>
        </w:tc>
      </w:tr>
      <w:tr w:rsidR="00D67C49" w:rsidRPr="000F5DD3" w14:paraId="0C114203" w14:textId="77777777" w:rsidTr="006D429A"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0B834" w14:textId="77777777" w:rsidR="00D67C49" w:rsidRPr="000F5DD3" w:rsidRDefault="00D67C49" w:rsidP="00D67C49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>                                       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78007" w14:textId="388D8BD1" w:rsidR="00D67C49" w:rsidRPr="000F5DD3" w:rsidRDefault="00D67C49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8A1CC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</w:t>
            </w:r>
            <w:r w:rsidR="002B373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232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2B373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687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75DEB" w14:textId="77777777" w:rsidR="00D67C49" w:rsidRPr="000F5DD3" w:rsidRDefault="00D67C49" w:rsidP="00D67C49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6"/>
              <w:jc w:val="right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ABDE3" w14:textId="143AF3DD" w:rsidR="00D67C49" w:rsidRPr="000F5DD3" w:rsidRDefault="00D67C49" w:rsidP="00D67C49">
            <w:pPr>
              <w:pStyle w:val="31"/>
              <w:tabs>
                <w:tab w:val="clear" w:pos="360"/>
                <w:tab w:val="clear" w:pos="720"/>
                <w:tab w:val="decimal" w:pos="540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38C2C" w14:textId="77777777" w:rsidR="00D67C49" w:rsidRPr="000F5DD3" w:rsidRDefault="00D67C49" w:rsidP="00D67C49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05"/>
              <w:jc w:val="both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5649A" w14:textId="2003DE25" w:rsidR="00D67C49" w:rsidRPr="000F5DD3" w:rsidRDefault="00964A94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(1,232,687)</w:t>
            </w:r>
          </w:p>
        </w:tc>
      </w:tr>
      <w:tr w:rsidR="00D67C49" w:rsidRPr="000F5DD3" w14:paraId="21598089" w14:textId="77777777" w:rsidTr="006D429A"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E2D4F" w14:textId="77777777" w:rsidR="00D67C49" w:rsidRPr="000F5DD3" w:rsidRDefault="00D67C49" w:rsidP="00D67C49">
            <w:pPr>
              <w:pStyle w:val="BodyText"/>
              <w:spacing w:after="0"/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ยอดความเสี่ยงคงเหลือสุทธิ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CD65C" w14:textId="35CFE275" w:rsidR="00D67C49" w:rsidRPr="000F5DD3" w:rsidRDefault="00FF1C6F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90</w:t>
            </w:r>
            <w:r w:rsidR="00D67C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912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87D22" w14:textId="77777777" w:rsidR="00D67C49" w:rsidRPr="000F5DD3" w:rsidRDefault="00D67C49" w:rsidP="00D67C49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6"/>
              <w:jc w:val="right"/>
              <w:rPr>
                <w:rFonts w:asciiTheme="majorBidi" w:eastAsia="Cordia New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6568E6" w14:textId="7D6D75AB" w:rsidR="00D67C49" w:rsidRPr="000F5DD3" w:rsidRDefault="00D67C49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(</w:t>
            </w:r>
            <w:r w:rsidR="00070D4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2,87</w:t>
            </w:r>
            <w:r w:rsidR="00FF1C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640CE" w14:textId="77777777" w:rsidR="00D67C49" w:rsidRPr="000F5DD3" w:rsidRDefault="00D67C49" w:rsidP="00D67C49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05"/>
              <w:jc w:val="both"/>
              <w:rPr>
                <w:rFonts w:asciiTheme="majorBidi" w:eastAsia="Cordia New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1056A" w14:textId="0E85727F" w:rsidR="00D67C49" w:rsidRPr="000F5DD3" w:rsidRDefault="009A00F1" w:rsidP="00D67C49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88</w:t>
            </w:r>
            <w:r w:rsidR="00D67C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036</w:t>
            </w:r>
          </w:p>
        </w:tc>
      </w:tr>
    </w:tbl>
    <w:p w14:paraId="7D4B3852" w14:textId="54C52F49" w:rsidR="008246B3" w:rsidRDefault="008246B3" w:rsidP="00EC11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9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8"/>
        <w:gridCol w:w="1273"/>
        <w:gridCol w:w="268"/>
        <w:gridCol w:w="1164"/>
        <w:gridCol w:w="268"/>
        <w:gridCol w:w="1239"/>
      </w:tblGrid>
      <w:tr w:rsidR="007C58E8" w:rsidRPr="000F5DD3" w14:paraId="3DBC8C67" w14:textId="77777777" w:rsidTr="005C11DF">
        <w:trPr>
          <w:tblHeader/>
        </w:trPr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DE1D9" w14:textId="77777777" w:rsidR="007C58E8" w:rsidRPr="000F5DD3" w:rsidRDefault="007C58E8" w:rsidP="005C11DF">
            <w:pPr>
              <w:pStyle w:val="BodyText"/>
              <w:spacing w:after="0"/>
              <w:ind w:left="145" w:right="-405" w:hanging="14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15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E0618" w14:textId="4CE3473F" w:rsidR="007C58E8" w:rsidRPr="000F5DD3" w:rsidRDefault="00D67C49" w:rsidP="005C11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9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งบการเงินเฉพาะกิจการ</w:t>
            </w:r>
          </w:p>
        </w:tc>
      </w:tr>
      <w:tr w:rsidR="007C58E8" w:rsidRPr="000F5DD3" w14:paraId="7AF8CFD8" w14:textId="77777777" w:rsidTr="005C11DF">
        <w:trPr>
          <w:tblHeader/>
        </w:trPr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3226A" w14:textId="77777777" w:rsidR="007C58E8" w:rsidRPr="000F5DD3" w:rsidRDefault="007C58E8" w:rsidP="005C11DF">
            <w:pPr>
              <w:pStyle w:val="BodyText"/>
              <w:spacing w:after="0"/>
              <w:ind w:left="145" w:right="-405" w:hanging="14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15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BEB90" w14:textId="77777777" w:rsidR="007C58E8" w:rsidRPr="000F5DD3" w:rsidRDefault="007C58E8" w:rsidP="005C11DF">
            <w:pPr>
              <w:pStyle w:val="BodyText"/>
              <w:spacing w:after="0"/>
              <w:ind w:left="-108" w:right="-9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7C58E8" w:rsidRPr="000F5DD3" w14:paraId="436D1FBD" w14:textId="77777777" w:rsidTr="005C11DF">
        <w:trPr>
          <w:tblHeader/>
        </w:trPr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A9E2F" w14:textId="694642B0" w:rsidR="007C58E8" w:rsidRPr="000F5DD3" w:rsidRDefault="007C58E8" w:rsidP="003A06E1">
            <w:pPr>
              <w:pStyle w:val="BodyText"/>
              <w:spacing w:after="0"/>
              <w:ind w:right="-77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ความเสี่ยงจากเงินตราต่างประเทศ </w:t>
            </w:r>
          </w:p>
          <w:p w14:paraId="67A34FB5" w14:textId="77777777" w:rsidR="007C58E8" w:rsidRPr="000F5DD3" w:rsidRDefault="007C58E8" w:rsidP="005C11DF">
            <w:pPr>
              <w:pStyle w:val="BodyText"/>
              <w:spacing w:after="0"/>
              <w:ind w:left="145" w:right="-77" w:firstLine="16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   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5BC66" w14:textId="77777777" w:rsidR="007C58E8" w:rsidRPr="000F5DD3" w:rsidRDefault="007C58E8" w:rsidP="005C11DF">
            <w:pPr>
              <w:pStyle w:val="BodyText"/>
              <w:spacing w:after="0"/>
              <w:ind w:left="-143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</w:t>
            </w:r>
          </w:p>
          <w:p w14:paraId="4B89999A" w14:textId="77777777" w:rsidR="007C58E8" w:rsidRPr="000F5DD3" w:rsidRDefault="007C58E8" w:rsidP="005C11DF">
            <w:pPr>
              <w:pStyle w:val="BodyText"/>
              <w:spacing w:after="0"/>
              <w:ind w:left="-143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สหรัฐ</w:t>
            </w:r>
          </w:p>
          <w:p w14:paraId="78D68F38" w14:textId="77777777" w:rsidR="007C58E8" w:rsidRPr="000F5DD3" w:rsidRDefault="007C58E8" w:rsidP="005C11DF">
            <w:pPr>
              <w:pStyle w:val="BodyText"/>
              <w:spacing w:after="0"/>
              <w:ind w:left="-143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อเมริกา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15539" w14:textId="77777777" w:rsidR="007C58E8" w:rsidRPr="000F5DD3" w:rsidRDefault="007C58E8" w:rsidP="005C11DF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F4B8B" w14:textId="77777777" w:rsidR="007C58E8" w:rsidRPr="000F5DD3" w:rsidRDefault="007C58E8" w:rsidP="005C11DF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3B1D330" w14:textId="77777777" w:rsidR="007C58E8" w:rsidRPr="000F5DD3" w:rsidRDefault="007C58E8" w:rsidP="005C11DF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7FF9B0C" w14:textId="77777777" w:rsidR="007C58E8" w:rsidRPr="000F5DD3" w:rsidRDefault="007C58E8" w:rsidP="005C11DF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C078F" w14:textId="77777777" w:rsidR="007C58E8" w:rsidRPr="000F5DD3" w:rsidRDefault="007C58E8" w:rsidP="005C11DF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AB784" w14:textId="77777777" w:rsidR="007C58E8" w:rsidRPr="000F5DD3" w:rsidRDefault="007C58E8" w:rsidP="005C11DF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78F1021" w14:textId="77777777" w:rsidR="007C58E8" w:rsidRPr="000F5DD3" w:rsidRDefault="007C58E8" w:rsidP="005C11DF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66A9F47" w14:textId="77777777" w:rsidR="007C58E8" w:rsidRPr="000F5DD3" w:rsidRDefault="007C58E8" w:rsidP="005C11DF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7C58E8" w:rsidRPr="000F5DD3" w14:paraId="377685C0" w14:textId="77777777" w:rsidTr="005C11DF"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7714C" w14:textId="77777777" w:rsidR="007C58E8" w:rsidRPr="000F5DD3" w:rsidRDefault="007C58E8" w:rsidP="005C11DF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5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25012" w14:textId="77777777" w:rsidR="007C58E8" w:rsidRPr="000F5DD3" w:rsidRDefault="007C58E8" w:rsidP="005C11DF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C58E8" w:rsidRPr="000F5DD3" w14:paraId="348791FE" w14:textId="77777777" w:rsidTr="005C11DF"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5EDF7" w14:textId="77777777" w:rsidR="007C58E8" w:rsidRPr="000F5DD3" w:rsidRDefault="007C58E8" w:rsidP="005C11DF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7070D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991,102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67443" w14:textId="77777777" w:rsidR="007C58E8" w:rsidRPr="000F5DD3" w:rsidRDefault="007C58E8" w:rsidP="005C11DF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05"/>
              <w:jc w:val="both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6EF9B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540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2C8CD" w14:textId="77777777" w:rsidR="007C58E8" w:rsidRPr="000F5DD3" w:rsidRDefault="007C58E8" w:rsidP="005C11DF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05"/>
              <w:jc w:val="both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E42DB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991,102</w:t>
            </w:r>
          </w:p>
        </w:tc>
      </w:tr>
      <w:tr w:rsidR="007C58E8" w:rsidRPr="000F5DD3" w14:paraId="1D3F45B1" w14:textId="77777777" w:rsidTr="005C11DF"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88D39" w14:textId="77777777" w:rsidR="007C58E8" w:rsidRPr="000F5DD3" w:rsidRDefault="007C58E8" w:rsidP="005C11DF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E9648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17,479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80214" w14:textId="77777777" w:rsidR="007C58E8" w:rsidRPr="000F5DD3" w:rsidRDefault="007C58E8" w:rsidP="005C11DF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6"/>
              <w:jc w:val="right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47C67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540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54BAB" w14:textId="77777777" w:rsidR="007C58E8" w:rsidRPr="000F5DD3" w:rsidRDefault="007C58E8" w:rsidP="005C11DF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05"/>
              <w:jc w:val="both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4A734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17,479</w:t>
            </w:r>
          </w:p>
        </w:tc>
      </w:tr>
      <w:tr w:rsidR="007C58E8" w:rsidRPr="000F5DD3" w14:paraId="56A08974" w14:textId="77777777" w:rsidTr="005C11DF"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15BF0" w14:textId="77777777" w:rsidR="007C58E8" w:rsidRPr="000F5DD3" w:rsidRDefault="007C58E8" w:rsidP="005C11DF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0C859" w14:textId="77777777" w:rsidR="007C58E8" w:rsidRPr="005F7E80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7E80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5F7E8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326,135)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2E716" w14:textId="77777777" w:rsidR="007C58E8" w:rsidRPr="005F7E80" w:rsidRDefault="007C58E8" w:rsidP="005C11DF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6"/>
              <w:jc w:val="right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7E812" w14:textId="77777777" w:rsidR="007C58E8" w:rsidRPr="005F7E80" w:rsidRDefault="007C58E8" w:rsidP="005C11DF">
            <w:pPr>
              <w:pStyle w:val="31"/>
              <w:tabs>
                <w:tab w:val="clear" w:pos="360"/>
                <w:tab w:val="clear" w:pos="720"/>
                <w:tab w:val="decimal" w:pos="540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7E8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ED368" w14:textId="77777777" w:rsidR="007C58E8" w:rsidRPr="005F7E80" w:rsidRDefault="007C58E8" w:rsidP="005C11DF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05"/>
              <w:jc w:val="both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10097" w14:textId="77777777" w:rsidR="007C58E8" w:rsidRPr="005F7E80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7E80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5F7E8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326,135)</w:t>
            </w:r>
          </w:p>
        </w:tc>
      </w:tr>
      <w:tr w:rsidR="007C58E8" w:rsidRPr="000F5DD3" w14:paraId="19073DDD" w14:textId="77777777" w:rsidTr="005C11DF"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616DB" w14:textId="77777777" w:rsidR="007C58E8" w:rsidRPr="000F5DD3" w:rsidRDefault="007C58E8" w:rsidP="005C11DF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7C918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(22,173)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A6905" w14:textId="77777777" w:rsidR="007C58E8" w:rsidRPr="000F5DD3" w:rsidRDefault="007C58E8" w:rsidP="005C11DF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6"/>
              <w:jc w:val="right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BD3B5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 (52)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5C05D" w14:textId="77777777" w:rsidR="007C58E8" w:rsidRPr="000F5DD3" w:rsidRDefault="007C58E8" w:rsidP="005C11DF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05"/>
              <w:jc w:val="both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1820E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(22,225)</w:t>
            </w:r>
          </w:p>
        </w:tc>
      </w:tr>
      <w:tr w:rsidR="007C58E8" w:rsidRPr="000F5DD3" w14:paraId="3C01125C" w14:textId="77777777" w:rsidTr="005C11DF">
        <w:trPr>
          <w:trHeight w:val="75"/>
        </w:trPr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CF48B" w14:textId="328D0A05" w:rsidR="007C58E8" w:rsidRPr="000F5DD3" w:rsidRDefault="007C58E8" w:rsidP="005C11DF">
            <w:pPr>
              <w:pStyle w:val="BodyText"/>
              <w:spacing w:after="0"/>
              <w:ind w:left="156" w:right="-405" w:hanging="15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ยอดบัญชีใน</w:t>
            </w:r>
            <w:r w:rsidR="000F287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งบฐานะการเงิน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ที่มีความเสี่ยง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            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E473F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E7EC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  <w:r w:rsidRPr="001E7EC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273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0120D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617895" w14:textId="77777777" w:rsidR="007C58E8" w:rsidRPr="007463CC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463C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(52)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BA958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C7E2B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660,221</w:t>
            </w:r>
          </w:p>
        </w:tc>
      </w:tr>
      <w:tr w:rsidR="007C58E8" w:rsidRPr="000F5DD3" w14:paraId="2E6C8B34" w14:textId="77777777" w:rsidTr="005C11DF"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A2BFE" w14:textId="77777777" w:rsidR="007C58E8" w:rsidRPr="000F5DD3" w:rsidRDefault="007C58E8" w:rsidP="005C11DF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>                                       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65736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(348,191)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C8556" w14:textId="77777777" w:rsidR="007C58E8" w:rsidRPr="000F5DD3" w:rsidRDefault="007C58E8" w:rsidP="005C11DF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6"/>
              <w:jc w:val="right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42276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540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AEA32" w14:textId="77777777" w:rsidR="007C58E8" w:rsidRPr="000F5DD3" w:rsidRDefault="007C58E8" w:rsidP="005C11DF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05"/>
              <w:jc w:val="both"/>
              <w:rPr>
                <w:rFonts w:asciiTheme="majorBidi" w:eastAsia="Cordia New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77E7E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(348,191)</w:t>
            </w:r>
          </w:p>
        </w:tc>
      </w:tr>
      <w:tr w:rsidR="007C58E8" w:rsidRPr="000F5DD3" w14:paraId="202CB872" w14:textId="77777777" w:rsidTr="005C11DF">
        <w:tc>
          <w:tcPr>
            <w:tcW w:w="49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52528" w14:textId="77777777" w:rsidR="007C58E8" w:rsidRPr="000F5DD3" w:rsidRDefault="007C58E8" w:rsidP="005C11DF">
            <w:pPr>
              <w:pStyle w:val="BodyText"/>
              <w:spacing w:after="0"/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ยอดความเสี่ยงคงเหลือสุทธิ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F2C26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312,082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D859F" w14:textId="77777777" w:rsidR="007C58E8" w:rsidRPr="000F5DD3" w:rsidRDefault="007C58E8" w:rsidP="005C11DF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6"/>
              <w:jc w:val="right"/>
              <w:rPr>
                <w:rFonts w:asciiTheme="majorBidi" w:eastAsia="Cordia New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9BFA1B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(52)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6B361" w14:textId="77777777" w:rsidR="007C58E8" w:rsidRPr="000F5DD3" w:rsidRDefault="007C58E8" w:rsidP="005C11DF">
            <w:pPr>
              <w:pStyle w:val="BodyText"/>
              <w:tabs>
                <w:tab w:val="clear" w:pos="907"/>
                <w:tab w:val="decimal" w:pos="882"/>
              </w:tabs>
              <w:spacing w:after="0"/>
              <w:ind w:right="-405"/>
              <w:jc w:val="both"/>
              <w:rPr>
                <w:rFonts w:asciiTheme="majorBidi" w:eastAsia="Cordia New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C5459" w14:textId="77777777" w:rsidR="007C58E8" w:rsidRPr="000F5DD3" w:rsidRDefault="007C58E8" w:rsidP="005C11DF">
            <w:pPr>
              <w:pStyle w:val="31"/>
              <w:tabs>
                <w:tab w:val="clear" w:pos="360"/>
                <w:tab w:val="clear" w:pos="720"/>
                <w:tab w:val="decimal" w:pos="882"/>
              </w:tabs>
              <w:ind w:left="-108" w:right="-3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312,030</w:t>
            </w:r>
          </w:p>
        </w:tc>
      </w:tr>
    </w:tbl>
    <w:p w14:paraId="2BB3EDD8" w14:textId="30B847A5" w:rsidR="00E036E0" w:rsidRDefault="00E036E0" w:rsidP="00EC11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28A1460E" w14:textId="77777777" w:rsidR="00E036E0" w:rsidRPr="000F5DD3" w:rsidRDefault="00E036E0" w:rsidP="00EC11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644642F4" w14:textId="768370B1" w:rsidR="008246B3" w:rsidRPr="000F5DD3" w:rsidRDefault="008246B3" w:rsidP="00EC11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0F877E53" w14:textId="77777777" w:rsidR="009F3A35" w:rsidRPr="000F5DD3" w:rsidRDefault="009F3A35" w:rsidP="00EC11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47736126" w14:textId="77777777" w:rsidR="001F0FAA" w:rsidRPr="000F5DD3" w:rsidRDefault="001F0F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2E23D09F" w14:textId="19569D19" w:rsidR="00A07616" w:rsidRPr="000F5DD3" w:rsidRDefault="00A07616" w:rsidP="004C0506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  <w:cs/>
        </w:rPr>
        <w:t>การบริหารจัดการทุน</w:t>
      </w:r>
      <w:r w:rsidRPr="000F5DD3">
        <w:rPr>
          <w:rFonts w:asciiTheme="majorBidi" w:hAnsiTheme="majorBidi" w:cstheme="majorBidi"/>
          <w:i/>
          <w:iCs/>
          <w:color w:val="0000FF"/>
          <w:sz w:val="28"/>
          <w:szCs w:val="28"/>
        </w:rPr>
        <w:t xml:space="preserve">  </w:t>
      </w:r>
    </w:p>
    <w:p w14:paraId="42245AED" w14:textId="07C11B7B" w:rsidR="00A07616" w:rsidRPr="000F5DD3" w:rsidRDefault="00A07616" w:rsidP="00A07616">
      <w:pPr>
        <w:rPr>
          <w:rFonts w:asciiTheme="majorBidi" w:hAnsiTheme="majorBidi" w:cstheme="majorBidi"/>
          <w:sz w:val="30"/>
          <w:szCs w:val="30"/>
        </w:rPr>
      </w:pPr>
    </w:p>
    <w:p w14:paraId="1647E7F2" w14:textId="35B234F7" w:rsidR="00A07616" w:rsidRPr="000F5DD3" w:rsidRDefault="00A07616" w:rsidP="00A07616">
      <w:pPr>
        <w:tabs>
          <w:tab w:val="clear" w:pos="454"/>
          <w:tab w:val="left" w:pos="630"/>
        </w:tabs>
        <w:ind w:left="540"/>
        <w:jc w:val="thaiDistribute"/>
        <w:rPr>
          <w:rFonts w:asciiTheme="majorBidi" w:hAnsiTheme="majorBidi" w:cstheme="majorBidi"/>
          <w:sz w:val="30"/>
          <w:szCs w:val="30"/>
          <w:shd w:val="clear" w:color="auto" w:fill="E0E0E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 </w:t>
      </w:r>
      <w:r w:rsidR="00C50B64" w:rsidRPr="000F5DD3">
        <w:rPr>
          <w:rFonts w:asciiTheme="majorBidi" w:hAnsiTheme="majorBidi" w:cstheme="majorBidi"/>
          <w:sz w:val="30"/>
          <w:szCs w:val="30"/>
          <w:cs/>
        </w:rPr>
        <w:t>อย่างสม่ำเสมอโดย</w:t>
      </w:r>
      <w:r w:rsidRPr="000F5DD3">
        <w:rPr>
          <w:rFonts w:asciiTheme="majorBidi" w:hAnsiTheme="majorBidi" w:cstheme="majorBidi"/>
          <w:sz w:val="30"/>
          <w:szCs w:val="30"/>
          <w:cs/>
        </w:rPr>
        <w:t>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14:paraId="6C6040C7" w14:textId="77777777" w:rsidR="00A07616" w:rsidRPr="000F5DD3" w:rsidRDefault="00A07616" w:rsidP="00A07616">
      <w:pPr>
        <w:tabs>
          <w:tab w:val="clear" w:pos="454"/>
          <w:tab w:val="left" w:pos="63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BF3A323" w14:textId="4F05D75C" w:rsidR="00014212" w:rsidRPr="000F5DD3" w:rsidRDefault="00A07ED5" w:rsidP="004C0506">
      <w:pPr>
        <w:pStyle w:val="Heading1"/>
        <w:numPr>
          <w:ilvl w:val="0"/>
          <w:numId w:val="23"/>
        </w:numPr>
        <w:ind w:hanging="54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  <w:cs/>
        </w:rPr>
        <w:tab/>
      </w:r>
      <w:r w:rsidR="00014212" w:rsidRPr="000F5DD3">
        <w:rPr>
          <w:rFonts w:asciiTheme="majorBidi" w:hAnsiTheme="majorBidi" w:cstheme="majorBidi"/>
          <w:szCs w:val="30"/>
          <w:cs/>
        </w:rPr>
        <w:t>ภาระผูกพัน</w:t>
      </w:r>
      <w:r w:rsidR="00BE6D1C" w:rsidRPr="000F5DD3">
        <w:rPr>
          <w:rFonts w:asciiTheme="majorBidi" w:hAnsiTheme="majorBidi" w:cstheme="majorBidi"/>
          <w:szCs w:val="30"/>
          <w:cs/>
        </w:rPr>
        <w:t>กับ</w:t>
      </w:r>
      <w:r w:rsidR="00AF0DA3" w:rsidRPr="000F5DD3">
        <w:rPr>
          <w:rFonts w:asciiTheme="majorBidi" w:hAnsiTheme="majorBidi" w:cstheme="majorBidi"/>
          <w:szCs w:val="30"/>
          <w:cs/>
        </w:rPr>
        <w:t>บุคคลหรือ</w:t>
      </w:r>
      <w:r w:rsidR="00BE6D1C" w:rsidRPr="000F5DD3">
        <w:rPr>
          <w:rFonts w:asciiTheme="majorBidi" w:hAnsiTheme="majorBidi" w:cstheme="majorBidi"/>
          <w:szCs w:val="30"/>
          <w:cs/>
        </w:rPr>
        <w:t>กิจการที่ไม่เกี่ยวข้องกัน</w:t>
      </w:r>
    </w:p>
    <w:p w14:paraId="5CC65313" w14:textId="77777777" w:rsidR="008727D2" w:rsidRPr="007F68BB" w:rsidRDefault="008727D2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 w:hanging="540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2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17"/>
        <w:gridCol w:w="1103"/>
        <w:gridCol w:w="250"/>
        <w:gridCol w:w="1080"/>
        <w:gridCol w:w="270"/>
        <w:gridCol w:w="1080"/>
        <w:gridCol w:w="270"/>
        <w:gridCol w:w="1080"/>
      </w:tblGrid>
      <w:tr w:rsidR="008727D2" w:rsidRPr="000F5DD3" w14:paraId="4EAD0BF0" w14:textId="77777777" w:rsidTr="00D26576">
        <w:trPr>
          <w:tblHeader/>
        </w:trPr>
        <w:tc>
          <w:tcPr>
            <w:tcW w:w="4117" w:type="dxa"/>
          </w:tcPr>
          <w:p w14:paraId="3F6DE62E" w14:textId="77777777" w:rsidR="008727D2" w:rsidRPr="000F5DD3" w:rsidRDefault="008727D2" w:rsidP="0090415B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433" w:type="dxa"/>
            <w:gridSpan w:val="3"/>
          </w:tcPr>
          <w:p w14:paraId="76244A39" w14:textId="77777777" w:rsidR="008727D2" w:rsidRPr="000F5DD3" w:rsidRDefault="008727D2" w:rsidP="00904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694072E7" w14:textId="77777777" w:rsidR="008727D2" w:rsidRPr="000F5DD3" w:rsidRDefault="008727D2" w:rsidP="00904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6884EE0B" w14:textId="77777777" w:rsidR="008727D2" w:rsidRPr="000F5DD3" w:rsidRDefault="008727D2" w:rsidP="00904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65D06" w:rsidRPr="000F5DD3" w14:paraId="028B28B2" w14:textId="77777777" w:rsidTr="00250D79">
        <w:trPr>
          <w:tblHeader/>
        </w:trPr>
        <w:tc>
          <w:tcPr>
            <w:tcW w:w="4117" w:type="dxa"/>
          </w:tcPr>
          <w:p w14:paraId="5FAFDE43" w14:textId="77777777" w:rsidR="00165D06" w:rsidRPr="000F5DD3" w:rsidRDefault="00165D06" w:rsidP="00165D06">
            <w:pPr>
              <w:pStyle w:val="a7"/>
              <w:tabs>
                <w:tab w:val="clear" w:pos="360"/>
                <w:tab w:val="clear" w:pos="720"/>
                <w:tab w:val="clear" w:pos="1080"/>
              </w:tabs>
              <w:rPr>
                <w:rFonts w:asciiTheme="majorBidi" w:eastAsia="Times New Roman" w:hAnsiTheme="majorBidi" w:cstheme="majorBidi"/>
                <w:snapToGrid/>
                <w:sz w:val="30"/>
                <w:szCs w:val="30"/>
                <w:lang w:val="en-US"/>
              </w:rPr>
            </w:pPr>
          </w:p>
        </w:tc>
        <w:tc>
          <w:tcPr>
            <w:tcW w:w="1103" w:type="dxa"/>
            <w:vAlign w:val="bottom"/>
          </w:tcPr>
          <w:p w14:paraId="78EE95A4" w14:textId="345356D8" w:rsidR="00165D06" w:rsidRPr="000F5DD3" w:rsidRDefault="00165D06" w:rsidP="00165D06">
            <w:pPr>
              <w:ind w:left="-127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50" w:type="dxa"/>
            <w:vAlign w:val="bottom"/>
          </w:tcPr>
          <w:p w14:paraId="73EFA498" w14:textId="77777777" w:rsidR="00165D06" w:rsidRPr="000F5DD3" w:rsidRDefault="00165D06" w:rsidP="00165D06">
            <w:pPr>
              <w:ind w:left="-127"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B8A4A56" w14:textId="7483A03C" w:rsidR="00165D06" w:rsidRPr="000F5DD3" w:rsidRDefault="00165D06" w:rsidP="00165D06">
            <w:pPr>
              <w:ind w:left="-127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1352AD78" w14:textId="77777777" w:rsidR="00165D06" w:rsidRPr="000F5DD3" w:rsidRDefault="00165D06" w:rsidP="00165D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5D5A178" w14:textId="458C201D" w:rsidR="00165D06" w:rsidRPr="000F5DD3" w:rsidRDefault="00165D06" w:rsidP="00165D06">
            <w:pPr>
              <w:ind w:left="-127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vAlign w:val="bottom"/>
          </w:tcPr>
          <w:p w14:paraId="4FA0605E" w14:textId="77777777" w:rsidR="00165D06" w:rsidRPr="000F5DD3" w:rsidRDefault="00165D06" w:rsidP="00165D06">
            <w:pPr>
              <w:ind w:left="-127"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569DE5F1" w14:textId="69F31AFF" w:rsidR="00165D06" w:rsidRPr="000F5DD3" w:rsidRDefault="00165D06" w:rsidP="00165D06">
            <w:pPr>
              <w:ind w:left="-127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517984" w:rsidRPr="000F5DD3" w14:paraId="22107D5F" w14:textId="77777777" w:rsidTr="00D26576">
        <w:trPr>
          <w:tblHeader/>
        </w:trPr>
        <w:tc>
          <w:tcPr>
            <w:tcW w:w="4117" w:type="dxa"/>
          </w:tcPr>
          <w:p w14:paraId="2FA4D57C" w14:textId="77777777" w:rsidR="00517984" w:rsidRPr="000F5DD3" w:rsidRDefault="00517984" w:rsidP="00517984">
            <w:pPr>
              <w:pStyle w:val="a7"/>
              <w:tabs>
                <w:tab w:val="clear" w:pos="360"/>
                <w:tab w:val="clear" w:pos="720"/>
                <w:tab w:val="clear" w:pos="1080"/>
              </w:tabs>
              <w:rPr>
                <w:rFonts w:asciiTheme="majorBidi" w:eastAsia="Times New Roman" w:hAnsiTheme="majorBidi" w:cstheme="majorBidi"/>
                <w:snapToGrid/>
                <w:sz w:val="30"/>
                <w:szCs w:val="30"/>
                <w:lang w:val="en-US"/>
              </w:rPr>
            </w:pPr>
          </w:p>
        </w:tc>
        <w:tc>
          <w:tcPr>
            <w:tcW w:w="5133" w:type="dxa"/>
            <w:gridSpan w:val="7"/>
          </w:tcPr>
          <w:p w14:paraId="619EBEF4" w14:textId="77777777" w:rsidR="00517984" w:rsidRPr="000F5DD3" w:rsidRDefault="00517984" w:rsidP="005179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0F5DD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(พันบาท)</w:t>
            </w:r>
          </w:p>
        </w:tc>
      </w:tr>
      <w:tr w:rsidR="00517984" w:rsidRPr="000F5DD3" w14:paraId="3A396AA9" w14:textId="77777777" w:rsidTr="00250D79">
        <w:trPr>
          <w:cantSplit/>
        </w:trPr>
        <w:tc>
          <w:tcPr>
            <w:tcW w:w="4117" w:type="dxa"/>
          </w:tcPr>
          <w:p w14:paraId="6DA65A1C" w14:textId="77777777" w:rsidR="00517984" w:rsidRPr="000F5DD3" w:rsidRDefault="00517984" w:rsidP="00517984">
            <w:pPr>
              <w:pStyle w:val="31"/>
              <w:tabs>
                <w:tab w:val="clear" w:pos="360"/>
                <w:tab w:val="clear" w:pos="720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ภาระผูกพันรายจ่ายฝ่ายทุน</w:t>
            </w:r>
          </w:p>
        </w:tc>
        <w:tc>
          <w:tcPr>
            <w:tcW w:w="1103" w:type="dxa"/>
          </w:tcPr>
          <w:p w14:paraId="21DBD1A5" w14:textId="77777777" w:rsidR="00517984" w:rsidRPr="000F5DD3" w:rsidRDefault="00517984" w:rsidP="00517984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0" w:type="dxa"/>
          </w:tcPr>
          <w:p w14:paraId="090668F5" w14:textId="77777777" w:rsidR="00517984" w:rsidRPr="000F5DD3" w:rsidRDefault="00517984" w:rsidP="00517984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5F53374" w14:textId="77777777" w:rsidR="00517984" w:rsidRPr="000F5DD3" w:rsidRDefault="00517984" w:rsidP="00517984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AC3C8AD" w14:textId="77777777" w:rsidR="00517984" w:rsidRPr="000F5DD3" w:rsidRDefault="00517984" w:rsidP="00517984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3F65F08" w14:textId="77777777" w:rsidR="00517984" w:rsidRPr="000F5DD3" w:rsidRDefault="00517984" w:rsidP="00517984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DA862A4" w14:textId="77777777" w:rsidR="00517984" w:rsidRPr="000F5DD3" w:rsidRDefault="00517984" w:rsidP="00517984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FDCF1E9" w14:textId="77777777" w:rsidR="00517984" w:rsidRPr="000F5DD3" w:rsidRDefault="00517984" w:rsidP="00517984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8A1CC5" w:rsidRPr="000F5DD3" w14:paraId="0065F880" w14:textId="77777777" w:rsidTr="00250D79">
        <w:trPr>
          <w:cantSplit/>
          <w:trHeight w:val="218"/>
        </w:trPr>
        <w:tc>
          <w:tcPr>
            <w:tcW w:w="4117" w:type="dxa"/>
          </w:tcPr>
          <w:p w14:paraId="1226F605" w14:textId="2D766617" w:rsidR="008A1CC5" w:rsidRPr="000F5DD3" w:rsidRDefault="008A1CC5" w:rsidP="008A1CC5">
            <w:pPr>
              <w:pStyle w:val="31"/>
              <w:tabs>
                <w:tab w:val="clear" w:pos="360"/>
                <w:tab w:val="clear" w:pos="720"/>
              </w:tabs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อาคารและสิ่งปลูกสร้างอื่น</w:t>
            </w:r>
          </w:p>
        </w:tc>
        <w:tc>
          <w:tcPr>
            <w:tcW w:w="1103" w:type="dxa"/>
          </w:tcPr>
          <w:p w14:paraId="7BB8E31F" w14:textId="79B29E3D" w:rsidR="008A1CC5" w:rsidRPr="000F5DD3" w:rsidRDefault="00977768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="008A1CC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843</w:t>
            </w:r>
          </w:p>
        </w:tc>
        <w:tc>
          <w:tcPr>
            <w:tcW w:w="250" w:type="dxa"/>
          </w:tcPr>
          <w:p w14:paraId="7EEE1D23" w14:textId="77777777" w:rsidR="008A1CC5" w:rsidRPr="000F5DD3" w:rsidRDefault="008A1CC5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FE0B1BE" w14:textId="0AC8BDEC" w:rsidR="008A1CC5" w:rsidRPr="000F5DD3" w:rsidRDefault="008A1CC5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3,167</w:t>
            </w:r>
          </w:p>
        </w:tc>
        <w:tc>
          <w:tcPr>
            <w:tcW w:w="270" w:type="dxa"/>
          </w:tcPr>
          <w:p w14:paraId="3A0F7A66" w14:textId="77777777" w:rsidR="008A1CC5" w:rsidRPr="000F5DD3" w:rsidRDefault="008A1CC5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ED7739E" w14:textId="6F8A4C33" w:rsidR="008A1CC5" w:rsidRPr="000F5DD3" w:rsidRDefault="006834C1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="008A1CC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843</w:t>
            </w:r>
          </w:p>
        </w:tc>
        <w:tc>
          <w:tcPr>
            <w:tcW w:w="270" w:type="dxa"/>
          </w:tcPr>
          <w:p w14:paraId="2A7B6910" w14:textId="77777777" w:rsidR="008A1CC5" w:rsidRPr="000F5DD3" w:rsidRDefault="008A1CC5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B7A5D9B" w14:textId="25F1D146" w:rsidR="008A1CC5" w:rsidRPr="000F5DD3" w:rsidRDefault="008A1CC5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3,167</w:t>
            </w:r>
          </w:p>
        </w:tc>
      </w:tr>
      <w:tr w:rsidR="008A1CC5" w:rsidRPr="000F5DD3" w14:paraId="54A0BB6D" w14:textId="77777777" w:rsidTr="00250D79">
        <w:trPr>
          <w:cantSplit/>
        </w:trPr>
        <w:tc>
          <w:tcPr>
            <w:tcW w:w="4117" w:type="dxa"/>
          </w:tcPr>
          <w:p w14:paraId="39977BC8" w14:textId="3B504F6A" w:rsidR="008A1CC5" w:rsidRPr="009A5B71" w:rsidRDefault="008A1CC5" w:rsidP="008A1CC5">
            <w:pPr>
              <w:pStyle w:val="31"/>
              <w:tabs>
                <w:tab w:val="clear" w:pos="360"/>
                <w:tab w:val="clear" w:pos="720"/>
              </w:tabs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  <w:r w:rsidRPr="00DD5C4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เครื่องจักรและอุปกรณ์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14:paraId="037468A0" w14:textId="3322667D" w:rsidR="008A1CC5" w:rsidRPr="00977768" w:rsidRDefault="008A1CC5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7776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</w:t>
            </w:r>
            <w:r w:rsidR="00977768" w:rsidRPr="0097776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</w:t>
            </w:r>
            <w:r w:rsidR="002E17D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250" w:type="dxa"/>
          </w:tcPr>
          <w:p w14:paraId="23DE61BF" w14:textId="77777777" w:rsidR="008A1CC5" w:rsidRPr="00977768" w:rsidRDefault="008A1CC5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558A8E4" w14:textId="4F4FD798" w:rsidR="008A1CC5" w:rsidRPr="00977768" w:rsidRDefault="008A1CC5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7776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9,555</w:t>
            </w:r>
          </w:p>
        </w:tc>
        <w:tc>
          <w:tcPr>
            <w:tcW w:w="270" w:type="dxa"/>
          </w:tcPr>
          <w:p w14:paraId="5553F7C3" w14:textId="77777777" w:rsidR="008A1CC5" w:rsidRPr="009A5B71" w:rsidRDefault="008A1CC5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154D1E1" w14:textId="7E06B590" w:rsidR="008A1CC5" w:rsidRPr="00977768" w:rsidRDefault="008A1CC5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7776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</w:t>
            </w:r>
            <w:r w:rsidR="00977768" w:rsidRPr="0097776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</w:t>
            </w:r>
            <w:r w:rsidR="002E17D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7E0456A3" w14:textId="77777777" w:rsidR="008A1CC5" w:rsidRPr="00977768" w:rsidRDefault="008A1CC5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77CAA5F" w14:textId="28B1B33E" w:rsidR="008A1CC5" w:rsidRPr="00977768" w:rsidRDefault="008A1CC5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7776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9,555</w:t>
            </w:r>
          </w:p>
        </w:tc>
      </w:tr>
      <w:tr w:rsidR="008A1CC5" w:rsidRPr="000F5DD3" w14:paraId="15E2018B" w14:textId="77777777" w:rsidTr="00250D79">
        <w:trPr>
          <w:cantSplit/>
        </w:trPr>
        <w:tc>
          <w:tcPr>
            <w:tcW w:w="4117" w:type="dxa"/>
          </w:tcPr>
          <w:p w14:paraId="6BFA0F87" w14:textId="234A35FF" w:rsidR="008A1CC5" w:rsidRPr="000F5DD3" w:rsidRDefault="008A1CC5" w:rsidP="008A1CC5">
            <w:pPr>
              <w:pStyle w:val="31"/>
              <w:tabs>
                <w:tab w:val="clear" w:pos="360"/>
                <w:tab w:val="clear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03" w:type="dxa"/>
            <w:tcBorders>
              <w:top w:val="single" w:sz="4" w:space="0" w:color="auto"/>
              <w:bottom w:val="double" w:sz="4" w:space="0" w:color="auto"/>
            </w:tcBorders>
          </w:tcPr>
          <w:p w14:paraId="7332A4F4" w14:textId="4AA483EE" w:rsidR="008A1CC5" w:rsidRPr="000F5DD3" w:rsidRDefault="008A1CC5" w:rsidP="008A1CC5">
            <w:pPr>
              <w:pStyle w:val="31"/>
              <w:tabs>
                <w:tab w:val="clear" w:pos="360"/>
                <w:tab w:val="clear" w:pos="720"/>
                <w:tab w:val="decimal" w:pos="88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="003C18D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="003C18D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</w:t>
            </w:r>
            <w:r w:rsidR="002E17D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</w:t>
            </w:r>
          </w:p>
        </w:tc>
        <w:tc>
          <w:tcPr>
            <w:tcW w:w="250" w:type="dxa"/>
          </w:tcPr>
          <w:p w14:paraId="78EF08AB" w14:textId="77777777" w:rsidR="008A1CC5" w:rsidRPr="000F5DD3" w:rsidRDefault="008A1CC5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52C74D9" w14:textId="6345869E" w:rsidR="008A1CC5" w:rsidRPr="000F5DD3" w:rsidRDefault="008A1CC5" w:rsidP="008A1CC5">
            <w:pPr>
              <w:pStyle w:val="31"/>
              <w:tabs>
                <w:tab w:val="clear" w:pos="360"/>
                <w:tab w:val="clear" w:pos="720"/>
                <w:tab w:val="decimal" w:pos="860"/>
              </w:tabs>
              <w:ind w:right="-13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12,722</w:t>
            </w:r>
          </w:p>
        </w:tc>
        <w:tc>
          <w:tcPr>
            <w:tcW w:w="270" w:type="dxa"/>
          </w:tcPr>
          <w:p w14:paraId="158B4B87" w14:textId="77777777" w:rsidR="008A1CC5" w:rsidRPr="000F5DD3" w:rsidRDefault="008A1CC5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BDD3158" w14:textId="078DFD29" w:rsidR="008A1CC5" w:rsidRPr="000F5DD3" w:rsidRDefault="008A1CC5" w:rsidP="008A1CC5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="003C18D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="003C18D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</w:t>
            </w:r>
            <w:r w:rsidR="002E17D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</w:t>
            </w:r>
          </w:p>
        </w:tc>
        <w:tc>
          <w:tcPr>
            <w:tcW w:w="270" w:type="dxa"/>
          </w:tcPr>
          <w:p w14:paraId="0FBAB265" w14:textId="77777777" w:rsidR="008A1CC5" w:rsidRPr="000F5DD3" w:rsidRDefault="008A1CC5" w:rsidP="008A1CC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85A93BA" w14:textId="6B52F5AA" w:rsidR="008A1CC5" w:rsidRPr="000F5DD3" w:rsidRDefault="008A1CC5" w:rsidP="008A1CC5">
            <w:pPr>
              <w:pStyle w:val="31"/>
              <w:tabs>
                <w:tab w:val="clear" w:pos="360"/>
                <w:tab w:val="clear" w:pos="720"/>
                <w:tab w:val="decimal" w:pos="846"/>
              </w:tabs>
              <w:ind w:right="-22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12,722</w:t>
            </w:r>
          </w:p>
        </w:tc>
      </w:tr>
      <w:tr w:rsidR="00165D06" w:rsidRPr="000F5DD3" w14:paraId="7F4C6C13" w14:textId="77777777" w:rsidTr="00250D79">
        <w:trPr>
          <w:trHeight w:val="341"/>
        </w:trPr>
        <w:tc>
          <w:tcPr>
            <w:tcW w:w="4117" w:type="dxa"/>
          </w:tcPr>
          <w:p w14:paraId="1A61E31A" w14:textId="77777777" w:rsidR="00165D06" w:rsidRPr="000F5DD3" w:rsidRDefault="00165D06" w:rsidP="00165D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62" w:hanging="16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3" w:type="dxa"/>
          </w:tcPr>
          <w:p w14:paraId="3852195D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0" w:type="dxa"/>
          </w:tcPr>
          <w:p w14:paraId="40A3D21D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67C06764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B4B64C2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766542DC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5C2F0B4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4298E9C1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165D06" w:rsidRPr="000F5DD3" w14:paraId="6119F585" w14:textId="77777777" w:rsidTr="00250D79">
        <w:tc>
          <w:tcPr>
            <w:tcW w:w="4117" w:type="dxa"/>
          </w:tcPr>
          <w:p w14:paraId="59ED0FC3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  <w:tab w:val="left" w:pos="-36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ภาระผูกพันอื่น ๆ</w:t>
            </w:r>
          </w:p>
        </w:tc>
        <w:tc>
          <w:tcPr>
            <w:tcW w:w="1103" w:type="dxa"/>
          </w:tcPr>
          <w:p w14:paraId="76828108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0" w:type="dxa"/>
          </w:tcPr>
          <w:p w14:paraId="079CFDE8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  <w:cs/>
              </w:rPr>
            </w:pPr>
          </w:p>
        </w:tc>
        <w:tc>
          <w:tcPr>
            <w:tcW w:w="1080" w:type="dxa"/>
          </w:tcPr>
          <w:p w14:paraId="2CC55345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9185B6E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26784AE0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FDD4AE3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78EECAA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165D06" w:rsidRPr="000F5DD3" w14:paraId="158F50C6" w14:textId="77777777" w:rsidTr="00250D79">
        <w:tc>
          <w:tcPr>
            <w:tcW w:w="4117" w:type="dxa"/>
          </w:tcPr>
          <w:p w14:paraId="0F4BCFD6" w14:textId="0A3594C5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  <w:tab w:val="left" w:pos="-36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ภาระผูกพันตามสัญญาเช่าระยะสั้น</w:t>
            </w:r>
          </w:p>
        </w:tc>
        <w:tc>
          <w:tcPr>
            <w:tcW w:w="1103" w:type="dxa"/>
          </w:tcPr>
          <w:p w14:paraId="6A70FF42" w14:textId="771EDBA9" w:rsidR="00165D06" w:rsidRPr="000F5DD3" w:rsidRDefault="008A1CC5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1,994</w:t>
            </w:r>
          </w:p>
        </w:tc>
        <w:tc>
          <w:tcPr>
            <w:tcW w:w="250" w:type="dxa"/>
          </w:tcPr>
          <w:p w14:paraId="0BFD81DD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176BAA91" w14:textId="249E232D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3,428</w:t>
            </w:r>
          </w:p>
        </w:tc>
        <w:tc>
          <w:tcPr>
            <w:tcW w:w="270" w:type="dxa"/>
          </w:tcPr>
          <w:p w14:paraId="187B47C2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4C7C911A" w14:textId="2D87EB3A" w:rsidR="00165D06" w:rsidRPr="000F5DD3" w:rsidRDefault="008A1CC5" w:rsidP="00165D06">
            <w:pPr>
              <w:pStyle w:val="31"/>
              <w:tabs>
                <w:tab w:val="clear" w:pos="360"/>
                <w:tab w:val="clear" w:pos="720"/>
                <w:tab w:val="decimal" w:pos="861"/>
              </w:tabs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1,978</w:t>
            </w:r>
          </w:p>
        </w:tc>
        <w:tc>
          <w:tcPr>
            <w:tcW w:w="270" w:type="dxa"/>
          </w:tcPr>
          <w:p w14:paraId="61D7720D" w14:textId="77777777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213F543C" w14:textId="79E05B3C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2,212</w:t>
            </w:r>
          </w:p>
        </w:tc>
      </w:tr>
      <w:tr w:rsidR="00165D06" w:rsidRPr="000F5DD3" w14:paraId="00C6AEA2" w14:textId="77777777" w:rsidTr="00250D79">
        <w:tc>
          <w:tcPr>
            <w:tcW w:w="4117" w:type="dxa"/>
          </w:tcPr>
          <w:p w14:paraId="27D977BC" w14:textId="3848F983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  <w:tab w:val="left" w:pos="-36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หนังสือค้ำประกันจากธนาคาร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14:paraId="5CD340AF" w14:textId="36666A0A" w:rsidR="00165D06" w:rsidRPr="00B00A44" w:rsidRDefault="008A1CC5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00A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B00A44" w:rsidRPr="00B00A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  <w:r w:rsidRPr="00B00A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B00A44" w:rsidRPr="00B00A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534</w:t>
            </w:r>
          </w:p>
        </w:tc>
        <w:tc>
          <w:tcPr>
            <w:tcW w:w="250" w:type="dxa"/>
          </w:tcPr>
          <w:p w14:paraId="2F656E2A" w14:textId="77777777" w:rsidR="00165D06" w:rsidRPr="00B00A44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1400D02" w14:textId="74D44C5A" w:rsidR="00165D06" w:rsidRPr="00B00A44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00A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11,501</w:t>
            </w:r>
          </w:p>
        </w:tc>
        <w:tc>
          <w:tcPr>
            <w:tcW w:w="270" w:type="dxa"/>
          </w:tcPr>
          <w:p w14:paraId="713FF811" w14:textId="77777777" w:rsidR="00165D06" w:rsidRPr="00B00A44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E1C850F" w14:textId="0175F70A" w:rsidR="00165D06" w:rsidRPr="00B00A44" w:rsidRDefault="008A1CC5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00A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B00A44" w:rsidRPr="00B00A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  <w:r w:rsidRPr="00B00A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B00A44" w:rsidRPr="00B00A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534</w:t>
            </w:r>
          </w:p>
        </w:tc>
        <w:tc>
          <w:tcPr>
            <w:tcW w:w="270" w:type="dxa"/>
          </w:tcPr>
          <w:p w14:paraId="6729650B" w14:textId="77777777" w:rsidR="00165D06" w:rsidRPr="00B00A44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A16339C" w14:textId="6E53F356" w:rsidR="00165D06" w:rsidRPr="00B00A44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00A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11,501</w:t>
            </w:r>
          </w:p>
        </w:tc>
      </w:tr>
      <w:tr w:rsidR="00165D06" w:rsidRPr="000F5DD3" w14:paraId="64B2DAA3" w14:textId="77777777" w:rsidTr="00250D79">
        <w:tc>
          <w:tcPr>
            <w:tcW w:w="4117" w:type="dxa"/>
          </w:tcPr>
          <w:p w14:paraId="77C5DB65" w14:textId="78421B15" w:rsidR="00165D06" w:rsidRPr="000F5DD3" w:rsidRDefault="00165D06" w:rsidP="00165D06">
            <w:pPr>
              <w:pStyle w:val="31"/>
              <w:tabs>
                <w:tab w:val="clear" w:pos="360"/>
                <w:tab w:val="clear" w:pos="720"/>
                <w:tab w:val="left" w:pos="-36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03" w:type="dxa"/>
            <w:tcBorders>
              <w:top w:val="single" w:sz="4" w:space="0" w:color="auto"/>
              <w:bottom w:val="double" w:sz="4" w:space="0" w:color="auto"/>
            </w:tcBorders>
          </w:tcPr>
          <w:p w14:paraId="7C7EB27D" w14:textId="07A89551" w:rsidR="00165D06" w:rsidRPr="00B00A44" w:rsidRDefault="008A1CC5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B00A4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="00B00A44" w:rsidRPr="00B00A4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Pr="00B00A4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="00B00A44" w:rsidRPr="00B00A4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528</w:t>
            </w:r>
          </w:p>
        </w:tc>
        <w:tc>
          <w:tcPr>
            <w:tcW w:w="250" w:type="dxa"/>
          </w:tcPr>
          <w:p w14:paraId="23926EE8" w14:textId="77777777" w:rsidR="00165D06" w:rsidRPr="00B00A44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3B579BF" w14:textId="09EE64BE" w:rsidR="00165D06" w:rsidRPr="00B00A44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B00A4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14,929</w:t>
            </w:r>
          </w:p>
        </w:tc>
        <w:tc>
          <w:tcPr>
            <w:tcW w:w="270" w:type="dxa"/>
          </w:tcPr>
          <w:p w14:paraId="240C6875" w14:textId="77777777" w:rsidR="00165D06" w:rsidRPr="00B00A44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B1022B4" w14:textId="5A65D5BF" w:rsidR="00165D06" w:rsidRPr="00B00A44" w:rsidRDefault="008A1CC5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B00A4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="00B00A44" w:rsidRPr="00B00A4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Pr="00B00A4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="00B00A44" w:rsidRPr="00B00A4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512</w:t>
            </w:r>
          </w:p>
        </w:tc>
        <w:tc>
          <w:tcPr>
            <w:tcW w:w="270" w:type="dxa"/>
          </w:tcPr>
          <w:p w14:paraId="051010D6" w14:textId="77777777" w:rsidR="00165D06" w:rsidRPr="00B00A44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462931E" w14:textId="2DD97F2B" w:rsidR="00165D06" w:rsidRPr="00B00A44" w:rsidRDefault="00165D06" w:rsidP="00165D06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B00A4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13,713</w:t>
            </w:r>
          </w:p>
        </w:tc>
      </w:tr>
    </w:tbl>
    <w:p w14:paraId="43EEA72F" w14:textId="77777777" w:rsidR="00D26576" w:rsidRPr="000F5DD3" w:rsidRDefault="00D26576" w:rsidP="00036DC5">
      <w:pPr>
        <w:pStyle w:val="block"/>
        <w:spacing w:after="0" w:line="240" w:lineRule="auto"/>
        <w:ind w:right="198"/>
        <w:jc w:val="thaiDistribute"/>
        <w:rPr>
          <w:rFonts w:asciiTheme="majorBidi" w:hAnsiTheme="majorBidi" w:cstheme="majorBidi"/>
          <w:spacing w:val="-2"/>
          <w:sz w:val="30"/>
          <w:szCs w:val="30"/>
          <w:lang w:bidi="th-TH"/>
        </w:rPr>
      </w:pPr>
    </w:p>
    <w:p w14:paraId="45C3D771" w14:textId="370BEB75" w:rsidR="00136BFB" w:rsidRPr="000F5DD3" w:rsidRDefault="0088211A" w:rsidP="00036DC5">
      <w:pPr>
        <w:pStyle w:val="block"/>
        <w:spacing w:after="0" w:line="240" w:lineRule="auto"/>
        <w:ind w:left="540" w:right="198"/>
        <w:jc w:val="thaiDistribute"/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</w:pPr>
      <w:r w:rsidRPr="000F5DD3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>บริษัทมีภาระผูกพันกับธนาคารแห่ง</w:t>
      </w:r>
      <w:r w:rsidR="00B4070D">
        <w:rPr>
          <w:rFonts w:asciiTheme="majorBidi" w:hAnsiTheme="majorBidi" w:cstheme="majorBidi" w:hint="cs"/>
          <w:spacing w:val="-2"/>
          <w:sz w:val="30"/>
          <w:szCs w:val="30"/>
          <w:cs/>
          <w:lang w:bidi="th-TH"/>
        </w:rPr>
        <w:t>หนึ่ง</w:t>
      </w:r>
      <w:r w:rsidRPr="000F5DD3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>ออกหนังสือค้ำประกัน</w:t>
      </w:r>
      <w:r w:rsidRPr="000F5DD3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>บริษัทสำหรับการใช้ไฟฟ้าให้แก่หน่วยงานราชการ</w:t>
      </w:r>
    </w:p>
    <w:p w14:paraId="6A86CD3C" w14:textId="2F10A5BD" w:rsidR="00A07616" w:rsidRPr="000F5DD3" w:rsidRDefault="00A07616" w:rsidP="00036DC5">
      <w:pPr>
        <w:pStyle w:val="block"/>
        <w:spacing w:after="0" w:line="240" w:lineRule="auto"/>
        <w:ind w:left="0" w:right="198"/>
        <w:jc w:val="thaiDistribute"/>
        <w:rPr>
          <w:rFonts w:asciiTheme="majorBidi" w:hAnsiTheme="majorBidi" w:cstheme="majorBidi"/>
          <w:spacing w:val="-2"/>
          <w:sz w:val="30"/>
          <w:szCs w:val="30"/>
          <w:lang w:bidi="th-TH"/>
        </w:rPr>
      </w:pPr>
    </w:p>
    <w:p w14:paraId="4C2F52EC" w14:textId="77777777" w:rsidR="00136BFB" w:rsidRPr="000F5DD3" w:rsidRDefault="00136BFB" w:rsidP="00036DC5">
      <w:pPr>
        <w:pStyle w:val="Heading1"/>
        <w:numPr>
          <w:ilvl w:val="0"/>
          <w:numId w:val="23"/>
        </w:numPr>
        <w:spacing w:line="240" w:lineRule="auto"/>
        <w:ind w:hanging="540"/>
        <w:rPr>
          <w:rFonts w:asciiTheme="majorBidi" w:hAnsiTheme="majorBidi" w:cstheme="majorBidi"/>
          <w:szCs w:val="30"/>
        </w:rPr>
      </w:pPr>
      <w:r w:rsidRPr="000F5DD3">
        <w:rPr>
          <w:rFonts w:asciiTheme="majorBidi" w:hAnsiTheme="majorBidi" w:cstheme="majorBidi"/>
          <w:szCs w:val="30"/>
          <w:cs/>
        </w:rPr>
        <w:t>เหตุการณ์ภายหลังรอบระยะเวลาที่รายงาน</w:t>
      </w:r>
    </w:p>
    <w:p w14:paraId="30E8B6FB" w14:textId="6AC09206" w:rsidR="009E2384" w:rsidRPr="000F5DD3" w:rsidRDefault="009E2384" w:rsidP="00036D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5"/>
        <w:jc w:val="thaiDistribute"/>
        <w:rPr>
          <w:rFonts w:asciiTheme="majorBidi" w:hAnsiTheme="majorBidi" w:cstheme="majorBidi"/>
          <w:sz w:val="30"/>
          <w:szCs w:val="30"/>
        </w:rPr>
      </w:pPr>
    </w:p>
    <w:p w14:paraId="678870F5" w14:textId="4E05C9AB" w:rsidR="009E2384" w:rsidRPr="000F5DD3" w:rsidRDefault="009E2384" w:rsidP="00036D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5"/>
        <w:jc w:val="thaiDistribute"/>
        <w:rPr>
          <w:rFonts w:asciiTheme="majorBidi" w:hAnsiTheme="majorBidi" w:cstheme="majorBidi"/>
          <w:sz w:val="30"/>
          <w:szCs w:val="30"/>
        </w:rPr>
      </w:pPr>
      <w:r w:rsidRPr="00AA0C25">
        <w:rPr>
          <w:rFonts w:asciiTheme="majorBidi" w:hAnsiTheme="majorBidi" w:cstheme="majorBidi"/>
          <w:sz w:val="30"/>
          <w:szCs w:val="30"/>
          <w:cs/>
          <w:lang w:val="en-GB"/>
        </w:rPr>
        <w:t xml:space="preserve">ในการประชุมคณะกรรมการบริษัท </w:t>
      </w:r>
      <w:r w:rsidRPr="00AA0C25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AA0C25">
        <w:rPr>
          <w:rFonts w:asciiTheme="majorBidi" w:hAnsiTheme="majorBidi" w:cstheme="majorBidi"/>
          <w:sz w:val="30"/>
          <w:szCs w:val="30"/>
        </w:rPr>
        <w:t>2</w:t>
      </w:r>
      <w:r w:rsidR="00615520">
        <w:rPr>
          <w:rFonts w:asciiTheme="majorBidi" w:hAnsiTheme="majorBidi" w:cstheme="majorBidi"/>
          <w:sz w:val="30"/>
          <w:szCs w:val="30"/>
        </w:rPr>
        <w:t>5</w:t>
      </w:r>
      <w:r w:rsidRPr="00AA0C25">
        <w:rPr>
          <w:rFonts w:asciiTheme="majorBidi" w:hAnsiTheme="majorBidi" w:cstheme="majorBidi"/>
          <w:sz w:val="30"/>
          <w:szCs w:val="30"/>
        </w:rPr>
        <w:t xml:space="preserve"> </w:t>
      </w:r>
      <w:r w:rsidRPr="00AA0C25">
        <w:rPr>
          <w:rFonts w:asciiTheme="majorBidi" w:hAnsiTheme="majorBidi" w:cstheme="majorBidi"/>
          <w:sz w:val="30"/>
          <w:szCs w:val="30"/>
          <w:cs/>
        </w:rPr>
        <w:t xml:space="preserve">กุมภาพันธ์ </w:t>
      </w:r>
      <w:r w:rsidRPr="00AA0C25">
        <w:rPr>
          <w:rFonts w:asciiTheme="majorBidi" w:hAnsiTheme="majorBidi" w:cstheme="majorBidi"/>
          <w:sz w:val="30"/>
          <w:szCs w:val="30"/>
        </w:rPr>
        <w:t>256</w:t>
      </w:r>
      <w:r w:rsidR="00615520">
        <w:rPr>
          <w:rFonts w:asciiTheme="majorBidi" w:hAnsiTheme="majorBidi" w:cstheme="majorBidi"/>
          <w:sz w:val="30"/>
          <w:szCs w:val="30"/>
        </w:rPr>
        <w:t>8</w:t>
      </w:r>
      <w:r w:rsidRPr="00AA0C25">
        <w:rPr>
          <w:rFonts w:asciiTheme="majorBidi" w:hAnsiTheme="majorBidi" w:cstheme="majorBidi"/>
          <w:sz w:val="30"/>
          <w:szCs w:val="30"/>
        </w:rPr>
        <w:t xml:space="preserve"> </w:t>
      </w:r>
      <w:r w:rsidRPr="00AA0C25">
        <w:rPr>
          <w:rFonts w:asciiTheme="majorBidi" w:hAnsiTheme="majorBidi" w:cstheme="majorBidi"/>
          <w:sz w:val="30"/>
          <w:szCs w:val="30"/>
          <w:cs/>
        </w:rPr>
        <w:t>คณะกรรมการบริษัทมีมติอนุมัติการจ่ายเงินปันผล</w:t>
      </w:r>
      <w:r w:rsidRPr="00A709AC">
        <w:rPr>
          <w:rFonts w:asciiTheme="majorBidi" w:hAnsiTheme="majorBidi" w:cstheme="majorBidi"/>
          <w:sz w:val="30"/>
          <w:szCs w:val="30"/>
          <w:cs/>
        </w:rPr>
        <w:t xml:space="preserve">จากกำไรในอัตราหุ้นละ </w:t>
      </w:r>
      <w:r w:rsidR="005E4992" w:rsidRPr="00A709AC">
        <w:rPr>
          <w:rFonts w:asciiTheme="majorBidi" w:hAnsiTheme="majorBidi" w:cstheme="majorBidi"/>
          <w:sz w:val="30"/>
          <w:szCs w:val="30"/>
        </w:rPr>
        <w:t>0.</w:t>
      </w:r>
      <w:r w:rsidR="00547BCB" w:rsidRPr="00A709AC">
        <w:rPr>
          <w:rFonts w:asciiTheme="majorBidi" w:hAnsiTheme="majorBidi" w:cstheme="majorBidi"/>
          <w:sz w:val="30"/>
          <w:szCs w:val="30"/>
        </w:rPr>
        <w:t>3</w:t>
      </w:r>
      <w:r w:rsidR="00673A36" w:rsidRPr="00A709AC">
        <w:rPr>
          <w:rFonts w:asciiTheme="majorBidi" w:hAnsiTheme="majorBidi" w:cstheme="majorBidi"/>
          <w:sz w:val="30"/>
          <w:szCs w:val="30"/>
        </w:rPr>
        <w:t>0</w:t>
      </w:r>
      <w:r w:rsidRPr="00A709AC">
        <w:rPr>
          <w:rFonts w:asciiTheme="majorBidi" w:hAnsiTheme="majorBidi" w:cstheme="majorBidi"/>
          <w:sz w:val="30"/>
          <w:szCs w:val="30"/>
        </w:rPr>
        <w:t xml:space="preserve"> </w:t>
      </w:r>
      <w:r w:rsidRPr="00A709AC">
        <w:rPr>
          <w:rFonts w:asciiTheme="majorBidi" w:hAnsiTheme="majorBidi" w:cstheme="majorBidi"/>
          <w:sz w:val="30"/>
          <w:szCs w:val="30"/>
          <w:cs/>
        </w:rPr>
        <w:t xml:space="preserve">บาท จำนวนเงินรวม </w:t>
      </w:r>
      <w:r w:rsidR="00A709AC" w:rsidRPr="00A709AC">
        <w:rPr>
          <w:rFonts w:asciiTheme="majorBidi" w:hAnsiTheme="majorBidi" w:cstheme="majorBidi"/>
          <w:sz w:val="30"/>
          <w:szCs w:val="30"/>
        </w:rPr>
        <w:t>99</w:t>
      </w:r>
      <w:r w:rsidRPr="00A709AC">
        <w:rPr>
          <w:rFonts w:asciiTheme="majorBidi" w:hAnsiTheme="majorBidi" w:cstheme="majorBidi"/>
          <w:sz w:val="30"/>
          <w:szCs w:val="30"/>
        </w:rPr>
        <w:t xml:space="preserve"> </w:t>
      </w:r>
      <w:r w:rsidRPr="00A709AC">
        <w:rPr>
          <w:rFonts w:asciiTheme="majorBidi" w:hAnsiTheme="majorBidi" w:cstheme="majorBidi"/>
          <w:sz w:val="30"/>
          <w:szCs w:val="30"/>
          <w:cs/>
        </w:rPr>
        <w:t>ล้านบาทโดย</w:t>
      </w:r>
      <w:r w:rsidRPr="00AA0C25">
        <w:rPr>
          <w:rFonts w:asciiTheme="majorBidi" w:hAnsiTheme="majorBidi" w:cstheme="majorBidi"/>
          <w:sz w:val="30"/>
          <w:szCs w:val="30"/>
          <w:cs/>
        </w:rPr>
        <w:t>การจ่ายเงินปันผลดังกล่าวจะต้องได้รับอนุมัติจากผู้ถือหุ้นในการประชุมสามัญประจำปีของผู้ถือหุ้น</w:t>
      </w:r>
    </w:p>
    <w:p w14:paraId="17CB7924" w14:textId="55CDD0B2" w:rsidR="00536C48" w:rsidRDefault="00536C48" w:rsidP="00D26576">
      <w:pPr>
        <w:tabs>
          <w:tab w:val="clear" w:pos="680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color w:val="FFFFFF" w:themeColor="background1"/>
          <w:sz w:val="30"/>
          <w:szCs w:val="30"/>
        </w:rPr>
      </w:pPr>
    </w:p>
    <w:p w14:paraId="0E075121" w14:textId="77777777" w:rsidR="00486889" w:rsidRDefault="00486889" w:rsidP="00D26576">
      <w:pPr>
        <w:tabs>
          <w:tab w:val="clear" w:pos="680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color w:val="FFFFFF" w:themeColor="background1"/>
          <w:sz w:val="30"/>
          <w:szCs w:val="30"/>
        </w:rPr>
      </w:pPr>
    </w:p>
    <w:p w14:paraId="680FD6B8" w14:textId="77777777" w:rsidR="00486889" w:rsidRPr="000F5DD3" w:rsidRDefault="00486889" w:rsidP="00D26576">
      <w:pPr>
        <w:tabs>
          <w:tab w:val="clear" w:pos="680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color w:val="FFFFFF" w:themeColor="background1"/>
          <w:sz w:val="30"/>
          <w:szCs w:val="30"/>
        </w:rPr>
      </w:pPr>
    </w:p>
    <w:sectPr w:rsidR="00486889" w:rsidRPr="000F5DD3" w:rsidSect="002111BA">
      <w:headerReference w:type="default" r:id="rId30"/>
      <w:footerReference w:type="default" r:id="rId31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0A4A3" w14:textId="77777777" w:rsidR="00AB7CB3" w:rsidRDefault="00AB7CB3" w:rsidP="00CE3999">
      <w:pPr>
        <w:pStyle w:val="BodyText2"/>
      </w:pPr>
      <w:r>
        <w:separator/>
      </w:r>
    </w:p>
  </w:endnote>
  <w:endnote w:type="continuationSeparator" w:id="0">
    <w:p w14:paraId="158102AB" w14:textId="77777777" w:rsidR="00AB7CB3" w:rsidRDefault="00AB7CB3" w:rsidP="00CE3999">
      <w:pPr>
        <w:pStyle w:val="BodyText2"/>
      </w:pPr>
      <w:r>
        <w:continuationSeparator/>
      </w:r>
    </w:p>
  </w:endnote>
  <w:endnote w:type="continuationNotice" w:id="1">
    <w:p w14:paraId="4873E940" w14:textId="77777777" w:rsidR="00AB7CB3" w:rsidRDefault="00AB7CB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EucrosiaUPCBold">
    <w:altName w:val="EucrosiaUPC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B5D8" w14:textId="77777777" w:rsidR="001903C7" w:rsidRPr="00EC0A85" w:rsidRDefault="001903C7" w:rsidP="000D0AFC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EC0A85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EC0A85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EC0A85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41</w:t>
    </w:r>
    <w:r w:rsidRPr="00EC0A85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38CE0991" w14:textId="77777777" w:rsidR="001903C7" w:rsidRPr="008339B1" w:rsidRDefault="001903C7" w:rsidP="008B1200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ngsana New" w:hAnsi="Angsana New"/>
        <w:sz w:val="30"/>
        <w:szCs w:val="30"/>
      </w:rPr>
      <w:id w:val="601923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BD8C8F" w14:textId="77777777" w:rsidR="00C56D91" w:rsidRPr="007A6B49" w:rsidRDefault="00C56D91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7A6B49">
          <w:rPr>
            <w:rFonts w:ascii="Angsana New" w:hAnsi="Angsana New"/>
            <w:sz w:val="30"/>
            <w:szCs w:val="30"/>
          </w:rPr>
          <w:fldChar w:fldCharType="begin"/>
        </w:r>
        <w:r w:rsidRPr="007A6B49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7A6B49">
          <w:rPr>
            <w:rFonts w:ascii="Angsana New" w:hAnsi="Angsana New"/>
            <w:sz w:val="30"/>
            <w:szCs w:val="30"/>
          </w:rPr>
          <w:fldChar w:fldCharType="separate"/>
        </w:r>
        <w:r w:rsidRPr="007A6B49">
          <w:rPr>
            <w:rFonts w:ascii="Angsana New" w:hAnsi="Angsana New"/>
            <w:noProof/>
            <w:sz w:val="30"/>
            <w:szCs w:val="30"/>
          </w:rPr>
          <w:t>2</w:t>
        </w:r>
        <w:r w:rsidRPr="007A6B49">
          <w:rPr>
            <w:rFonts w:ascii="Angsana New" w:hAnsi="Angsana New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E9634" w14:textId="7F305A8A" w:rsidR="001903C7" w:rsidRPr="00BA5646" w:rsidRDefault="001903C7" w:rsidP="00BA5646">
    <w:pPr>
      <w:pStyle w:val="Footer"/>
      <w:framePr w:wrap="around" w:vAnchor="text" w:hAnchor="page" w:x="9111" w:y="-30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color w:val="FFFFFF" w:themeColor="background1"/>
        <w:sz w:val="96"/>
        <w:szCs w:val="96"/>
      </w:rPr>
    </w:pPr>
    <w:r w:rsidRPr="00BA5646">
      <w:rPr>
        <w:rStyle w:val="PageNumber"/>
        <w:rFonts w:ascii="Angsana New" w:hAnsi="Angsana New"/>
        <w:color w:val="FFFFFF" w:themeColor="background1"/>
        <w:sz w:val="96"/>
        <w:szCs w:val="96"/>
      </w:rPr>
      <w:t>8</w:t>
    </w:r>
  </w:p>
  <w:p w14:paraId="5625013C" w14:textId="1B8214EA" w:rsidR="001903C7" w:rsidRPr="00BA5646" w:rsidRDefault="001903C7" w:rsidP="00804546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sz w:val="30"/>
        <w:szCs w:val="30"/>
      </w:rPr>
    </w:pPr>
    <w:r w:rsidRPr="00BA5646">
      <w:rPr>
        <w:rFonts w:ascii="Angsana New" w:hAnsi="Angsana New"/>
        <w:i/>
        <w:iCs/>
        <w:sz w:val="30"/>
        <w:szCs w:val="30"/>
      </w:rPr>
      <w:t xml:space="preserve">                                                                                                                                                   </w:t>
    </w:r>
    <w:r>
      <w:rPr>
        <w:rFonts w:ascii="Angsana New" w:hAnsi="Angsana New"/>
        <w:sz w:val="30"/>
        <w:szCs w:val="30"/>
      </w:rPr>
      <w:t>2</w:t>
    </w:r>
    <w:r w:rsidR="00717FA3">
      <w:rPr>
        <w:rFonts w:ascii="Angsana New" w:hAnsi="Angsana New"/>
        <w:sz w:val="30"/>
        <w:szCs w:val="30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2C7CD" w14:textId="7DA1C1D8" w:rsidR="001903C7" w:rsidRPr="005D004D" w:rsidRDefault="001903C7" w:rsidP="00AF3CD5">
    <w:pPr>
      <w:pStyle w:val="Footer"/>
      <w:tabs>
        <w:tab w:val="clear" w:pos="9072"/>
        <w:tab w:val="left" w:pos="9090"/>
        <w:tab w:val="right" w:pos="14040"/>
      </w:tabs>
      <w:rPr>
        <w:rFonts w:ascii="Angsana New" w:hAnsi="Angsana New"/>
        <w:sz w:val="30"/>
        <w:szCs w:val="30"/>
      </w:rPr>
    </w:pPr>
    <w:r w:rsidRPr="00A7268B">
      <w:rPr>
        <w:rFonts w:ascii="Angsana New" w:hAnsi="Angsana New"/>
        <w:sz w:val="30"/>
        <w:szCs w:val="30"/>
      </w:rPr>
      <w:fldChar w:fldCharType="begin"/>
    </w:r>
    <w:r w:rsidRPr="00A7268B">
      <w:rPr>
        <w:rFonts w:ascii="Angsana New" w:hAnsi="Angsana New"/>
        <w:sz w:val="30"/>
        <w:szCs w:val="30"/>
      </w:rPr>
      <w:instrText xml:space="preserve"> FILENAME </w:instrText>
    </w:r>
    <w:r w:rsidRPr="00A7268B">
      <w:rPr>
        <w:rFonts w:ascii="Angsana New" w:hAnsi="Angsana New"/>
        <w:sz w:val="30"/>
        <w:szCs w:val="30"/>
      </w:rPr>
      <w:fldChar w:fldCharType="separate"/>
    </w:r>
    <w:r w:rsidR="00F2513E">
      <w:rPr>
        <w:rFonts w:ascii="Angsana New" w:hAnsi="Angsana New"/>
        <w:noProof/>
        <w:sz w:val="30"/>
        <w:szCs w:val="30"/>
      </w:rPr>
      <w:t>0000000_2024Dec_FSA_Tropical Canning (Thailand) PCL_TH_YE v.4.docx</w:t>
    </w:r>
    <w:r w:rsidRPr="00A7268B">
      <w:rPr>
        <w:rFonts w:ascii="Angsana New" w:hAnsi="Angsana New"/>
        <w:sz w:val="30"/>
        <w:szCs w:val="30"/>
      </w:rPr>
      <w:fldChar w:fldCharType="end"/>
    </w:r>
    <w:r w:rsidRPr="005D004D">
      <w:rPr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            </w:t>
    </w:r>
    <w:r>
      <w:rPr>
        <w:rFonts w:ascii="Angsana New" w:hAnsi="Angsana New"/>
        <w:sz w:val="30"/>
        <w:szCs w:val="30"/>
      </w:rPr>
      <w:tab/>
    </w:r>
    <w:r>
      <w:rPr>
        <w:rFonts w:ascii="Angsana New" w:hAnsi="Angsana New"/>
        <w:sz w:val="30"/>
        <w:szCs w:val="30"/>
      </w:rPr>
      <w:tab/>
    </w:r>
    <w:r w:rsidRPr="005D004D">
      <w:rPr>
        <w:rStyle w:val="PageNumber"/>
        <w:rFonts w:ascii="Angsana New" w:hAnsi="Angsana New"/>
        <w:sz w:val="30"/>
        <w:szCs w:val="30"/>
      </w:rPr>
      <w:fldChar w:fldCharType="begin"/>
    </w:r>
    <w:r w:rsidRPr="005D004D">
      <w:rPr>
        <w:rStyle w:val="PageNumber"/>
        <w:rFonts w:ascii="Angsana New" w:hAnsi="Angsana New"/>
        <w:sz w:val="30"/>
        <w:szCs w:val="30"/>
      </w:rPr>
      <w:instrText xml:space="preserve"> PAGE </w:instrText>
    </w:r>
    <w:r w:rsidRPr="005D004D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81</w:t>
    </w:r>
    <w:r w:rsidRPr="005D004D">
      <w:rPr>
        <w:rStyle w:val="PageNumber"/>
        <w:rFonts w:ascii="Angsana New" w:hAnsi="Angsana New"/>
        <w:sz w:val="30"/>
        <w:szCs w:val="3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BF770" w14:textId="1A326C1E" w:rsidR="001903C7" w:rsidRPr="00161F8C" w:rsidRDefault="001903C7" w:rsidP="00161F8C">
    <w:pPr>
      <w:pStyle w:val="Footer"/>
      <w:jc w:val="center"/>
      <w:rPr>
        <w:rFonts w:ascii="Angsana New" w:hAnsi="Angsana New"/>
        <w:sz w:val="30"/>
        <w:szCs w:val="3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E05FF" w14:textId="438C58D2" w:rsidR="001903C7" w:rsidRPr="00EA7D87" w:rsidRDefault="001903C7" w:rsidP="00AF3CD5">
    <w:pPr>
      <w:pStyle w:val="Footer"/>
      <w:tabs>
        <w:tab w:val="clear" w:pos="6549"/>
      </w:tabs>
      <w:rPr>
        <w:rFonts w:ascii="Angsana New" w:hAnsi="Angsana New"/>
        <w:sz w:val="30"/>
        <w:szCs w:val="30"/>
      </w:rPr>
    </w:pPr>
    <w:r>
      <w:rPr>
        <w:rFonts w:ascii="Angsana New" w:hAnsi="Angsana New"/>
        <w:noProof/>
        <w:sz w:val="30"/>
        <w:szCs w:val="30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250A970" wp14:editId="2B81037B">
              <wp:simplePos x="0" y="0"/>
              <wp:positionH relativeFrom="column">
                <wp:posOffset>1346835</wp:posOffset>
              </wp:positionH>
              <wp:positionV relativeFrom="paragraph">
                <wp:posOffset>-6532880</wp:posOffset>
              </wp:positionV>
              <wp:extent cx="3505200" cy="1371600"/>
              <wp:effectExtent l="80010" t="610870" r="24765" b="8178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1921672">
                        <a:off x="0" y="0"/>
                        <a:ext cx="3505200" cy="1371600"/>
                      </a:xfrm>
                      <a:prstGeom prst="rect">
                        <a:avLst/>
                      </a:prstGeom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3BFEE49" w14:textId="77777777" w:rsidR="001903C7" w:rsidRDefault="001903C7" w:rsidP="00F55F1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outline/>
                              <w:color w:val="C0C0C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C0C0C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0A97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06.05pt;margin-top:-514.4pt;width:276pt;height:108pt;rotation:-2098978fd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" filled="f" stroked="f">
              <o:lock v:ext="edit" shapetype="t"/>
              <v:textbox style="mso-fit-shape-to-text:t">
                <w:txbxContent>
                  <w:p w14:paraId="53BFEE49" w14:textId="77777777" w:rsidR="001903C7" w:rsidRDefault="001903C7" w:rsidP="00F55F1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outline/>
                        <w:color w:val="C0C0C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C0C0C0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Draft</w:t>
                    </w:r>
                  </w:p>
                </w:txbxContent>
              </v:textbox>
            </v:shape>
          </w:pict>
        </mc:Fallback>
      </mc:AlternateContent>
    </w:r>
    <w:r w:rsidRPr="00A7268B">
      <w:rPr>
        <w:rFonts w:ascii="Angsana New" w:hAnsi="Angsana New"/>
        <w:sz w:val="30"/>
        <w:szCs w:val="30"/>
      </w:rPr>
      <w:fldChar w:fldCharType="begin"/>
    </w:r>
    <w:r w:rsidRPr="00A7268B">
      <w:rPr>
        <w:rFonts w:ascii="Angsana New" w:hAnsi="Angsana New"/>
        <w:sz w:val="30"/>
        <w:szCs w:val="30"/>
      </w:rPr>
      <w:instrText xml:space="preserve"> FILENAME </w:instrText>
    </w:r>
    <w:r w:rsidRPr="00A7268B">
      <w:rPr>
        <w:rFonts w:ascii="Angsana New" w:hAnsi="Angsana New"/>
        <w:sz w:val="30"/>
        <w:szCs w:val="30"/>
      </w:rPr>
      <w:fldChar w:fldCharType="separate"/>
    </w:r>
    <w:r w:rsidR="00F2513E">
      <w:rPr>
        <w:rFonts w:ascii="Angsana New" w:hAnsi="Angsana New"/>
        <w:noProof/>
        <w:sz w:val="30"/>
        <w:szCs w:val="30"/>
      </w:rPr>
      <w:t>0000000_2024Dec_FSA_Tropical Canning (Thailand) PCL_TH_YE v.4.docx</w:t>
    </w:r>
    <w:r w:rsidRPr="00A7268B">
      <w:rPr>
        <w:rFonts w:ascii="Angsana New" w:hAnsi="Angsana New"/>
        <w:sz w:val="30"/>
        <w:szCs w:val="30"/>
      </w:rPr>
      <w:fldChar w:fldCharType="end"/>
    </w:r>
    <w:r w:rsidRPr="00EA7D87">
      <w:rPr>
        <w:rFonts w:ascii="Angsana New" w:hAnsi="Angsana New"/>
        <w:sz w:val="30"/>
        <w:szCs w:val="30"/>
      </w:rPr>
      <w:tab/>
    </w:r>
    <w:r w:rsidRPr="00EA7D87">
      <w:rPr>
        <w:rFonts w:ascii="Angsana New" w:hAnsi="Angsana New"/>
        <w:sz w:val="30"/>
        <w:szCs w:val="30"/>
      </w:rPr>
      <w:tab/>
    </w:r>
    <w:r w:rsidRPr="00EA7D87">
      <w:rPr>
        <w:rFonts w:ascii="Angsana New" w:hAnsi="Angsana New"/>
        <w:sz w:val="30"/>
        <w:szCs w:val="30"/>
      </w:rPr>
      <w:tab/>
    </w:r>
    <w:r w:rsidRPr="00EA7D87">
      <w:rPr>
        <w:rFonts w:ascii="Angsana New" w:hAnsi="Angsana New"/>
        <w:sz w:val="30"/>
        <w:szCs w:val="30"/>
      </w:rPr>
      <w:tab/>
    </w:r>
    <w:r w:rsidRPr="00EA7D87">
      <w:rPr>
        <w:rFonts w:ascii="Angsana New" w:hAnsi="Angsana New"/>
        <w:sz w:val="30"/>
        <w:szCs w:val="30"/>
      </w:rPr>
      <w:tab/>
    </w:r>
    <w:r w:rsidRPr="00EA7D87">
      <w:rPr>
        <w:rFonts w:ascii="Angsana New" w:hAnsi="Angsana New"/>
        <w:sz w:val="30"/>
        <w:szCs w:val="30"/>
      </w:rPr>
      <w:tab/>
    </w:r>
    <w:r>
      <w:rPr>
        <w:rFonts w:ascii="Angsana New" w:hAnsi="Angsana New"/>
        <w:sz w:val="30"/>
        <w:szCs w:val="30"/>
      </w:rPr>
      <w:tab/>
    </w:r>
    <w:r>
      <w:rPr>
        <w:rFonts w:ascii="Angsana New" w:hAnsi="Angsana New"/>
        <w:sz w:val="30"/>
        <w:szCs w:val="30"/>
      </w:rPr>
      <w:tab/>
    </w:r>
    <w:r>
      <w:rPr>
        <w:rFonts w:ascii="Angsana New" w:hAnsi="Angsana New"/>
        <w:sz w:val="30"/>
        <w:szCs w:val="30"/>
      </w:rPr>
      <w:tab/>
    </w:r>
    <w:r>
      <w:rPr>
        <w:rFonts w:ascii="Angsana New" w:hAnsi="Angsana New"/>
        <w:sz w:val="30"/>
        <w:szCs w:val="30"/>
      </w:rPr>
      <w:tab/>
    </w:r>
    <w:r>
      <w:rPr>
        <w:rFonts w:ascii="Angsana New" w:hAnsi="Angsana New"/>
        <w:sz w:val="30"/>
        <w:szCs w:val="30"/>
      </w:rPr>
      <w:tab/>
    </w:r>
    <w:r>
      <w:rPr>
        <w:rFonts w:ascii="Angsana New" w:hAnsi="Angsana New"/>
        <w:sz w:val="30"/>
        <w:szCs w:val="30"/>
      </w:rPr>
      <w:tab/>
    </w:r>
    <w:r w:rsidRPr="00EA7D87">
      <w:rPr>
        <w:rFonts w:ascii="Angsana New" w:hAnsi="Angsana New"/>
        <w:sz w:val="30"/>
        <w:szCs w:val="30"/>
      </w:rPr>
      <w:tab/>
    </w:r>
    <w:r w:rsidRPr="00EA7D87">
      <w:rPr>
        <w:rStyle w:val="PageNumber"/>
        <w:rFonts w:ascii="Angsana New" w:hAnsi="Angsana New"/>
        <w:sz w:val="30"/>
        <w:szCs w:val="30"/>
      </w:rPr>
      <w:fldChar w:fldCharType="begin"/>
    </w:r>
    <w:r w:rsidRPr="00EA7D87">
      <w:rPr>
        <w:rStyle w:val="PageNumber"/>
        <w:rFonts w:ascii="Angsana New" w:hAnsi="Angsana New"/>
        <w:sz w:val="30"/>
        <w:szCs w:val="30"/>
      </w:rPr>
      <w:instrText xml:space="preserve"> PAGE </w:instrText>
    </w:r>
    <w:r w:rsidRPr="00EA7D87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81</w:t>
    </w:r>
    <w:r w:rsidRPr="00EA7D87">
      <w:rPr>
        <w:rStyle w:val="PageNumber"/>
        <w:rFonts w:ascii="Angsana New" w:hAnsi="Angsana New"/>
        <w:sz w:val="30"/>
        <w:szCs w:val="30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1133098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106B7DD4" w14:textId="1A43683A" w:rsidR="000F5DD3" w:rsidRPr="000F5DD3" w:rsidRDefault="000F5DD3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0F5DD3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0F5DD3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0F5DD3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0F5DD3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0F5DD3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761738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5D04CC3" w14:textId="0450200F" w:rsidR="000F5DD3" w:rsidRPr="000F5DD3" w:rsidRDefault="000F5DD3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0F5DD3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0F5DD3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0F5DD3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0F5DD3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0F5DD3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ngsana New" w:hAnsi="Angsana New"/>
        <w:sz w:val="30"/>
        <w:szCs w:val="30"/>
      </w:rPr>
      <w:id w:val="-8645887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37EE16" w14:textId="682172C2" w:rsidR="007A6B49" w:rsidRPr="007A6B49" w:rsidRDefault="007A6B49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7A6B49">
          <w:rPr>
            <w:rFonts w:ascii="Angsana New" w:hAnsi="Angsana New"/>
            <w:sz w:val="30"/>
            <w:szCs w:val="30"/>
          </w:rPr>
          <w:fldChar w:fldCharType="begin"/>
        </w:r>
        <w:r w:rsidRPr="007A6B49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7A6B49">
          <w:rPr>
            <w:rFonts w:ascii="Angsana New" w:hAnsi="Angsana New"/>
            <w:sz w:val="30"/>
            <w:szCs w:val="30"/>
          </w:rPr>
          <w:fldChar w:fldCharType="separate"/>
        </w:r>
        <w:r w:rsidRPr="007A6B49">
          <w:rPr>
            <w:rFonts w:ascii="Angsana New" w:hAnsi="Angsana New"/>
            <w:noProof/>
            <w:sz w:val="30"/>
            <w:szCs w:val="30"/>
          </w:rPr>
          <w:t>2</w:t>
        </w:r>
        <w:r w:rsidRPr="007A6B49">
          <w:rPr>
            <w:rFonts w:ascii="Angsana New" w:hAnsi="Angsana New"/>
            <w:noProof/>
            <w:sz w:val="30"/>
            <w:szCs w:val="30"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ngsana New" w:hAnsi="Angsana New"/>
        <w:sz w:val="30"/>
        <w:szCs w:val="30"/>
      </w:rPr>
      <w:id w:val="1429398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18D9C5" w14:textId="77777777" w:rsidR="00C56D91" w:rsidRPr="007A6B49" w:rsidRDefault="00C56D91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7A6B49">
          <w:rPr>
            <w:rFonts w:ascii="Angsana New" w:hAnsi="Angsana New"/>
            <w:sz w:val="30"/>
            <w:szCs w:val="30"/>
          </w:rPr>
          <w:fldChar w:fldCharType="begin"/>
        </w:r>
        <w:r w:rsidRPr="007A6B49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7A6B49">
          <w:rPr>
            <w:rFonts w:ascii="Angsana New" w:hAnsi="Angsana New"/>
            <w:sz w:val="30"/>
            <w:szCs w:val="30"/>
          </w:rPr>
          <w:fldChar w:fldCharType="separate"/>
        </w:r>
        <w:r w:rsidRPr="007A6B49">
          <w:rPr>
            <w:rFonts w:ascii="Angsana New" w:hAnsi="Angsana New"/>
            <w:noProof/>
            <w:sz w:val="30"/>
            <w:szCs w:val="30"/>
          </w:rPr>
          <w:t>2</w:t>
        </w:r>
        <w:r w:rsidRPr="007A6B49">
          <w:rPr>
            <w:rFonts w:ascii="Angsana New" w:hAnsi="Angsana New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8189A" w14:textId="77777777" w:rsidR="00AB7CB3" w:rsidRDefault="00AB7CB3" w:rsidP="00CE3999">
      <w:pPr>
        <w:pStyle w:val="BodyText2"/>
      </w:pPr>
      <w:r>
        <w:separator/>
      </w:r>
    </w:p>
  </w:footnote>
  <w:footnote w:type="continuationSeparator" w:id="0">
    <w:p w14:paraId="772559EE" w14:textId="77777777" w:rsidR="00AB7CB3" w:rsidRDefault="00AB7CB3" w:rsidP="00CE3999">
      <w:pPr>
        <w:pStyle w:val="BodyText2"/>
      </w:pPr>
      <w:r>
        <w:continuationSeparator/>
      </w:r>
    </w:p>
  </w:footnote>
  <w:footnote w:type="continuationNotice" w:id="1">
    <w:p w14:paraId="387D0C82" w14:textId="77777777" w:rsidR="00AB7CB3" w:rsidRDefault="00AB7CB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EEC0B" w14:textId="77777777" w:rsidR="001903C7" w:rsidRDefault="001903C7" w:rsidP="00522BF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ประเทศไทย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 xml:space="preserve">จำกัด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มหาชน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56420DD4" w14:textId="77777777" w:rsidR="001903C7" w:rsidRDefault="001903C7" w:rsidP="00522BF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3F1961D2" w14:textId="18769735" w:rsidR="001903C7" w:rsidRDefault="001903C7" w:rsidP="00522BF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1A2F5E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1A2F5E">
      <w:rPr>
        <w:rFonts w:ascii="Angsana New" w:hAnsi="Angsana New"/>
        <w:b/>
        <w:bCs/>
        <w:sz w:val="32"/>
        <w:szCs w:val="32"/>
      </w:rPr>
      <w:t>31</w:t>
    </w:r>
    <w:r w:rsidRPr="001A2F5E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</w:t>
    </w:r>
    <w:r w:rsidR="00D42C4F">
      <w:rPr>
        <w:rFonts w:ascii="Angsana New" w:hAnsi="Angsana New"/>
        <w:b/>
        <w:bCs/>
        <w:sz w:val="32"/>
        <w:szCs w:val="32"/>
      </w:rPr>
      <w:t>7</w:t>
    </w:r>
  </w:p>
  <w:p w14:paraId="4BCA8D08" w14:textId="77777777" w:rsidR="001903C7" w:rsidRPr="004233E3" w:rsidRDefault="001903C7" w:rsidP="009D2EE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rPr>
        <w:rFonts w:ascii="Angsana New" w:hAnsi="Angsana New"/>
        <w:sz w:val="32"/>
        <w:szCs w:val="32"/>
      </w:rPr>
    </w:pPr>
    <w:r w:rsidRPr="004233E3">
      <w:rPr>
        <w:rFonts w:ascii="Angsana New" w:hAnsi="Angsana New"/>
        <w:sz w:val="32"/>
        <w:szCs w:val="3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D612E" w14:textId="77777777" w:rsidR="001903C7" w:rsidRDefault="001903C7" w:rsidP="00522BF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ประเทศไทย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 xml:space="preserve">จำกัด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มหาชน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58C5CE24" w14:textId="77777777" w:rsidR="001903C7" w:rsidRDefault="001903C7" w:rsidP="00522BF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37823044" w14:textId="2E354142" w:rsidR="001903C7" w:rsidRDefault="001903C7" w:rsidP="00522BF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1A2F5E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1A2F5E">
      <w:rPr>
        <w:rFonts w:ascii="Angsana New" w:hAnsi="Angsana New"/>
        <w:b/>
        <w:bCs/>
        <w:sz w:val="32"/>
        <w:szCs w:val="32"/>
      </w:rPr>
      <w:t>31</w:t>
    </w:r>
    <w:r w:rsidRPr="001A2F5E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</w:t>
    </w:r>
    <w:r w:rsidR="00C47DAD">
      <w:rPr>
        <w:rFonts w:ascii="Angsana New" w:hAnsi="Angsana New"/>
        <w:b/>
        <w:bCs/>
        <w:sz w:val="32"/>
        <w:szCs w:val="32"/>
      </w:rPr>
      <w:t>7</w:t>
    </w:r>
  </w:p>
  <w:p w14:paraId="18827DD7" w14:textId="77777777" w:rsidR="001903C7" w:rsidRPr="00522BF8" w:rsidRDefault="001903C7" w:rsidP="00522BF8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0709" w14:textId="77777777" w:rsidR="001903C7" w:rsidRPr="008B4B10" w:rsidRDefault="001903C7" w:rsidP="005D004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B4B10"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 w:rsidRPr="008B4B10">
      <w:rPr>
        <w:rFonts w:ascii="Angsana New" w:hAnsi="Angsana New"/>
        <w:b/>
        <w:bCs/>
        <w:sz w:val="32"/>
        <w:szCs w:val="32"/>
      </w:rPr>
      <w:t>(</w:t>
    </w:r>
    <w:r w:rsidRPr="008B4B10">
      <w:rPr>
        <w:rFonts w:ascii="Angsana New" w:hAnsi="Angsana New"/>
        <w:b/>
        <w:bCs/>
        <w:sz w:val="32"/>
        <w:szCs w:val="32"/>
        <w:cs/>
      </w:rPr>
      <w:t>ประเทศไทย</w:t>
    </w:r>
    <w:r w:rsidRPr="008B4B10">
      <w:rPr>
        <w:rFonts w:ascii="Angsana New" w:hAnsi="Angsana New"/>
        <w:b/>
        <w:bCs/>
        <w:sz w:val="32"/>
        <w:szCs w:val="32"/>
      </w:rPr>
      <w:t xml:space="preserve">) </w:t>
    </w:r>
    <w:r w:rsidRPr="008B4B10">
      <w:rPr>
        <w:rFonts w:ascii="Angsana New" w:hAnsi="Angsana New"/>
        <w:b/>
        <w:bCs/>
        <w:sz w:val="32"/>
        <w:szCs w:val="32"/>
        <w:cs/>
      </w:rPr>
      <w:t xml:space="preserve">จำกัด </w:t>
    </w:r>
    <w:r w:rsidRPr="008B4B10">
      <w:rPr>
        <w:rFonts w:ascii="Angsana New" w:hAnsi="Angsana New"/>
        <w:b/>
        <w:bCs/>
        <w:sz w:val="32"/>
        <w:szCs w:val="32"/>
      </w:rPr>
      <w:t>(</w:t>
    </w:r>
    <w:r w:rsidRPr="008B4B10">
      <w:rPr>
        <w:rFonts w:ascii="Angsana New" w:hAnsi="Angsana New"/>
        <w:b/>
        <w:bCs/>
        <w:sz w:val="32"/>
        <w:szCs w:val="32"/>
        <w:cs/>
      </w:rPr>
      <w:t>มหาชน</w:t>
    </w:r>
    <w:r w:rsidRPr="008B4B10">
      <w:rPr>
        <w:rFonts w:ascii="Angsana New" w:hAnsi="Angsana New"/>
        <w:b/>
        <w:bCs/>
        <w:sz w:val="32"/>
        <w:szCs w:val="32"/>
      </w:rPr>
      <w:t xml:space="preserve">) </w:t>
    </w:r>
    <w:r w:rsidRPr="008B4B10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2BA1C2D5" w14:textId="77777777" w:rsidR="001903C7" w:rsidRPr="008B4B10" w:rsidRDefault="001903C7" w:rsidP="005D004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B4B10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77BC21B1" w14:textId="77777777" w:rsidR="001903C7" w:rsidRPr="008B4B10" w:rsidRDefault="001903C7" w:rsidP="005D004D">
    <w:pPr>
      <w:pStyle w:val="Heading5"/>
      <w:tabs>
        <w:tab w:val="left" w:pos="540"/>
      </w:tabs>
      <w:rPr>
        <w:rFonts w:ascii="Angsana New" w:hAnsi="Angsana New" w:cs="Angsana New"/>
        <w:sz w:val="32"/>
        <w:szCs w:val="32"/>
      </w:rPr>
    </w:pPr>
    <w:r w:rsidRPr="008B4B10">
      <w:rPr>
        <w:rFonts w:ascii="Angsana New" w:hAnsi="Angsana New" w:cs="Angsana New" w:hint="cs"/>
        <w:sz w:val="32"/>
        <w:szCs w:val="32"/>
        <w:cs/>
      </w:rPr>
      <w:t>สำหรับแต่ละปีสิ้นสุด</w:t>
    </w:r>
    <w:r w:rsidRPr="008B4B10">
      <w:rPr>
        <w:rFonts w:ascii="Angsana New" w:hAnsi="Angsana New" w:cs="Angsana New"/>
        <w:sz w:val="32"/>
        <w:szCs w:val="32"/>
        <w:cs/>
      </w:rPr>
      <w:t xml:space="preserve">วันที่ </w:t>
    </w:r>
    <w:r w:rsidRPr="008B4B10">
      <w:rPr>
        <w:rFonts w:ascii="Angsana New" w:hAnsi="Angsana New" w:cs="Angsana New"/>
        <w:sz w:val="32"/>
        <w:szCs w:val="32"/>
      </w:rPr>
      <w:t>31</w:t>
    </w:r>
    <w:r w:rsidRPr="008B4B10">
      <w:rPr>
        <w:rFonts w:ascii="Angsana New" w:hAnsi="Angsana New" w:cs="Angsana New"/>
        <w:sz w:val="32"/>
        <w:szCs w:val="32"/>
        <w:cs/>
      </w:rPr>
      <w:t xml:space="preserve"> ธันวาคม </w:t>
    </w:r>
    <w:r w:rsidRPr="008B4B10">
      <w:rPr>
        <w:rFonts w:ascii="Angsana New" w:hAnsi="Angsana New" w:cs="Angsana New"/>
        <w:sz w:val="32"/>
        <w:szCs w:val="32"/>
      </w:rPr>
      <w:t>254</w:t>
    </w:r>
    <w:r w:rsidRPr="008B4B10">
      <w:rPr>
        <w:rFonts w:ascii="Angsana New" w:hAnsi="Angsana New" w:cs="Angsana New" w:hint="cs"/>
        <w:sz w:val="32"/>
        <w:szCs w:val="32"/>
        <w:cs/>
      </w:rPr>
      <w:t>9</w:t>
    </w:r>
    <w:r w:rsidRPr="008B4B10">
      <w:rPr>
        <w:rFonts w:ascii="Angsana New" w:hAnsi="Angsana New" w:cs="Angsana New"/>
        <w:sz w:val="32"/>
        <w:szCs w:val="32"/>
        <w:cs/>
      </w:rPr>
      <w:t xml:space="preserve"> แ</w:t>
    </w:r>
    <w:r w:rsidRPr="008B4B10">
      <w:rPr>
        <w:rFonts w:ascii="Angsana New" w:hAnsi="Angsana New" w:cs="Angsana New" w:hint="cs"/>
        <w:sz w:val="32"/>
        <w:szCs w:val="32"/>
        <w:cs/>
      </w:rPr>
      <w:t xml:space="preserve">ละ </w:t>
    </w:r>
    <w:r w:rsidRPr="008B4B10">
      <w:rPr>
        <w:rFonts w:ascii="Angsana New" w:hAnsi="Angsana New" w:cs="Angsana New"/>
        <w:sz w:val="32"/>
        <w:szCs w:val="32"/>
      </w:rPr>
      <w:t>254</w:t>
    </w:r>
    <w:r w:rsidRPr="008B4B10">
      <w:rPr>
        <w:rFonts w:ascii="Angsana New" w:hAnsi="Angsana New" w:cs="Angsana New" w:hint="cs"/>
        <w:sz w:val="32"/>
        <w:szCs w:val="32"/>
        <w:cs/>
      </w:rPr>
      <w:t>8</w:t>
    </w:r>
  </w:p>
  <w:p w14:paraId="07658BF9" w14:textId="77777777" w:rsidR="001903C7" w:rsidRPr="008B4B10" w:rsidRDefault="001903C7" w:rsidP="008B4B10">
    <w:pPr>
      <w:rPr>
        <w:sz w:val="32"/>
        <w:szCs w:val="32"/>
        <w:cs/>
      </w:rPr>
    </w:pPr>
    <w:r>
      <w:rPr>
        <w:rFonts w:ascii="Angsana New" w:hAnsi="Angsana New"/>
        <w:b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E50FB6" wp14:editId="3C9885C5">
              <wp:simplePos x="0" y="0"/>
              <wp:positionH relativeFrom="column">
                <wp:posOffset>4463415</wp:posOffset>
              </wp:positionH>
              <wp:positionV relativeFrom="paragraph">
                <wp:posOffset>1786890</wp:posOffset>
              </wp:positionV>
              <wp:extent cx="3505200" cy="1371600"/>
              <wp:effectExtent l="81915" t="605790" r="22860" b="82296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1921672">
                        <a:off x="0" y="0"/>
                        <a:ext cx="3505200" cy="1371600"/>
                      </a:xfrm>
                      <a:prstGeom prst="rect">
                        <a:avLst/>
                      </a:prstGeom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F6F5EB4" w14:textId="77777777" w:rsidR="001903C7" w:rsidRDefault="001903C7" w:rsidP="00F55F1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8460C8">
                            <w:rPr>
                              <w:outline/>
                              <w:color w:val="C0C0C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C0C0C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E50FB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1.45pt;margin-top:140.7pt;width:276pt;height:108pt;rotation:-2098978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" filled="f" stroked="f">
              <o:lock v:ext="edit" shapetype="t"/>
              <v:textbox style="mso-fit-shape-to-text:t">
                <w:txbxContent>
                  <w:p w14:paraId="0F6F5EB4" w14:textId="77777777" w:rsidR="001903C7" w:rsidRDefault="001903C7" w:rsidP="00F55F1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8460C8">
                      <w:rPr>
                        <w:outline/>
                        <w:color w:val="C0C0C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C0C0C0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Draft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CA2B6" w14:textId="77777777" w:rsidR="001903C7" w:rsidRPr="0042166C" w:rsidRDefault="001903C7" w:rsidP="0042166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2166C"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 w:rsidRPr="0042166C">
      <w:rPr>
        <w:rFonts w:ascii="Angsana New" w:hAnsi="Angsana New"/>
        <w:b/>
        <w:bCs/>
        <w:sz w:val="32"/>
        <w:szCs w:val="32"/>
      </w:rPr>
      <w:t>(</w:t>
    </w:r>
    <w:r w:rsidRPr="0042166C">
      <w:rPr>
        <w:rFonts w:ascii="Angsana New" w:hAnsi="Angsana New"/>
        <w:b/>
        <w:bCs/>
        <w:sz w:val="32"/>
        <w:szCs w:val="32"/>
        <w:cs/>
      </w:rPr>
      <w:t>ประเทศไทย</w:t>
    </w:r>
    <w:r w:rsidRPr="0042166C">
      <w:rPr>
        <w:rFonts w:ascii="Angsana New" w:hAnsi="Angsana New"/>
        <w:b/>
        <w:bCs/>
        <w:sz w:val="32"/>
        <w:szCs w:val="32"/>
      </w:rPr>
      <w:t xml:space="preserve">) </w:t>
    </w:r>
    <w:r w:rsidRPr="0042166C">
      <w:rPr>
        <w:rFonts w:ascii="Angsana New" w:hAnsi="Angsana New"/>
        <w:b/>
        <w:bCs/>
        <w:sz w:val="32"/>
        <w:szCs w:val="32"/>
        <w:cs/>
      </w:rPr>
      <w:t xml:space="preserve">จำกัด </w:t>
    </w:r>
    <w:r w:rsidRPr="0042166C">
      <w:rPr>
        <w:rFonts w:ascii="Angsana New" w:hAnsi="Angsana New"/>
        <w:b/>
        <w:bCs/>
        <w:sz w:val="32"/>
        <w:szCs w:val="32"/>
      </w:rPr>
      <w:t>(</w:t>
    </w:r>
    <w:r w:rsidRPr="0042166C">
      <w:rPr>
        <w:rFonts w:ascii="Angsana New" w:hAnsi="Angsana New"/>
        <w:b/>
        <w:bCs/>
        <w:sz w:val="32"/>
        <w:szCs w:val="32"/>
        <w:cs/>
      </w:rPr>
      <w:t>มหาชน</w:t>
    </w:r>
    <w:r w:rsidRPr="0042166C">
      <w:rPr>
        <w:rFonts w:ascii="Angsana New" w:hAnsi="Angsana New"/>
        <w:b/>
        <w:bCs/>
        <w:sz w:val="32"/>
        <w:szCs w:val="32"/>
      </w:rPr>
      <w:t xml:space="preserve">) </w:t>
    </w:r>
    <w:r w:rsidRPr="0042166C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5ABAF7DB" w14:textId="77777777" w:rsidR="001903C7" w:rsidRDefault="001903C7" w:rsidP="0042166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2166C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51C3814C" w14:textId="7C8FFBCE" w:rsidR="001903C7" w:rsidRPr="0042166C" w:rsidRDefault="001903C7" w:rsidP="0042166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1A2F5E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1A2F5E">
      <w:rPr>
        <w:rFonts w:ascii="Angsana New" w:hAnsi="Angsana New"/>
        <w:b/>
        <w:bCs/>
        <w:sz w:val="32"/>
        <w:szCs w:val="32"/>
      </w:rPr>
      <w:t>31</w:t>
    </w:r>
    <w:r w:rsidRPr="001A2F5E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Pr="001A2F5E"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/>
        <w:b/>
        <w:bCs/>
        <w:sz w:val="32"/>
        <w:szCs w:val="32"/>
      </w:rPr>
      <w:t>6</w:t>
    </w:r>
    <w:r w:rsidR="00C761F2">
      <w:rPr>
        <w:rFonts w:ascii="Angsana New" w:hAnsi="Angsana New"/>
        <w:b/>
        <w:bCs/>
        <w:sz w:val="32"/>
        <w:szCs w:val="32"/>
      </w:rPr>
      <w:t>5</w:t>
    </w:r>
  </w:p>
  <w:p w14:paraId="54441A4C" w14:textId="0DF77CB8" w:rsidR="001903C7" w:rsidRPr="0042166C" w:rsidRDefault="001903C7" w:rsidP="0042166C">
    <w:pPr>
      <w:rPr>
        <w:rFonts w:ascii="Angsana New" w:hAnsi="Angsana New"/>
        <w:sz w:val="32"/>
        <w:szCs w:val="32"/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25FA9" w14:textId="77777777" w:rsidR="001903C7" w:rsidRDefault="001903C7" w:rsidP="0081722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ประเทศไทย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 xml:space="preserve">จำกัด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มหาชน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278C8D2B" w14:textId="77777777" w:rsidR="001903C7" w:rsidRDefault="001903C7" w:rsidP="0081722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56107BFE" w14:textId="77777777" w:rsidR="001903C7" w:rsidRDefault="001903C7" w:rsidP="00817221">
    <w:pPr>
      <w:pStyle w:val="Heading5"/>
      <w:tabs>
        <w:tab w:val="left" w:pos="540"/>
      </w:tabs>
      <w:rPr>
        <w:rFonts w:ascii="Angsana New" w:hAnsi="Angsana New" w:cs="Angsana New"/>
        <w:sz w:val="32"/>
        <w:szCs w:val="32"/>
        <w:cs/>
        <w:lang w:val="th-TH"/>
      </w:rPr>
    </w:pPr>
    <w:r>
      <w:rPr>
        <w:rFonts w:ascii="Angsana New" w:hAnsi="Angsana New" w:cs="Angsana New" w:hint="cs"/>
        <w:sz w:val="32"/>
        <w:szCs w:val="32"/>
        <w:cs/>
      </w:rPr>
      <w:t>สำหรับแต่ละปีสิ้นสุด</w:t>
    </w:r>
    <w:r>
      <w:rPr>
        <w:rFonts w:ascii="Angsana New" w:hAnsi="Angsana New" w:cs="Angsana New"/>
        <w:sz w:val="32"/>
        <w:szCs w:val="32"/>
        <w:cs/>
      </w:rPr>
      <w:t xml:space="preserve">วันที่ </w:t>
    </w:r>
    <w:r>
      <w:rPr>
        <w:rFonts w:ascii="Angsana New" w:hAnsi="Angsana New" w:cs="Angsana New"/>
        <w:sz w:val="32"/>
        <w:szCs w:val="32"/>
      </w:rPr>
      <w:t>31</w:t>
    </w:r>
    <w:r>
      <w:rPr>
        <w:rFonts w:ascii="Angsana New" w:hAnsi="Angsana New" w:cs="Angsana New"/>
        <w:sz w:val="32"/>
        <w:szCs w:val="32"/>
        <w:cs/>
      </w:rPr>
      <w:t xml:space="preserve"> ธันวาคม </w:t>
    </w:r>
    <w:r>
      <w:rPr>
        <w:rFonts w:ascii="Angsana New" w:hAnsi="Angsana New" w:cs="Angsana New"/>
        <w:sz w:val="32"/>
        <w:szCs w:val="32"/>
      </w:rPr>
      <w:t xml:space="preserve">2549 </w:t>
    </w:r>
    <w:r>
      <w:rPr>
        <w:rFonts w:ascii="Angsana New" w:hAnsi="Angsana New" w:cs="Angsana New"/>
        <w:sz w:val="32"/>
        <w:szCs w:val="32"/>
        <w:cs/>
      </w:rPr>
      <w:t>แ</w:t>
    </w:r>
    <w:r>
      <w:rPr>
        <w:rFonts w:ascii="Angsana New" w:hAnsi="Angsana New" w:cs="Angsana New" w:hint="cs"/>
        <w:sz w:val="32"/>
        <w:szCs w:val="32"/>
        <w:cs/>
      </w:rPr>
      <w:t xml:space="preserve">ละ </w:t>
    </w:r>
    <w:r>
      <w:rPr>
        <w:rFonts w:ascii="Angsana New" w:hAnsi="Angsana New" w:cs="Angsana New"/>
        <w:sz w:val="32"/>
        <w:szCs w:val="32"/>
      </w:rPr>
      <w:t>2548</w:t>
    </w:r>
  </w:p>
  <w:p w14:paraId="5171B18A" w14:textId="77777777" w:rsidR="001903C7" w:rsidRPr="00EA7D87" w:rsidRDefault="001903C7">
    <w:pPr>
      <w:pStyle w:val="Header"/>
      <w:rPr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1A30" w14:textId="77777777" w:rsidR="000F5DD3" w:rsidRPr="0042166C" w:rsidRDefault="000F5DD3" w:rsidP="0042166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2166C"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 w:rsidRPr="0042166C">
      <w:rPr>
        <w:rFonts w:ascii="Angsana New" w:hAnsi="Angsana New"/>
        <w:b/>
        <w:bCs/>
        <w:sz w:val="32"/>
        <w:szCs w:val="32"/>
      </w:rPr>
      <w:t>(</w:t>
    </w:r>
    <w:r w:rsidRPr="0042166C">
      <w:rPr>
        <w:rFonts w:ascii="Angsana New" w:hAnsi="Angsana New"/>
        <w:b/>
        <w:bCs/>
        <w:sz w:val="32"/>
        <w:szCs w:val="32"/>
        <w:cs/>
      </w:rPr>
      <w:t>ประเทศไทย</w:t>
    </w:r>
    <w:r w:rsidRPr="0042166C">
      <w:rPr>
        <w:rFonts w:ascii="Angsana New" w:hAnsi="Angsana New"/>
        <w:b/>
        <w:bCs/>
        <w:sz w:val="32"/>
        <w:szCs w:val="32"/>
      </w:rPr>
      <w:t xml:space="preserve">) </w:t>
    </w:r>
    <w:r w:rsidRPr="0042166C">
      <w:rPr>
        <w:rFonts w:ascii="Angsana New" w:hAnsi="Angsana New"/>
        <w:b/>
        <w:bCs/>
        <w:sz w:val="32"/>
        <w:szCs w:val="32"/>
        <w:cs/>
      </w:rPr>
      <w:t xml:space="preserve">จำกัด </w:t>
    </w:r>
    <w:r w:rsidRPr="0042166C">
      <w:rPr>
        <w:rFonts w:ascii="Angsana New" w:hAnsi="Angsana New"/>
        <w:b/>
        <w:bCs/>
        <w:sz w:val="32"/>
        <w:szCs w:val="32"/>
      </w:rPr>
      <w:t>(</w:t>
    </w:r>
    <w:r w:rsidRPr="0042166C">
      <w:rPr>
        <w:rFonts w:ascii="Angsana New" w:hAnsi="Angsana New"/>
        <w:b/>
        <w:bCs/>
        <w:sz w:val="32"/>
        <w:szCs w:val="32"/>
        <w:cs/>
      </w:rPr>
      <w:t>มหาชน</w:t>
    </w:r>
    <w:r w:rsidRPr="0042166C">
      <w:rPr>
        <w:rFonts w:ascii="Angsana New" w:hAnsi="Angsana New"/>
        <w:b/>
        <w:bCs/>
        <w:sz w:val="32"/>
        <w:szCs w:val="32"/>
      </w:rPr>
      <w:t xml:space="preserve">) </w:t>
    </w:r>
    <w:r w:rsidRPr="0042166C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160266F3" w14:textId="77777777" w:rsidR="000F5DD3" w:rsidRDefault="000F5DD3" w:rsidP="0042166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2166C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75344500" w14:textId="3BED1C00" w:rsidR="000F5DD3" w:rsidRPr="0042166C" w:rsidRDefault="000F5DD3" w:rsidP="0042166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1A2F5E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1A2F5E">
      <w:rPr>
        <w:rFonts w:ascii="Angsana New" w:hAnsi="Angsana New"/>
        <w:b/>
        <w:bCs/>
        <w:sz w:val="32"/>
        <w:szCs w:val="32"/>
      </w:rPr>
      <w:t>31</w:t>
    </w:r>
    <w:r w:rsidRPr="001A2F5E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Pr="001A2F5E"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/>
        <w:b/>
        <w:bCs/>
        <w:sz w:val="32"/>
        <w:szCs w:val="32"/>
      </w:rPr>
      <w:t>6</w:t>
    </w:r>
    <w:r w:rsidR="006B79CF">
      <w:rPr>
        <w:rFonts w:ascii="Angsana New" w:hAnsi="Angsana New"/>
        <w:b/>
        <w:bCs/>
        <w:sz w:val="32"/>
        <w:szCs w:val="32"/>
      </w:rPr>
      <w:t>7</w:t>
    </w:r>
  </w:p>
  <w:p w14:paraId="71481133" w14:textId="77777777" w:rsidR="000F5DD3" w:rsidRPr="0042166C" w:rsidRDefault="000F5DD3" w:rsidP="0042166C">
    <w:pPr>
      <w:rPr>
        <w:rFonts w:ascii="Angsana New" w:hAnsi="Angsana New"/>
        <w:sz w:val="32"/>
        <w:szCs w:val="32"/>
        <w:cs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339A3" w14:textId="77777777" w:rsidR="001903C7" w:rsidRPr="00644D4B" w:rsidRDefault="001903C7" w:rsidP="00644D4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644D4B"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 w:rsidRPr="00644D4B">
      <w:rPr>
        <w:rFonts w:ascii="Angsana New" w:hAnsi="Angsana New"/>
        <w:b/>
        <w:bCs/>
        <w:sz w:val="32"/>
        <w:szCs w:val="32"/>
      </w:rPr>
      <w:t>(</w:t>
    </w:r>
    <w:r w:rsidRPr="00644D4B">
      <w:rPr>
        <w:rFonts w:ascii="Angsana New" w:hAnsi="Angsana New"/>
        <w:b/>
        <w:bCs/>
        <w:sz w:val="32"/>
        <w:szCs w:val="32"/>
        <w:cs/>
      </w:rPr>
      <w:t>ประเทศไทย</w:t>
    </w:r>
    <w:r w:rsidRPr="00644D4B">
      <w:rPr>
        <w:rFonts w:ascii="Angsana New" w:hAnsi="Angsana New"/>
        <w:b/>
        <w:bCs/>
        <w:sz w:val="32"/>
        <w:szCs w:val="32"/>
      </w:rPr>
      <w:t xml:space="preserve">) </w:t>
    </w:r>
    <w:r w:rsidRPr="00644D4B">
      <w:rPr>
        <w:rFonts w:ascii="Angsana New" w:hAnsi="Angsana New"/>
        <w:b/>
        <w:bCs/>
        <w:sz w:val="32"/>
        <w:szCs w:val="32"/>
        <w:cs/>
      </w:rPr>
      <w:t xml:space="preserve">จำกัด </w:t>
    </w:r>
    <w:r w:rsidRPr="00644D4B">
      <w:rPr>
        <w:rFonts w:ascii="Angsana New" w:hAnsi="Angsana New"/>
        <w:b/>
        <w:bCs/>
        <w:sz w:val="32"/>
        <w:szCs w:val="32"/>
      </w:rPr>
      <w:t>(</w:t>
    </w:r>
    <w:r w:rsidRPr="00644D4B">
      <w:rPr>
        <w:rFonts w:ascii="Angsana New" w:hAnsi="Angsana New"/>
        <w:b/>
        <w:bCs/>
        <w:sz w:val="32"/>
        <w:szCs w:val="32"/>
        <w:cs/>
      </w:rPr>
      <w:t>มหาชน</w:t>
    </w:r>
    <w:r w:rsidRPr="00644D4B">
      <w:rPr>
        <w:rFonts w:ascii="Angsana New" w:hAnsi="Angsana New"/>
        <w:b/>
        <w:bCs/>
        <w:sz w:val="32"/>
        <w:szCs w:val="32"/>
      </w:rPr>
      <w:t xml:space="preserve">) </w:t>
    </w:r>
    <w:r w:rsidRPr="00644D4B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5B171920" w14:textId="77777777" w:rsidR="001903C7" w:rsidRDefault="001903C7" w:rsidP="00644D4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644D4B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202BC4A8" w14:textId="1DDB3B23" w:rsidR="001903C7" w:rsidRPr="00644D4B" w:rsidRDefault="001903C7" w:rsidP="003E375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1A2F5E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1A2F5E">
      <w:rPr>
        <w:rFonts w:ascii="Angsana New" w:hAnsi="Angsana New"/>
        <w:b/>
        <w:bCs/>
        <w:sz w:val="32"/>
        <w:szCs w:val="32"/>
      </w:rPr>
      <w:t>31</w:t>
    </w:r>
    <w:r w:rsidRPr="001A2F5E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</w:t>
    </w:r>
    <w:r w:rsidR="006B79CF">
      <w:rPr>
        <w:rFonts w:ascii="Angsana New" w:hAnsi="Angsana New"/>
        <w:b/>
        <w:bCs/>
        <w:sz w:val="32"/>
        <w:szCs w:val="32"/>
      </w:rPr>
      <w:t>7</w:t>
    </w:r>
  </w:p>
  <w:p w14:paraId="4A242750" w14:textId="77777777" w:rsidR="001903C7" w:rsidRPr="00B46433" w:rsidRDefault="001903C7">
    <w:pPr>
      <w:rPr>
        <w:rFonts w:ascii="Angsana New" w:hAnsi="Angsana New"/>
        <w:sz w:val="32"/>
        <w:szCs w:val="3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AB03" w14:textId="77777777" w:rsidR="00C56D91" w:rsidRPr="00644D4B" w:rsidRDefault="00C56D91" w:rsidP="00644D4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644D4B"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 w:rsidRPr="00644D4B">
      <w:rPr>
        <w:rFonts w:ascii="Angsana New" w:hAnsi="Angsana New"/>
        <w:b/>
        <w:bCs/>
        <w:sz w:val="32"/>
        <w:szCs w:val="32"/>
      </w:rPr>
      <w:t>(</w:t>
    </w:r>
    <w:r w:rsidRPr="00644D4B">
      <w:rPr>
        <w:rFonts w:ascii="Angsana New" w:hAnsi="Angsana New"/>
        <w:b/>
        <w:bCs/>
        <w:sz w:val="32"/>
        <w:szCs w:val="32"/>
        <w:cs/>
      </w:rPr>
      <w:t>ประเทศไทย</w:t>
    </w:r>
    <w:r w:rsidRPr="00644D4B">
      <w:rPr>
        <w:rFonts w:ascii="Angsana New" w:hAnsi="Angsana New"/>
        <w:b/>
        <w:bCs/>
        <w:sz w:val="32"/>
        <w:szCs w:val="32"/>
      </w:rPr>
      <w:t xml:space="preserve">) </w:t>
    </w:r>
    <w:r w:rsidRPr="00644D4B">
      <w:rPr>
        <w:rFonts w:ascii="Angsana New" w:hAnsi="Angsana New"/>
        <w:b/>
        <w:bCs/>
        <w:sz w:val="32"/>
        <w:szCs w:val="32"/>
        <w:cs/>
      </w:rPr>
      <w:t xml:space="preserve">จำกัด </w:t>
    </w:r>
    <w:r w:rsidRPr="00644D4B">
      <w:rPr>
        <w:rFonts w:ascii="Angsana New" w:hAnsi="Angsana New"/>
        <w:b/>
        <w:bCs/>
        <w:sz w:val="32"/>
        <w:szCs w:val="32"/>
      </w:rPr>
      <w:t>(</w:t>
    </w:r>
    <w:r w:rsidRPr="00644D4B">
      <w:rPr>
        <w:rFonts w:ascii="Angsana New" w:hAnsi="Angsana New"/>
        <w:b/>
        <w:bCs/>
        <w:sz w:val="32"/>
        <w:szCs w:val="32"/>
        <w:cs/>
      </w:rPr>
      <w:t>มหาชน</w:t>
    </w:r>
    <w:r w:rsidRPr="00644D4B">
      <w:rPr>
        <w:rFonts w:ascii="Angsana New" w:hAnsi="Angsana New"/>
        <w:b/>
        <w:bCs/>
        <w:sz w:val="32"/>
        <w:szCs w:val="32"/>
      </w:rPr>
      <w:t xml:space="preserve">) </w:t>
    </w:r>
    <w:r w:rsidRPr="00644D4B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2F159657" w14:textId="77777777" w:rsidR="00C56D91" w:rsidRDefault="00C56D91" w:rsidP="00644D4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644D4B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6A355202" w14:textId="57EAE140" w:rsidR="00C56D91" w:rsidRPr="00644D4B" w:rsidRDefault="00C56D91" w:rsidP="003E375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1A2F5E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1A2F5E">
      <w:rPr>
        <w:rFonts w:ascii="Angsana New" w:hAnsi="Angsana New"/>
        <w:b/>
        <w:bCs/>
        <w:sz w:val="32"/>
        <w:szCs w:val="32"/>
      </w:rPr>
      <w:t>31</w:t>
    </w:r>
    <w:r w:rsidRPr="001A2F5E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</w:t>
    </w:r>
    <w:r w:rsidR="00D10800">
      <w:rPr>
        <w:rFonts w:ascii="Angsana New" w:hAnsi="Angsana New"/>
        <w:b/>
        <w:bCs/>
        <w:sz w:val="32"/>
        <w:szCs w:val="32"/>
      </w:rPr>
      <w:t>7</w:t>
    </w:r>
  </w:p>
  <w:p w14:paraId="1A97FEBB" w14:textId="77777777" w:rsidR="00C56D91" w:rsidRPr="00B46433" w:rsidRDefault="00C56D91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3273037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5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1" w15:restartNumberingAfterBreak="0">
    <w:nsid w:val="05DC0631"/>
    <w:multiLevelType w:val="hybridMultilevel"/>
    <w:tmpl w:val="90C8B292"/>
    <w:lvl w:ilvl="0" w:tplc="F872C89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574009"/>
    <w:multiLevelType w:val="singleLevel"/>
    <w:tmpl w:val="8E8AD0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3" w15:restartNumberingAfterBreak="0">
    <w:nsid w:val="0AAA3B29"/>
    <w:multiLevelType w:val="hybridMultilevel"/>
    <w:tmpl w:val="393C3BF8"/>
    <w:lvl w:ilvl="0" w:tplc="08701248">
      <w:start w:val="1"/>
      <w:numFmt w:val="thaiLetters"/>
      <w:lvlText w:val="(%1)"/>
      <w:lvlJc w:val="left"/>
      <w:pPr>
        <w:ind w:left="90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10A40B2A"/>
    <w:multiLevelType w:val="multilevel"/>
    <w:tmpl w:val="BE0C72B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022A1E"/>
    <w:multiLevelType w:val="hybridMultilevel"/>
    <w:tmpl w:val="DFBE0920"/>
    <w:lvl w:ilvl="0" w:tplc="82C41AB0">
      <w:start w:val="1"/>
      <w:numFmt w:val="thaiLetters"/>
      <w:lvlText w:val="(%1)"/>
      <w:lvlJc w:val="left"/>
      <w:pPr>
        <w:ind w:left="922" w:hanging="360"/>
      </w:pPr>
      <w:rPr>
        <w:rFonts w:asciiTheme="majorBidi" w:hAnsiTheme="majorBidi" w:cstheme="maj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7" w15:restartNumberingAfterBreak="0">
    <w:nsid w:val="185C3160"/>
    <w:multiLevelType w:val="multilevel"/>
    <w:tmpl w:val="7C903C8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92D0368"/>
    <w:multiLevelType w:val="hybridMultilevel"/>
    <w:tmpl w:val="30AC7ED6"/>
    <w:lvl w:ilvl="0" w:tplc="9754096C">
      <w:start w:val="1"/>
      <w:numFmt w:val="decimal"/>
      <w:lvlText w:val="(%1)"/>
      <w:lvlJc w:val="left"/>
      <w:pPr>
        <w:ind w:left="900" w:hanging="360"/>
      </w:pPr>
      <w:rPr>
        <w:rFonts w:cs="Angsana New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1C1C0EB8"/>
    <w:multiLevelType w:val="hybridMultilevel"/>
    <w:tmpl w:val="985C8A58"/>
    <w:lvl w:ilvl="0" w:tplc="D58E4E12">
      <w:start w:val="1"/>
      <w:numFmt w:val="decimal"/>
      <w:lvlText w:val="(%1)"/>
      <w:lvlJc w:val="left"/>
      <w:pPr>
        <w:ind w:left="1260" w:hanging="360"/>
      </w:pPr>
      <w:rPr>
        <w:rFonts w:ascii="Angsana New" w:hAnsi="Angsana New" w:cs="Angsana New" w:hint="cs"/>
        <w:b w:val="0"/>
        <w:bCs w:val="0"/>
        <w:i w:val="0"/>
        <w:iCs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1C385633"/>
    <w:multiLevelType w:val="hybridMultilevel"/>
    <w:tmpl w:val="6EFAECE6"/>
    <w:lvl w:ilvl="0" w:tplc="94586E5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2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2B60502A"/>
    <w:multiLevelType w:val="hybridMultilevel"/>
    <w:tmpl w:val="83A82D90"/>
    <w:lvl w:ilvl="0" w:tplc="673E3A7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06235"/>
    <w:multiLevelType w:val="hybridMultilevel"/>
    <w:tmpl w:val="AF4C99FA"/>
    <w:lvl w:ilvl="0" w:tplc="C94AAE32">
      <w:start w:val="1"/>
      <w:numFmt w:val="thaiLetters"/>
      <w:lvlText w:val="(%1)"/>
      <w:lvlJc w:val="left"/>
      <w:pPr>
        <w:ind w:left="126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2FE4076D"/>
    <w:multiLevelType w:val="singleLevel"/>
    <w:tmpl w:val="43BA972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330A5009"/>
    <w:multiLevelType w:val="multilevel"/>
    <w:tmpl w:val="1FC64FC4"/>
    <w:lvl w:ilvl="0">
      <w:start w:val="1"/>
      <w:numFmt w:val="decimal"/>
      <w:pStyle w:val="Heading1"/>
      <w:lvlText w:val="%1"/>
      <w:lvlJc w:val="left"/>
      <w:pPr>
        <w:tabs>
          <w:tab w:val="num" w:pos="286"/>
        </w:tabs>
        <w:ind w:left="286" w:hanging="283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579"/>
        </w:tabs>
        <w:ind w:left="579" w:hanging="576"/>
      </w:pPr>
    </w:lvl>
    <w:lvl w:ilvl="2">
      <w:start w:val="1"/>
      <w:numFmt w:val="decimal"/>
      <w:lvlText w:val=".%1%2.%3"/>
      <w:lvlJc w:val="left"/>
      <w:pPr>
        <w:tabs>
          <w:tab w:val="num" w:pos="723"/>
        </w:tabs>
        <w:ind w:left="723" w:hanging="720"/>
      </w:pPr>
    </w:lvl>
    <w:lvl w:ilvl="3">
      <w:start w:val="1"/>
      <w:numFmt w:val="decimal"/>
      <w:lvlText w:val="%1.%2.%3.%4"/>
      <w:lvlJc w:val="left"/>
      <w:pPr>
        <w:tabs>
          <w:tab w:val="num" w:pos="867"/>
        </w:tabs>
        <w:ind w:left="867" w:hanging="864"/>
      </w:pPr>
    </w:lvl>
    <w:lvl w:ilvl="4">
      <w:start w:val="1"/>
      <w:numFmt w:val="decimal"/>
      <w:lvlText w:val="%1.%2.%3.%4.%5"/>
      <w:lvlJc w:val="left"/>
      <w:pPr>
        <w:tabs>
          <w:tab w:val="num" w:pos="1011"/>
        </w:tabs>
        <w:ind w:left="1011" w:hanging="1008"/>
      </w:pPr>
    </w:lvl>
    <w:lvl w:ilvl="5">
      <w:start w:val="1"/>
      <w:numFmt w:val="decimal"/>
      <w:lvlText w:val="%1.%2.%3.%4.%5.%6"/>
      <w:lvlJc w:val="left"/>
      <w:pPr>
        <w:tabs>
          <w:tab w:val="num" w:pos="1443"/>
        </w:tabs>
        <w:ind w:left="115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9"/>
        </w:tabs>
        <w:ind w:left="129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3"/>
        </w:tabs>
        <w:ind w:left="144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7"/>
        </w:tabs>
        <w:ind w:left="1587" w:hanging="1584"/>
      </w:pPr>
    </w:lvl>
  </w:abstractNum>
  <w:abstractNum w:abstractNumId="27" w15:restartNumberingAfterBreak="0">
    <w:nsid w:val="35677A88"/>
    <w:multiLevelType w:val="hybridMultilevel"/>
    <w:tmpl w:val="3DD8E286"/>
    <w:lvl w:ilvl="0" w:tplc="299EEF5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0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1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2" w15:restartNumberingAfterBreak="0">
    <w:nsid w:val="3FC94AA7"/>
    <w:multiLevelType w:val="hybridMultilevel"/>
    <w:tmpl w:val="019E8D38"/>
    <w:lvl w:ilvl="0" w:tplc="1B6C585E">
      <w:start w:val="1"/>
      <w:numFmt w:val="bullet"/>
      <w:lvlText w:val=""/>
      <w:lvlJc w:val="left"/>
      <w:pPr>
        <w:ind w:left="1261" w:hanging="360"/>
      </w:pPr>
      <w:rPr>
        <w:rFonts w:ascii="Symbol" w:hAnsi="Symbol" w:hint="default"/>
        <w:sz w:val="22"/>
        <w:szCs w:val="22"/>
      </w:rPr>
    </w:lvl>
    <w:lvl w:ilvl="1" w:tplc="5C548A76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60703AB6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C3A89818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3BD829E2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64E340C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2C16BB0A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18AE4F30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40182594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33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135D2E"/>
    <w:multiLevelType w:val="hybridMultilevel"/>
    <w:tmpl w:val="18D646EC"/>
    <w:lvl w:ilvl="0" w:tplc="2B9EA2FC">
      <w:start w:val="3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  <w:b w:val="0"/>
        <w:b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5A2C0498"/>
    <w:multiLevelType w:val="hybridMultilevel"/>
    <w:tmpl w:val="9BE0603E"/>
    <w:lvl w:ilvl="0" w:tplc="FD8206AE">
      <w:start w:val="1"/>
      <w:numFmt w:val="thaiLetters"/>
      <w:lvlText w:val="(%1)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1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37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8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0" w15:restartNumberingAfterBreak="0">
    <w:nsid w:val="7D0D260A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41" w15:restartNumberingAfterBreak="0">
    <w:nsid w:val="7F6C32BE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5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2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" w15:restartNumberingAfterBreak="0">
    <w:nsid w:val="7FA53965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5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num w:numId="1" w16cid:durableId="698548493">
    <w:abstractNumId w:val="6"/>
  </w:num>
  <w:num w:numId="2" w16cid:durableId="1603143097">
    <w:abstractNumId w:val="5"/>
  </w:num>
  <w:num w:numId="3" w16cid:durableId="577404492">
    <w:abstractNumId w:val="9"/>
  </w:num>
  <w:num w:numId="4" w16cid:durableId="30041080">
    <w:abstractNumId w:val="7"/>
  </w:num>
  <w:num w:numId="5" w16cid:durableId="363822276">
    <w:abstractNumId w:val="8"/>
  </w:num>
  <w:num w:numId="6" w16cid:durableId="1417167520">
    <w:abstractNumId w:val="3"/>
  </w:num>
  <w:num w:numId="7" w16cid:durableId="194663992">
    <w:abstractNumId w:val="2"/>
  </w:num>
  <w:num w:numId="8" w16cid:durableId="31854165">
    <w:abstractNumId w:val="0"/>
  </w:num>
  <w:num w:numId="9" w16cid:durableId="1995186219">
    <w:abstractNumId w:val="1"/>
  </w:num>
  <w:num w:numId="10" w16cid:durableId="1722290045">
    <w:abstractNumId w:val="4"/>
  </w:num>
  <w:num w:numId="11" w16cid:durableId="790242891">
    <w:abstractNumId w:val="29"/>
  </w:num>
  <w:num w:numId="12" w16cid:durableId="1958943811">
    <w:abstractNumId w:val="21"/>
  </w:num>
  <w:num w:numId="13" w16cid:durableId="257759898">
    <w:abstractNumId w:val="37"/>
  </w:num>
  <w:num w:numId="14" w16cid:durableId="1139302965">
    <w:abstractNumId w:val="26"/>
  </w:num>
  <w:num w:numId="15" w16cid:durableId="235940908">
    <w:abstractNumId w:val="30"/>
  </w:num>
  <w:num w:numId="16" w16cid:durableId="1512841716">
    <w:abstractNumId w:val="14"/>
  </w:num>
  <w:num w:numId="17" w16cid:durableId="1348099672">
    <w:abstractNumId w:val="11"/>
  </w:num>
  <w:num w:numId="18" w16cid:durableId="481699082">
    <w:abstractNumId w:val="25"/>
  </w:num>
  <w:num w:numId="19" w16cid:durableId="731082020">
    <w:abstractNumId w:val="12"/>
  </w:num>
  <w:num w:numId="20" w16cid:durableId="1809083691">
    <w:abstractNumId w:val="13"/>
  </w:num>
  <w:num w:numId="21" w16cid:durableId="525800275">
    <w:abstractNumId w:val="36"/>
  </w:num>
  <w:num w:numId="22" w16cid:durableId="1556769590">
    <w:abstractNumId w:val="32"/>
  </w:num>
  <w:num w:numId="23" w16cid:durableId="1397363109">
    <w:abstractNumId w:val="41"/>
  </w:num>
  <w:num w:numId="24" w16cid:durableId="950432178">
    <w:abstractNumId w:val="39"/>
  </w:num>
  <w:num w:numId="25" w16cid:durableId="1670980435">
    <w:abstractNumId w:val="15"/>
  </w:num>
  <w:num w:numId="26" w16cid:durableId="504172335">
    <w:abstractNumId w:val="35"/>
  </w:num>
  <w:num w:numId="27" w16cid:durableId="2133547889">
    <w:abstractNumId w:val="20"/>
  </w:num>
  <w:num w:numId="28" w16cid:durableId="213467667">
    <w:abstractNumId w:val="19"/>
  </w:num>
  <w:num w:numId="29" w16cid:durableId="1533348336">
    <w:abstractNumId w:val="34"/>
  </w:num>
  <w:num w:numId="30" w16cid:durableId="141773900">
    <w:abstractNumId w:val="17"/>
  </w:num>
  <w:num w:numId="31" w16cid:durableId="1229729071">
    <w:abstractNumId w:val="33"/>
  </w:num>
  <w:num w:numId="32" w16cid:durableId="730231116">
    <w:abstractNumId w:val="38"/>
  </w:num>
  <w:num w:numId="33" w16cid:durableId="1493983650">
    <w:abstractNumId w:val="22"/>
  </w:num>
  <w:num w:numId="34" w16cid:durableId="1185438163">
    <w:abstractNumId w:val="42"/>
  </w:num>
  <w:num w:numId="35" w16cid:durableId="64843591">
    <w:abstractNumId w:val="4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47446894">
    <w:abstractNumId w:val="31"/>
  </w:num>
  <w:num w:numId="37" w16cid:durableId="1526792756">
    <w:abstractNumId w:val="24"/>
  </w:num>
  <w:num w:numId="38" w16cid:durableId="89278590">
    <w:abstractNumId w:val="26"/>
  </w:num>
  <w:num w:numId="39" w16cid:durableId="853569395">
    <w:abstractNumId w:val="43"/>
  </w:num>
  <w:num w:numId="40" w16cid:durableId="281883476">
    <w:abstractNumId w:val="10"/>
  </w:num>
  <w:num w:numId="41" w16cid:durableId="1180002963">
    <w:abstractNumId w:val="27"/>
  </w:num>
  <w:num w:numId="42" w16cid:durableId="1198543079">
    <w:abstractNumId w:val="23"/>
  </w:num>
  <w:num w:numId="43" w16cid:durableId="729965433">
    <w:abstractNumId w:val="28"/>
  </w:num>
  <w:num w:numId="44" w16cid:durableId="1775438107">
    <w:abstractNumId w:val="18"/>
  </w:num>
  <w:num w:numId="45" w16cid:durableId="1127234575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F64"/>
    <w:rsid w:val="00000053"/>
    <w:rsid w:val="0000061F"/>
    <w:rsid w:val="0000062B"/>
    <w:rsid w:val="00000AB8"/>
    <w:rsid w:val="00000FBF"/>
    <w:rsid w:val="00000FD1"/>
    <w:rsid w:val="000012B5"/>
    <w:rsid w:val="0000143A"/>
    <w:rsid w:val="00001627"/>
    <w:rsid w:val="0000185C"/>
    <w:rsid w:val="00001A2A"/>
    <w:rsid w:val="00001AC6"/>
    <w:rsid w:val="000021F1"/>
    <w:rsid w:val="00002461"/>
    <w:rsid w:val="000024CA"/>
    <w:rsid w:val="00002834"/>
    <w:rsid w:val="00002C06"/>
    <w:rsid w:val="00002F01"/>
    <w:rsid w:val="00002FCD"/>
    <w:rsid w:val="0000369A"/>
    <w:rsid w:val="00003B33"/>
    <w:rsid w:val="00003DA8"/>
    <w:rsid w:val="000040CD"/>
    <w:rsid w:val="00004348"/>
    <w:rsid w:val="00004536"/>
    <w:rsid w:val="0000467D"/>
    <w:rsid w:val="0000474D"/>
    <w:rsid w:val="0000487E"/>
    <w:rsid w:val="00004884"/>
    <w:rsid w:val="000049C2"/>
    <w:rsid w:val="00004A85"/>
    <w:rsid w:val="00004B2D"/>
    <w:rsid w:val="00004B44"/>
    <w:rsid w:val="00004B87"/>
    <w:rsid w:val="00004B8B"/>
    <w:rsid w:val="00004B90"/>
    <w:rsid w:val="00004CA7"/>
    <w:rsid w:val="00004CE3"/>
    <w:rsid w:val="00004E15"/>
    <w:rsid w:val="0000512B"/>
    <w:rsid w:val="00005165"/>
    <w:rsid w:val="000054D1"/>
    <w:rsid w:val="000056D9"/>
    <w:rsid w:val="00006374"/>
    <w:rsid w:val="000069CB"/>
    <w:rsid w:val="00007034"/>
    <w:rsid w:val="000073CB"/>
    <w:rsid w:val="000078FD"/>
    <w:rsid w:val="00007A07"/>
    <w:rsid w:val="00007DB9"/>
    <w:rsid w:val="00010010"/>
    <w:rsid w:val="0001065C"/>
    <w:rsid w:val="00010661"/>
    <w:rsid w:val="0001076B"/>
    <w:rsid w:val="00010B8D"/>
    <w:rsid w:val="00010B8F"/>
    <w:rsid w:val="00010D7C"/>
    <w:rsid w:val="00010E54"/>
    <w:rsid w:val="00010F31"/>
    <w:rsid w:val="0001108A"/>
    <w:rsid w:val="000114FF"/>
    <w:rsid w:val="000119A6"/>
    <w:rsid w:val="00011B02"/>
    <w:rsid w:val="00011B37"/>
    <w:rsid w:val="000120E8"/>
    <w:rsid w:val="0001224D"/>
    <w:rsid w:val="00012399"/>
    <w:rsid w:val="000123C3"/>
    <w:rsid w:val="00012A92"/>
    <w:rsid w:val="00012A9C"/>
    <w:rsid w:val="00012AA0"/>
    <w:rsid w:val="00012B30"/>
    <w:rsid w:val="00012B49"/>
    <w:rsid w:val="00012E4B"/>
    <w:rsid w:val="00012E8F"/>
    <w:rsid w:val="00012FF1"/>
    <w:rsid w:val="00012FFE"/>
    <w:rsid w:val="0001310E"/>
    <w:rsid w:val="00013249"/>
    <w:rsid w:val="00013B8D"/>
    <w:rsid w:val="00013CA3"/>
    <w:rsid w:val="00013CAC"/>
    <w:rsid w:val="00013F7A"/>
    <w:rsid w:val="00014047"/>
    <w:rsid w:val="00014212"/>
    <w:rsid w:val="000142C9"/>
    <w:rsid w:val="00014542"/>
    <w:rsid w:val="00014896"/>
    <w:rsid w:val="000149E1"/>
    <w:rsid w:val="00014BF6"/>
    <w:rsid w:val="000150B5"/>
    <w:rsid w:val="00015324"/>
    <w:rsid w:val="0001545F"/>
    <w:rsid w:val="000155BE"/>
    <w:rsid w:val="000156A6"/>
    <w:rsid w:val="000159BD"/>
    <w:rsid w:val="00015AA3"/>
    <w:rsid w:val="00015AFC"/>
    <w:rsid w:val="00015C8E"/>
    <w:rsid w:val="00015E04"/>
    <w:rsid w:val="00015E71"/>
    <w:rsid w:val="00015EDC"/>
    <w:rsid w:val="00015F40"/>
    <w:rsid w:val="000161EB"/>
    <w:rsid w:val="000162F0"/>
    <w:rsid w:val="0001643D"/>
    <w:rsid w:val="00016543"/>
    <w:rsid w:val="00016B29"/>
    <w:rsid w:val="00016E92"/>
    <w:rsid w:val="00016EBD"/>
    <w:rsid w:val="00017019"/>
    <w:rsid w:val="00017413"/>
    <w:rsid w:val="000174D8"/>
    <w:rsid w:val="00017528"/>
    <w:rsid w:val="0001757F"/>
    <w:rsid w:val="00017A7E"/>
    <w:rsid w:val="00017D74"/>
    <w:rsid w:val="00017E32"/>
    <w:rsid w:val="00017ED5"/>
    <w:rsid w:val="0002025D"/>
    <w:rsid w:val="00020288"/>
    <w:rsid w:val="000208D0"/>
    <w:rsid w:val="00020AC9"/>
    <w:rsid w:val="00020D80"/>
    <w:rsid w:val="00020EDE"/>
    <w:rsid w:val="00020EF1"/>
    <w:rsid w:val="000210F1"/>
    <w:rsid w:val="000211F3"/>
    <w:rsid w:val="000214B4"/>
    <w:rsid w:val="000219DB"/>
    <w:rsid w:val="00021BB9"/>
    <w:rsid w:val="00021C49"/>
    <w:rsid w:val="0002200C"/>
    <w:rsid w:val="00022044"/>
    <w:rsid w:val="000228C4"/>
    <w:rsid w:val="00022A85"/>
    <w:rsid w:val="00022BE0"/>
    <w:rsid w:val="00022CD0"/>
    <w:rsid w:val="00022FA6"/>
    <w:rsid w:val="0002302B"/>
    <w:rsid w:val="0002305B"/>
    <w:rsid w:val="0002319F"/>
    <w:rsid w:val="00023478"/>
    <w:rsid w:val="00023716"/>
    <w:rsid w:val="0002377F"/>
    <w:rsid w:val="00023783"/>
    <w:rsid w:val="0002392C"/>
    <w:rsid w:val="00023F4B"/>
    <w:rsid w:val="00024322"/>
    <w:rsid w:val="0002469D"/>
    <w:rsid w:val="000249C6"/>
    <w:rsid w:val="00024CBA"/>
    <w:rsid w:val="00024D3F"/>
    <w:rsid w:val="0002552C"/>
    <w:rsid w:val="00025804"/>
    <w:rsid w:val="000258CF"/>
    <w:rsid w:val="00025C2D"/>
    <w:rsid w:val="00025CA1"/>
    <w:rsid w:val="00025CF9"/>
    <w:rsid w:val="00025DF1"/>
    <w:rsid w:val="00025EA0"/>
    <w:rsid w:val="00025EDF"/>
    <w:rsid w:val="00025FC5"/>
    <w:rsid w:val="000261B0"/>
    <w:rsid w:val="000264E6"/>
    <w:rsid w:val="00026787"/>
    <w:rsid w:val="000267E6"/>
    <w:rsid w:val="00026AB4"/>
    <w:rsid w:val="00026B50"/>
    <w:rsid w:val="00026C12"/>
    <w:rsid w:val="00026CBC"/>
    <w:rsid w:val="00026D9E"/>
    <w:rsid w:val="00026ED8"/>
    <w:rsid w:val="00026FF5"/>
    <w:rsid w:val="00027245"/>
    <w:rsid w:val="0002741E"/>
    <w:rsid w:val="000275B5"/>
    <w:rsid w:val="00027637"/>
    <w:rsid w:val="000276AB"/>
    <w:rsid w:val="00027BD7"/>
    <w:rsid w:val="00027F0C"/>
    <w:rsid w:val="00031071"/>
    <w:rsid w:val="000310A4"/>
    <w:rsid w:val="0003118E"/>
    <w:rsid w:val="00031318"/>
    <w:rsid w:val="000313C1"/>
    <w:rsid w:val="000316E2"/>
    <w:rsid w:val="000319E1"/>
    <w:rsid w:val="00031BEE"/>
    <w:rsid w:val="00031E10"/>
    <w:rsid w:val="00031FF8"/>
    <w:rsid w:val="00032316"/>
    <w:rsid w:val="0003231C"/>
    <w:rsid w:val="000328FD"/>
    <w:rsid w:val="0003297A"/>
    <w:rsid w:val="000334F5"/>
    <w:rsid w:val="00033529"/>
    <w:rsid w:val="00033660"/>
    <w:rsid w:val="000338DE"/>
    <w:rsid w:val="000338F2"/>
    <w:rsid w:val="00033A8F"/>
    <w:rsid w:val="00033E7B"/>
    <w:rsid w:val="0003458D"/>
    <w:rsid w:val="000346A2"/>
    <w:rsid w:val="00034AE0"/>
    <w:rsid w:val="00034B9A"/>
    <w:rsid w:val="00034BA5"/>
    <w:rsid w:val="000351FC"/>
    <w:rsid w:val="0003555A"/>
    <w:rsid w:val="000356E9"/>
    <w:rsid w:val="0003581E"/>
    <w:rsid w:val="000359B9"/>
    <w:rsid w:val="00035B57"/>
    <w:rsid w:val="00035BB1"/>
    <w:rsid w:val="00035DF3"/>
    <w:rsid w:val="00036299"/>
    <w:rsid w:val="0003650C"/>
    <w:rsid w:val="000365B8"/>
    <w:rsid w:val="00036725"/>
    <w:rsid w:val="0003693C"/>
    <w:rsid w:val="000369EB"/>
    <w:rsid w:val="00036AB5"/>
    <w:rsid w:val="00036B40"/>
    <w:rsid w:val="00036DC5"/>
    <w:rsid w:val="00036DD2"/>
    <w:rsid w:val="0003711B"/>
    <w:rsid w:val="0003728D"/>
    <w:rsid w:val="000372F0"/>
    <w:rsid w:val="00037382"/>
    <w:rsid w:val="0003751C"/>
    <w:rsid w:val="000379B6"/>
    <w:rsid w:val="00037A0E"/>
    <w:rsid w:val="00037B3D"/>
    <w:rsid w:val="00040281"/>
    <w:rsid w:val="0004031E"/>
    <w:rsid w:val="00040774"/>
    <w:rsid w:val="00040A16"/>
    <w:rsid w:val="00040AF8"/>
    <w:rsid w:val="00040B80"/>
    <w:rsid w:val="00040D43"/>
    <w:rsid w:val="00041482"/>
    <w:rsid w:val="000416F9"/>
    <w:rsid w:val="000417B7"/>
    <w:rsid w:val="000419E2"/>
    <w:rsid w:val="00041B7A"/>
    <w:rsid w:val="00041DB1"/>
    <w:rsid w:val="00042073"/>
    <w:rsid w:val="000421F1"/>
    <w:rsid w:val="00042239"/>
    <w:rsid w:val="0004228B"/>
    <w:rsid w:val="00042CEE"/>
    <w:rsid w:val="00042ED9"/>
    <w:rsid w:val="00042EDA"/>
    <w:rsid w:val="00042FB6"/>
    <w:rsid w:val="000432FC"/>
    <w:rsid w:val="0004340E"/>
    <w:rsid w:val="00043985"/>
    <w:rsid w:val="000439CE"/>
    <w:rsid w:val="000442A6"/>
    <w:rsid w:val="000443FE"/>
    <w:rsid w:val="00044929"/>
    <w:rsid w:val="0004496B"/>
    <w:rsid w:val="00044C00"/>
    <w:rsid w:val="00045033"/>
    <w:rsid w:val="000455BB"/>
    <w:rsid w:val="00045630"/>
    <w:rsid w:val="00045E7E"/>
    <w:rsid w:val="00045F9A"/>
    <w:rsid w:val="000462E0"/>
    <w:rsid w:val="000468E1"/>
    <w:rsid w:val="00046938"/>
    <w:rsid w:val="00046CBE"/>
    <w:rsid w:val="00046D3B"/>
    <w:rsid w:val="00046EE3"/>
    <w:rsid w:val="00046FEA"/>
    <w:rsid w:val="000470F1"/>
    <w:rsid w:val="000471F1"/>
    <w:rsid w:val="00047235"/>
    <w:rsid w:val="000479D2"/>
    <w:rsid w:val="000500EF"/>
    <w:rsid w:val="000501C8"/>
    <w:rsid w:val="00050556"/>
    <w:rsid w:val="00050591"/>
    <w:rsid w:val="0005074B"/>
    <w:rsid w:val="0005088C"/>
    <w:rsid w:val="00050F55"/>
    <w:rsid w:val="0005110F"/>
    <w:rsid w:val="000515E1"/>
    <w:rsid w:val="00051632"/>
    <w:rsid w:val="000516C1"/>
    <w:rsid w:val="000518AE"/>
    <w:rsid w:val="00051947"/>
    <w:rsid w:val="00052049"/>
    <w:rsid w:val="00052F53"/>
    <w:rsid w:val="00052FE6"/>
    <w:rsid w:val="00053182"/>
    <w:rsid w:val="0005345D"/>
    <w:rsid w:val="00053788"/>
    <w:rsid w:val="00053873"/>
    <w:rsid w:val="00053F77"/>
    <w:rsid w:val="00054383"/>
    <w:rsid w:val="000543E8"/>
    <w:rsid w:val="0005442D"/>
    <w:rsid w:val="00054C31"/>
    <w:rsid w:val="00054E58"/>
    <w:rsid w:val="00054FF6"/>
    <w:rsid w:val="00054FFB"/>
    <w:rsid w:val="0005510F"/>
    <w:rsid w:val="0005527D"/>
    <w:rsid w:val="00055778"/>
    <w:rsid w:val="00055884"/>
    <w:rsid w:val="000558EA"/>
    <w:rsid w:val="00055970"/>
    <w:rsid w:val="00055AD2"/>
    <w:rsid w:val="00055D44"/>
    <w:rsid w:val="00055F4E"/>
    <w:rsid w:val="000561B5"/>
    <w:rsid w:val="00056259"/>
    <w:rsid w:val="0005662B"/>
    <w:rsid w:val="000567F9"/>
    <w:rsid w:val="0005692C"/>
    <w:rsid w:val="000569A7"/>
    <w:rsid w:val="00056B82"/>
    <w:rsid w:val="00056D93"/>
    <w:rsid w:val="0005737D"/>
    <w:rsid w:val="00057867"/>
    <w:rsid w:val="00057978"/>
    <w:rsid w:val="00057AE3"/>
    <w:rsid w:val="00057CF3"/>
    <w:rsid w:val="00057E1F"/>
    <w:rsid w:val="00057E43"/>
    <w:rsid w:val="00057EF8"/>
    <w:rsid w:val="000605B0"/>
    <w:rsid w:val="00060899"/>
    <w:rsid w:val="00060F30"/>
    <w:rsid w:val="00060F64"/>
    <w:rsid w:val="0006114F"/>
    <w:rsid w:val="00061159"/>
    <w:rsid w:val="000613F4"/>
    <w:rsid w:val="00061586"/>
    <w:rsid w:val="0006158A"/>
    <w:rsid w:val="000616E9"/>
    <w:rsid w:val="00061980"/>
    <w:rsid w:val="00061AC2"/>
    <w:rsid w:val="00061D1A"/>
    <w:rsid w:val="00061E0F"/>
    <w:rsid w:val="0006262D"/>
    <w:rsid w:val="00062AD1"/>
    <w:rsid w:val="00062D1E"/>
    <w:rsid w:val="00062D76"/>
    <w:rsid w:val="00062E08"/>
    <w:rsid w:val="000635E0"/>
    <w:rsid w:val="00063B51"/>
    <w:rsid w:val="00063DDE"/>
    <w:rsid w:val="000640B2"/>
    <w:rsid w:val="000641AA"/>
    <w:rsid w:val="0006458C"/>
    <w:rsid w:val="00064929"/>
    <w:rsid w:val="00064A8D"/>
    <w:rsid w:val="00065167"/>
    <w:rsid w:val="0006518D"/>
    <w:rsid w:val="000657C6"/>
    <w:rsid w:val="00065911"/>
    <w:rsid w:val="00065CB1"/>
    <w:rsid w:val="00065D30"/>
    <w:rsid w:val="00065DB3"/>
    <w:rsid w:val="0006627B"/>
    <w:rsid w:val="0006651E"/>
    <w:rsid w:val="000667CE"/>
    <w:rsid w:val="00066C84"/>
    <w:rsid w:val="00066F12"/>
    <w:rsid w:val="00066F52"/>
    <w:rsid w:val="00066FD3"/>
    <w:rsid w:val="00067371"/>
    <w:rsid w:val="00067A48"/>
    <w:rsid w:val="00067BEC"/>
    <w:rsid w:val="00067FE6"/>
    <w:rsid w:val="00070189"/>
    <w:rsid w:val="00070502"/>
    <w:rsid w:val="00070608"/>
    <w:rsid w:val="000706F9"/>
    <w:rsid w:val="00070781"/>
    <w:rsid w:val="000707B2"/>
    <w:rsid w:val="00070C1F"/>
    <w:rsid w:val="00070C4A"/>
    <w:rsid w:val="00070D4F"/>
    <w:rsid w:val="00071096"/>
    <w:rsid w:val="000712D8"/>
    <w:rsid w:val="0007130A"/>
    <w:rsid w:val="0007153A"/>
    <w:rsid w:val="0007179A"/>
    <w:rsid w:val="0007192D"/>
    <w:rsid w:val="00071B79"/>
    <w:rsid w:val="0007220D"/>
    <w:rsid w:val="00072499"/>
    <w:rsid w:val="0007288C"/>
    <w:rsid w:val="00072955"/>
    <w:rsid w:val="00072E64"/>
    <w:rsid w:val="00073689"/>
    <w:rsid w:val="000736D3"/>
    <w:rsid w:val="000738B8"/>
    <w:rsid w:val="000739BD"/>
    <w:rsid w:val="00073B52"/>
    <w:rsid w:val="00073D1B"/>
    <w:rsid w:val="00073D55"/>
    <w:rsid w:val="000745C3"/>
    <w:rsid w:val="0007469A"/>
    <w:rsid w:val="000749E5"/>
    <w:rsid w:val="00074B44"/>
    <w:rsid w:val="00074CE4"/>
    <w:rsid w:val="00075452"/>
    <w:rsid w:val="0007598B"/>
    <w:rsid w:val="00075BD2"/>
    <w:rsid w:val="00075BE3"/>
    <w:rsid w:val="00076D17"/>
    <w:rsid w:val="00077106"/>
    <w:rsid w:val="0007719E"/>
    <w:rsid w:val="00077349"/>
    <w:rsid w:val="00077501"/>
    <w:rsid w:val="00077948"/>
    <w:rsid w:val="0007795B"/>
    <w:rsid w:val="00077C3F"/>
    <w:rsid w:val="00077E0E"/>
    <w:rsid w:val="00077E53"/>
    <w:rsid w:val="00080085"/>
    <w:rsid w:val="00080252"/>
    <w:rsid w:val="00080671"/>
    <w:rsid w:val="00080749"/>
    <w:rsid w:val="0008074B"/>
    <w:rsid w:val="00080A30"/>
    <w:rsid w:val="00080CD1"/>
    <w:rsid w:val="00081005"/>
    <w:rsid w:val="000811AF"/>
    <w:rsid w:val="000815E3"/>
    <w:rsid w:val="00081767"/>
    <w:rsid w:val="0008189D"/>
    <w:rsid w:val="00081D4A"/>
    <w:rsid w:val="0008272C"/>
    <w:rsid w:val="0008279A"/>
    <w:rsid w:val="00082DAD"/>
    <w:rsid w:val="00082E27"/>
    <w:rsid w:val="00083453"/>
    <w:rsid w:val="0008368D"/>
    <w:rsid w:val="00083884"/>
    <w:rsid w:val="000838B6"/>
    <w:rsid w:val="00083BFD"/>
    <w:rsid w:val="00083F2A"/>
    <w:rsid w:val="000841AC"/>
    <w:rsid w:val="0008423C"/>
    <w:rsid w:val="000848C7"/>
    <w:rsid w:val="00084929"/>
    <w:rsid w:val="00084C49"/>
    <w:rsid w:val="00084CBB"/>
    <w:rsid w:val="00084D26"/>
    <w:rsid w:val="00084DD0"/>
    <w:rsid w:val="00084EC6"/>
    <w:rsid w:val="00084F4B"/>
    <w:rsid w:val="00084F50"/>
    <w:rsid w:val="0008503A"/>
    <w:rsid w:val="000851B8"/>
    <w:rsid w:val="000855A1"/>
    <w:rsid w:val="0008576F"/>
    <w:rsid w:val="00085831"/>
    <w:rsid w:val="0008587F"/>
    <w:rsid w:val="00085F4D"/>
    <w:rsid w:val="00085F69"/>
    <w:rsid w:val="00086165"/>
    <w:rsid w:val="000867DA"/>
    <w:rsid w:val="00086925"/>
    <w:rsid w:val="0008699F"/>
    <w:rsid w:val="00087180"/>
    <w:rsid w:val="00087487"/>
    <w:rsid w:val="0008792A"/>
    <w:rsid w:val="00087977"/>
    <w:rsid w:val="0008797D"/>
    <w:rsid w:val="0008799A"/>
    <w:rsid w:val="00087B36"/>
    <w:rsid w:val="00090799"/>
    <w:rsid w:val="000908CE"/>
    <w:rsid w:val="00090AA4"/>
    <w:rsid w:val="00090BF4"/>
    <w:rsid w:val="00090CD1"/>
    <w:rsid w:val="00090EDA"/>
    <w:rsid w:val="00090F7D"/>
    <w:rsid w:val="00091A2E"/>
    <w:rsid w:val="00091A53"/>
    <w:rsid w:val="00091ECF"/>
    <w:rsid w:val="000921B2"/>
    <w:rsid w:val="00092798"/>
    <w:rsid w:val="0009282E"/>
    <w:rsid w:val="0009284D"/>
    <w:rsid w:val="00092CFC"/>
    <w:rsid w:val="00092D37"/>
    <w:rsid w:val="00092E1D"/>
    <w:rsid w:val="00092F84"/>
    <w:rsid w:val="0009308B"/>
    <w:rsid w:val="00093768"/>
    <w:rsid w:val="000937DD"/>
    <w:rsid w:val="00093818"/>
    <w:rsid w:val="00094005"/>
    <w:rsid w:val="000942BC"/>
    <w:rsid w:val="000946A4"/>
    <w:rsid w:val="00094862"/>
    <w:rsid w:val="000949D9"/>
    <w:rsid w:val="00094AB2"/>
    <w:rsid w:val="00094BE7"/>
    <w:rsid w:val="00094BFF"/>
    <w:rsid w:val="00094C36"/>
    <w:rsid w:val="00094E10"/>
    <w:rsid w:val="00094E58"/>
    <w:rsid w:val="0009517B"/>
    <w:rsid w:val="0009527A"/>
    <w:rsid w:val="000952E4"/>
    <w:rsid w:val="000953E3"/>
    <w:rsid w:val="00095868"/>
    <w:rsid w:val="00095C06"/>
    <w:rsid w:val="00095D17"/>
    <w:rsid w:val="00095DBB"/>
    <w:rsid w:val="00095FF0"/>
    <w:rsid w:val="000961EF"/>
    <w:rsid w:val="00096207"/>
    <w:rsid w:val="00096A5E"/>
    <w:rsid w:val="00096D2F"/>
    <w:rsid w:val="00096F44"/>
    <w:rsid w:val="00096F57"/>
    <w:rsid w:val="000974C8"/>
    <w:rsid w:val="000975CF"/>
    <w:rsid w:val="000978A5"/>
    <w:rsid w:val="00097C1F"/>
    <w:rsid w:val="00097D70"/>
    <w:rsid w:val="00097DB4"/>
    <w:rsid w:val="00097EE1"/>
    <w:rsid w:val="000A01B8"/>
    <w:rsid w:val="000A0203"/>
    <w:rsid w:val="000A04A4"/>
    <w:rsid w:val="000A0B20"/>
    <w:rsid w:val="000A0CAE"/>
    <w:rsid w:val="000A0D36"/>
    <w:rsid w:val="000A0F39"/>
    <w:rsid w:val="000A0F9F"/>
    <w:rsid w:val="000A1211"/>
    <w:rsid w:val="000A1545"/>
    <w:rsid w:val="000A171B"/>
    <w:rsid w:val="000A1D36"/>
    <w:rsid w:val="000A1F31"/>
    <w:rsid w:val="000A216F"/>
    <w:rsid w:val="000A26E2"/>
    <w:rsid w:val="000A27BB"/>
    <w:rsid w:val="000A2A1F"/>
    <w:rsid w:val="000A2D6A"/>
    <w:rsid w:val="000A3025"/>
    <w:rsid w:val="000A315A"/>
    <w:rsid w:val="000A343E"/>
    <w:rsid w:val="000A3540"/>
    <w:rsid w:val="000A35DD"/>
    <w:rsid w:val="000A39BE"/>
    <w:rsid w:val="000A39E2"/>
    <w:rsid w:val="000A3A47"/>
    <w:rsid w:val="000A3A93"/>
    <w:rsid w:val="000A3F31"/>
    <w:rsid w:val="000A406C"/>
    <w:rsid w:val="000A4220"/>
    <w:rsid w:val="000A4427"/>
    <w:rsid w:val="000A48E1"/>
    <w:rsid w:val="000A4983"/>
    <w:rsid w:val="000A4D0A"/>
    <w:rsid w:val="000A4EC5"/>
    <w:rsid w:val="000A4F54"/>
    <w:rsid w:val="000A5033"/>
    <w:rsid w:val="000A519F"/>
    <w:rsid w:val="000A51FD"/>
    <w:rsid w:val="000A5336"/>
    <w:rsid w:val="000A54B9"/>
    <w:rsid w:val="000A5658"/>
    <w:rsid w:val="000A56C0"/>
    <w:rsid w:val="000A5B42"/>
    <w:rsid w:val="000A5CBB"/>
    <w:rsid w:val="000A6334"/>
    <w:rsid w:val="000A6646"/>
    <w:rsid w:val="000A6ABB"/>
    <w:rsid w:val="000A6C9D"/>
    <w:rsid w:val="000A6E0C"/>
    <w:rsid w:val="000A7058"/>
    <w:rsid w:val="000A7196"/>
    <w:rsid w:val="000A7206"/>
    <w:rsid w:val="000A7324"/>
    <w:rsid w:val="000A75C9"/>
    <w:rsid w:val="000A7C3F"/>
    <w:rsid w:val="000B0087"/>
    <w:rsid w:val="000B00CF"/>
    <w:rsid w:val="000B0156"/>
    <w:rsid w:val="000B028F"/>
    <w:rsid w:val="000B0754"/>
    <w:rsid w:val="000B07AB"/>
    <w:rsid w:val="000B07BD"/>
    <w:rsid w:val="000B0B18"/>
    <w:rsid w:val="000B0C2A"/>
    <w:rsid w:val="000B0CA4"/>
    <w:rsid w:val="000B0F29"/>
    <w:rsid w:val="000B0F78"/>
    <w:rsid w:val="000B0FF0"/>
    <w:rsid w:val="000B130C"/>
    <w:rsid w:val="000B1619"/>
    <w:rsid w:val="000B17F7"/>
    <w:rsid w:val="000B18C8"/>
    <w:rsid w:val="000B1B8A"/>
    <w:rsid w:val="000B1C46"/>
    <w:rsid w:val="000B2126"/>
    <w:rsid w:val="000B21B1"/>
    <w:rsid w:val="000B2268"/>
    <w:rsid w:val="000B255C"/>
    <w:rsid w:val="000B266C"/>
    <w:rsid w:val="000B2925"/>
    <w:rsid w:val="000B2AF0"/>
    <w:rsid w:val="000B2CFE"/>
    <w:rsid w:val="000B2D40"/>
    <w:rsid w:val="000B2E80"/>
    <w:rsid w:val="000B367D"/>
    <w:rsid w:val="000B376A"/>
    <w:rsid w:val="000B3A0C"/>
    <w:rsid w:val="000B3B08"/>
    <w:rsid w:val="000B3C30"/>
    <w:rsid w:val="000B4374"/>
    <w:rsid w:val="000B4532"/>
    <w:rsid w:val="000B4787"/>
    <w:rsid w:val="000B479E"/>
    <w:rsid w:val="000B4A56"/>
    <w:rsid w:val="000B4C0E"/>
    <w:rsid w:val="000B4D5A"/>
    <w:rsid w:val="000B4E3B"/>
    <w:rsid w:val="000B4EAB"/>
    <w:rsid w:val="000B4FF9"/>
    <w:rsid w:val="000B5093"/>
    <w:rsid w:val="000B51D8"/>
    <w:rsid w:val="000B53AA"/>
    <w:rsid w:val="000B56AF"/>
    <w:rsid w:val="000B57F8"/>
    <w:rsid w:val="000B59CD"/>
    <w:rsid w:val="000B5E87"/>
    <w:rsid w:val="000B5F1D"/>
    <w:rsid w:val="000B6119"/>
    <w:rsid w:val="000B6895"/>
    <w:rsid w:val="000B6F61"/>
    <w:rsid w:val="000B73C9"/>
    <w:rsid w:val="000B7546"/>
    <w:rsid w:val="000B7B09"/>
    <w:rsid w:val="000B7D07"/>
    <w:rsid w:val="000C02EB"/>
    <w:rsid w:val="000C03EB"/>
    <w:rsid w:val="000C06F0"/>
    <w:rsid w:val="000C0830"/>
    <w:rsid w:val="000C0A47"/>
    <w:rsid w:val="000C0C2C"/>
    <w:rsid w:val="000C0D14"/>
    <w:rsid w:val="000C0FA1"/>
    <w:rsid w:val="000C1103"/>
    <w:rsid w:val="000C17A1"/>
    <w:rsid w:val="000C1982"/>
    <w:rsid w:val="000C1CE4"/>
    <w:rsid w:val="000C2000"/>
    <w:rsid w:val="000C22DC"/>
    <w:rsid w:val="000C22EC"/>
    <w:rsid w:val="000C2558"/>
    <w:rsid w:val="000C255D"/>
    <w:rsid w:val="000C25E2"/>
    <w:rsid w:val="000C2773"/>
    <w:rsid w:val="000C2919"/>
    <w:rsid w:val="000C2A33"/>
    <w:rsid w:val="000C2D74"/>
    <w:rsid w:val="000C2D7C"/>
    <w:rsid w:val="000C2F86"/>
    <w:rsid w:val="000C2FDD"/>
    <w:rsid w:val="000C3307"/>
    <w:rsid w:val="000C36BC"/>
    <w:rsid w:val="000C38B1"/>
    <w:rsid w:val="000C3E1D"/>
    <w:rsid w:val="000C4398"/>
    <w:rsid w:val="000C454E"/>
    <w:rsid w:val="000C4B44"/>
    <w:rsid w:val="000C4C96"/>
    <w:rsid w:val="000C4D13"/>
    <w:rsid w:val="000C4E17"/>
    <w:rsid w:val="000C4F90"/>
    <w:rsid w:val="000C5141"/>
    <w:rsid w:val="000C525A"/>
    <w:rsid w:val="000C555E"/>
    <w:rsid w:val="000C56C6"/>
    <w:rsid w:val="000C5C34"/>
    <w:rsid w:val="000C5C38"/>
    <w:rsid w:val="000C5F42"/>
    <w:rsid w:val="000C6095"/>
    <w:rsid w:val="000C6356"/>
    <w:rsid w:val="000C666B"/>
    <w:rsid w:val="000C6A68"/>
    <w:rsid w:val="000C6B59"/>
    <w:rsid w:val="000C6D0D"/>
    <w:rsid w:val="000C6F26"/>
    <w:rsid w:val="000C73D8"/>
    <w:rsid w:val="000C769A"/>
    <w:rsid w:val="000C76C9"/>
    <w:rsid w:val="000C789B"/>
    <w:rsid w:val="000C7E98"/>
    <w:rsid w:val="000C7F25"/>
    <w:rsid w:val="000D019F"/>
    <w:rsid w:val="000D01B2"/>
    <w:rsid w:val="000D0428"/>
    <w:rsid w:val="000D04C9"/>
    <w:rsid w:val="000D077E"/>
    <w:rsid w:val="000D086C"/>
    <w:rsid w:val="000D08EF"/>
    <w:rsid w:val="000D0AFC"/>
    <w:rsid w:val="000D0CB3"/>
    <w:rsid w:val="000D0FCA"/>
    <w:rsid w:val="000D1288"/>
    <w:rsid w:val="000D19F3"/>
    <w:rsid w:val="000D1BE0"/>
    <w:rsid w:val="000D1E43"/>
    <w:rsid w:val="000D1FA4"/>
    <w:rsid w:val="000D21F9"/>
    <w:rsid w:val="000D288A"/>
    <w:rsid w:val="000D2926"/>
    <w:rsid w:val="000D2A96"/>
    <w:rsid w:val="000D2B6B"/>
    <w:rsid w:val="000D2E6D"/>
    <w:rsid w:val="000D2F99"/>
    <w:rsid w:val="000D30A1"/>
    <w:rsid w:val="000D3427"/>
    <w:rsid w:val="000D3650"/>
    <w:rsid w:val="000D3891"/>
    <w:rsid w:val="000D3D3C"/>
    <w:rsid w:val="000D4036"/>
    <w:rsid w:val="000D40D9"/>
    <w:rsid w:val="000D41D4"/>
    <w:rsid w:val="000D446B"/>
    <w:rsid w:val="000D4787"/>
    <w:rsid w:val="000D4AFD"/>
    <w:rsid w:val="000D4BFA"/>
    <w:rsid w:val="000D4F03"/>
    <w:rsid w:val="000D50F4"/>
    <w:rsid w:val="000D546A"/>
    <w:rsid w:val="000D54E3"/>
    <w:rsid w:val="000D56CE"/>
    <w:rsid w:val="000D5A3C"/>
    <w:rsid w:val="000D5BBF"/>
    <w:rsid w:val="000D5D55"/>
    <w:rsid w:val="000D5E46"/>
    <w:rsid w:val="000D5FE5"/>
    <w:rsid w:val="000D6831"/>
    <w:rsid w:val="000D689A"/>
    <w:rsid w:val="000D68FA"/>
    <w:rsid w:val="000D6AE1"/>
    <w:rsid w:val="000D6D4F"/>
    <w:rsid w:val="000D70D8"/>
    <w:rsid w:val="000D7254"/>
    <w:rsid w:val="000D7353"/>
    <w:rsid w:val="000D73AC"/>
    <w:rsid w:val="000D765B"/>
    <w:rsid w:val="000D787D"/>
    <w:rsid w:val="000D79CD"/>
    <w:rsid w:val="000D7D92"/>
    <w:rsid w:val="000D7F2E"/>
    <w:rsid w:val="000E030B"/>
    <w:rsid w:val="000E0619"/>
    <w:rsid w:val="000E0839"/>
    <w:rsid w:val="000E0F46"/>
    <w:rsid w:val="000E122B"/>
    <w:rsid w:val="000E198B"/>
    <w:rsid w:val="000E19D6"/>
    <w:rsid w:val="000E1A06"/>
    <w:rsid w:val="000E21FE"/>
    <w:rsid w:val="000E2257"/>
    <w:rsid w:val="000E276F"/>
    <w:rsid w:val="000E27BA"/>
    <w:rsid w:val="000E28A2"/>
    <w:rsid w:val="000E293B"/>
    <w:rsid w:val="000E2AFB"/>
    <w:rsid w:val="000E2EE7"/>
    <w:rsid w:val="000E37C2"/>
    <w:rsid w:val="000E3955"/>
    <w:rsid w:val="000E3A36"/>
    <w:rsid w:val="000E3BF4"/>
    <w:rsid w:val="000E3C9B"/>
    <w:rsid w:val="000E3CB4"/>
    <w:rsid w:val="000E3DB8"/>
    <w:rsid w:val="000E4046"/>
    <w:rsid w:val="000E42AE"/>
    <w:rsid w:val="000E45B6"/>
    <w:rsid w:val="000E4610"/>
    <w:rsid w:val="000E478F"/>
    <w:rsid w:val="000E4893"/>
    <w:rsid w:val="000E4A2C"/>
    <w:rsid w:val="000E4A85"/>
    <w:rsid w:val="000E4D6D"/>
    <w:rsid w:val="000E4DEC"/>
    <w:rsid w:val="000E4E21"/>
    <w:rsid w:val="000E5050"/>
    <w:rsid w:val="000E52B3"/>
    <w:rsid w:val="000E57E0"/>
    <w:rsid w:val="000E5C85"/>
    <w:rsid w:val="000E5D57"/>
    <w:rsid w:val="000E66C3"/>
    <w:rsid w:val="000E68DD"/>
    <w:rsid w:val="000E692B"/>
    <w:rsid w:val="000E69F1"/>
    <w:rsid w:val="000E6D77"/>
    <w:rsid w:val="000E6D95"/>
    <w:rsid w:val="000E6F23"/>
    <w:rsid w:val="000E74CC"/>
    <w:rsid w:val="000E7657"/>
    <w:rsid w:val="000E7D58"/>
    <w:rsid w:val="000E7EEA"/>
    <w:rsid w:val="000E7F37"/>
    <w:rsid w:val="000F024E"/>
    <w:rsid w:val="000F03D2"/>
    <w:rsid w:val="000F049A"/>
    <w:rsid w:val="000F04B3"/>
    <w:rsid w:val="000F0522"/>
    <w:rsid w:val="000F10B5"/>
    <w:rsid w:val="000F1487"/>
    <w:rsid w:val="000F15D0"/>
    <w:rsid w:val="000F16A1"/>
    <w:rsid w:val="000F258A"/>
    <w:rsid w:val="000F287E"/>
    <w:rsid w:val="000F2C54"/>
    <w:rsid w:val="000F2F09"/>
    <w:rsid w:val="000F2F9D"/>
    <w:rsid w:val="000F3472"/>
    <w:rsid w:val="000F347D"/>
    <w:rsid w:val="000F37B4"/>
    <w:rsid w:val="000F38E1"/>
    <w:rsid w:val="000F3BAD"/>
    <w:rsid w:val="000F402B"/>
    <w:rsid w:val="000F4560"/>
    <w:rsid w:val="000F4691"/>
    <w:rsid w:val="000F4796"/>
    <w:rsid w:val="000F4A62"/>
    <w:rsid w:val="000F505B"/>
    <w:rsid w:val="000F509B"/>
    <w:rsid w:val="000F566B"/>
    <w:rsid w:val="000F56AB"/>
    <w:rsid w:val="000F56C4"/>
    <w:rsid w:val="000F57C1"/>
    <w:rsid w:val="000F58E6"/>
    <w:rsid w:val="000F5ABA"/>
    <w:rsid w:val="000F5B73"/>
    <w:rsid w:val="000F5CDF"/>
    <w:rsid w:val="000F5DD3"/>
    <w:rsid w:val="000F5F0B"/>
    <w:rsid w:val="000F6194"/>
    <w:rsid w:val="000F633F"/>
    <w:rsid w:val="000F653C"/>
    <w:rsid w:val="000F6569"/>
    <w:rsid w:val="000F6D84"/>
    <w:rsid w:val="000F6F3B"/>
    <w:rsid w:val="000F7433"/>
    <w:rsid w:val="000F7B79"/>
    <w:rsid w:val="000F7C1E"/>
    <w:rsid w:val="000F7CBC"/>
    <w:rsid w:val="000F7D47"/>
    <w:rsid w:val="000F7E15"/>
    <w:rsid w:val="000F7F54"/>
    <w:rsid w:val="000F7F5B"/>
    <w:rsid w:val="0010018F"/>
    <w:rsid w:val="00100373"/>
    <w:rsid w:val="00100422"/>
    <w:rsid w:val="001005F8"/>
    <w:rsid w:val="001009C7"/>
    <w:rsid w:val="00101164"/>
    <w:rsid w:val="00101535"/>
    <w:rsid w:val="001015E8"/>
    <w:rsid w:val="001015FA"/>
    <w:rsid w:val="00101604"/>
    <w:rsid w:val="0010184B"/>
    <w:rsid w:val="00101984"/>
    <w:rsid w:val="00101987"/>
    <w:rsid w:val="00101E91"/>
    <w:rsid w:val="0010201D"/>
    <w:rsid w:val="00102354"/>
    <w:rsid w:val="001024AC"/>
    <w:rsid w:val="001025C4"/>
    <w:rsid w:val="001026BB"/>
    <w:rsid w:val="00102D43"/>
    <w:rsid w:val="00102D8E"/>
    <w:rsid w:val="00102E8A"/>
    <w:rsid w:val="00103964"/>
    <w:rsid w:val="00103B18"/>
    <w:rsid w:val="00103DF9"/>
    <w:rsid w:val="00104060"/>
    <w:rsid w:val="00104346"/>
    <w:rsid w:val="0010450D"/>
    <w:rsid w:val="001045E3"/>
    <w:rsid w:val="0010464A"/>
    <w:rsid w:val="001048F3"/>
    <w:rsid w:val="00104A61"/>
    <w:rsid w:val="00104A68"/>
    <w:rsid w:val="00104B01"/>
    <w:rsid w:val="00104C15"/>
    <w:rsid w:val="00104E8F"/>
    <w:rsid w:val="001053A8"/>
    <w:rsid w:val="00105A1A"/>
    <w:rsid w:val="00105C4C"/>
    <w:rsid w:val="00105EDE"/>
    <w:rsid w:val="001060FD"/>
    <w:rsid w:val="00106115"/>
    <w:rsid w:val="001062D4"/>
    <w:rsid w:val="001063B9"/>
    <w:rsid w:val="00106502"/>
    <w:rsid w:val="001065D9"/>
    <w:rsid w:val="00106777"/>
    <w:rsid w:val="001069A6"/>
    <w:rsid w:val="001072B3"/>
    <w:rsid w:val="0010781D"/>
    <w:rsid w:val="00107CB4"/>
    <w:rsid w:val="00107F50"/>
    <w:rsid w:val="00107F87"/>
    <w:rsid w:val="00107F99"/>
    <w:rsid w:val="00110158"/>
    <w:rsid w:val="00110205"/>
    <w:rsid w:val="00110315"/>
    <w:rsid w:val="001103B6"/>
    <w:rsid w:val="00110622"/>
    <w:rsid w:val="0011063E"/>
    <w:rsid w:val="0011075B"/>
    <w:rsid w:val="00110809"/>
    <w:rsid w:val="001108E9"/>
    <w:rsid w:val="00110A37"/>
    <w:rsid w:val="00110A7C"/>
    <w:rsid w:val="00110E72"/>
    <w:rsid w:val="00110FAB"/>
    <w:rsid w:val="0011126C"/>
    <w:rsid w:val="001113F0"/>
    <w:rsid w:val="0011142C"/>
    <w:rsid w:val="00111BE1"/>
    <w:rsid w:val="00111CB6"/>
    <w:rsid w:val="00111E41"/>
    <w:rsid w:val="00111ED5"/>
    <w:rsid w:val="00111FC6"/>
    <w:rsid w:val="00112254"/>
    <w:rsid w:val="00112358"/>
    <w:rsid w:val="001124BE"/>
    <w:rsid w:val="0011261F"/>
    <w:rsid w:val="001128EA"/>
    <w:rsid w:val="00112B69"/>
    <w:rsid w:val="00112D16"/>
    <w:rsid w:val="00112E56"/>
    <w:rsid w:val="00113628"/>
    <w:rsid w:val="00113B82"/>
    <w:rsid w:val="00113E6A"/>
    <w:rsid w:val="001140B2"/>
    <w:rsid w:val="00114227"/>
    <w:rsid w:val="00114315"/>
    <w:rsid w:val="00114738"/>
    <w:rsid w:val="00114853"/>
    <w:rsid w:val="001149F0"/>
    <w:rsid w:val="001154C4"/>
    <w:rsid w:val="00115CD6"/>
    <w:rsid w:val="00115D3C"/>
    <w:rsid w:val="00116307"/>
    <w:rsid w:val="00116475"/>
    <w:rsid w:val="0011695A"/>
    <w:rsid w:val="00116A50"/>
    <w:rsid w:val="00116CCB"/>
    <w:rsid w:val="00116FF4"/>
    <w:rsid w:val="00117031"/>
    <w:rsid w:val="001172DB"/>
    <w:rsid w:val="001176FE"/>
    <w:rsid w:val="00117789"/>
    <w:rsid w:val="00117B92"/>
    <w:rsid w:val="00117DDB"/>
    <w:rsid w:val="00117FCA"/>
    <w:rsid w:val="00120238"/>
    <w:rsid w:val="001208C6"/>
    <w:rsid w:val="00120C34"/>
    <w:rsid w:val="00120ECF"/>
    <w:rsid w:val="00121011"/>
    <w:rsid w:val="001212EA"/>
    <w:rsid w:val="00121469"/>
    <w:rsid w:val="00121478"/>
    <w:rsid w:val="00121543"/>
    <w:rsid w:val="001217A4"/>
    <w:rsid w:val="00121A29"/>
    <w:rsid w:val="00121E3C"/>
    <w:rsid w:val="00121F39"/>
    <w:rsid w:val="001220A1"/>
    <w:rsid w:val="001220D9"/>
    <w:rsid w:val="00122106"/>
    <w:rsid w:val="001221AA"/>
    <w:rsid w:val="0012237B"/>
    <w:rsid w:val="001223B0"/>
    <w:rsid w:val="00122607"/>
    <w:rsid w:val="0012274C"/>
    <w:rsid w:val="00122AD3"/>
    <w:rsid w:val="0012307E"/>
    <w:rsid w:val="001230A8"/>
    <w:rsid w:val="00123350"/>
    <w:rsid w:val="00123416"/>
    <w:rsid w:val="00123469"/>
    <w:rsid w:val="001238B1"/>
    <w:rsid w:val="001239CB"/>
    <w:rsid w:val="00123BAA"/>
    <w:rsid w:val="00123BDB"/>
    <w:rsid w:val="00123C50"/>
    <w:rsid w:val="00123F11"/>
    <w:rsid w:val="00124408"/>
    <w:rsid w:val="00124546"/>
    <w:rsid w:val="001245E0"/>
    <w:rsid w:val="0012463C"/>
    <w:rsid w:val="00124F12"/>
    <w:rsid w:val="00125001"/>
    <w:rsid w:val="00125063"/>
    <w:rsid w:val="001251CE"/>
    <w:rsid w:val="0012537A"/>
    <w:rsid w:val="001253D6"/>
    <w:rsid w:val="001253E6"/>
    <w:rsid w:val="00125A87"/>
    <w:rsid w:val="00125B63"/>
    <w:rsid w:val="00125F8C"/>
    <w:rsid w:val="001261F0"/>
    <w:rsid w:val="001264A1"/>
    <w:rsid w:val="00126573"/>
    <w:rsid w:val="00126656"/>
    <w:rsid w:val="00126812"/>
    <w:rsid w:val="00126BD8"/>
    <w:rsid w:val="00126D1D"/>
    <w:rsid w:val="0012746F"/>
    <w:rsid w:val="00127514"/>
    <w:rsid w:val="00127696"/>
    <w:rsid w:val="00127781"/>
    <w:rsid w:val="001277E2"/>
    <w:rsid w:val="00127885"/>
    <w:rsid w:val="00127A43"/>
    <w:rsid w:val="00127B28"/>
    <w:rsid w:val="00127C7D"/>
    <w:rsid w:val="00127DBE"/>
    <w:rsid w:val="00130319"/>
    <w:rsid w:val="0013041C"/>
    <w:rsid w:val="0013049D"/>
    <w:rsid w:val="0013051E"/>
    <w:rsid w:val="00130931"/>
    <w:rsid w:val="00131633"/>
    <w:rsid w:val="001319DB"/>
    <w:rsid w:val="00131C79"/>
    <w:rsid w:val="00131E6C"/>
    <w:rsid w:val="00132056"/>
    <w:rsid w:val="00132237"/>
    <w:rsid w:val="00132400"/>
    <w:rsid w:val="0013262B"/>
    <w:rsid w:val="00133305"/>
    <w:rsid w:val="0013378B"/>
    <w:rsid w:val="001337BD"/>
    <w:rsid w:val="00133AC6"/>
    <w:rsid w:val="001343DC"/>
    <w:rsid w:val="00134646"/>
    <w:rsid w:val="00134BA0"/>
    <w:rsid w:val="00134FFB"/>
    <w:rsid w:val="001353BE"/>
    <w:rsid w:val="00135761"/>
    <w:rsid w:val="00135EF8"/>
    <w:rsid w:val="001361BE"/>
    <w:rsid w:val="0013688D"/>
    <w:rsid w:val="00136BFB"/>
    <w:rsid w:val="00136C3E"/>
    <w:rsid w:val="00136D27"/>
    <w:rsid w:val="001373D3"/>
    <w:rsid w:val="0013767A"/>
    <w:rsid w:val="001377DF"/>
    <w:rsid w:val="00137AF3"/>
    <w:rsid w:val="00140576"/>
    <w:rsid w:val="0014070C"/>
    <w:rsid w:val="00140AC3"/>
    <w:rsid w:val="00140EF9"/>
    <w:rsid w:val="00141130"/>
    <w:rsid w:val="00141256"/>
    <w:rsid w:val="001414C2"/>
    <w:rsid w:val="00141595"/>
    <w:rsid w:val="001415AF"/>
    <w:rsid w:val="00141B46"/>
    <w:rsid w:val="00141C6D"/>
    <w:rsid w:val="00141D52"/>
    <w:rsid w:val="0014212D"/>
    <w:rsid w:val="001423E1"/>
    <w:rsid w:val="001427B6"/>
    <w:rsid w:val="00142962"/>
    <w:rsid w:val="00142A59"/>
    <w:rsid w:val="00142B58"/>
    <w:rsid w:val="001432E5"/>
    <w:rsid w:val="00143379"/>
    <w:rsid w:val="001434E3"/>
    <w:rsid w:val="001435F3"/>
    <w:rsid w:val="00143865"/>
    <w:rsid w:val="00143924"/>
    <w:rsid w:val="00143A88"/>
    <w:rsid w:val="00143C5E"/>
    <w:rsid w:val="00143F19"/>
    <w:rsid w:val="00144494"/>
    <w:rsid w:val="00144503"/>
    <w:rsid w:val="001445C9"/>
    <w:rsid w:val="00144606"/>
    <w:rsid w:val="0014474F"/>
    <w:rsid w:val="001447CA"/>
    <w:rsid w:val="0014480E"/>
    <w:rsid w:val="00144B54"/>
    <w:rsid w:val="00144E06"/>
    <w:rsid w:val="00144E33"/>
    <w:rsid w:val="00145218"/>
    <w:rsid w:val="0014549A"/>
    <w:rsid w:val="00145502"/>
    <w:rsid w:val="00145CC3"/>
    <w:rsid w:val="00146006"/>
    <w:rsid w:val="00146254"/>
    <w:rsid w:val="00146342"/>
    <w:rsid w:val="00146354"/>
    <w:rsid w:val="00146A97"/>
    <w:rsid w:val="00146FEB"/>
    <w:rsid w:val="001472F6"/>
    <w:rsid w:val="0014775E"/>
    <w:rsid w:val="00147B98"/>
    <w:rsid w:val="00147FEC"/>
    <w:rsid w:val="0015016A"/>
    <w:rsid w:val="0015018F"/>
    <w:rsid w:val="0015059C"/>
    <w:rsid w:val="00150740"/>
    <w:rsid w:val="00150796"/>
    <w:rsid w:val="001508CB"/>
    <w:rsid w:val="00150CDE"/>
    <w:rsid w:val="0015101B"/>
    <w:rsid w:val="0015120A"/>
    <w:rsid w:val="001512C6"/>
    <w:rsid w:val="00151447"/>
    <w:rsid w:val="001514CF"/>
    <w:rsid w:val="0015182E"/>
    <w:rsid w:val="00151916"/>
    <w:rsid w:val="00151993"/>
    <w:rsid w:val="00151CBC"/>
    <w:rsid w:val="00151EE4"/>
    <w:rsid w:val="001520E8"/>
    <w:rsid w:val="001521D2"/>
    <w:rsid w:val="0015258D"/>
    <w:rsid w:val="0015265E"/>
    <w:rsid w:val="0015294B"/>
    <w:rsid w:val="001529BC"/>
    <w:rsid w:val="001529EE"/>
    <w:rsid w:val="001529FA"/>
    <w:rsid w:val="00152F78"/>
    <w:rsid w:val="001530C3"/>
    <w:rsid w:val="00153102"/>
    <w:rsid w:val="0015377E"/>
    <w:rsid w:val="0015392F"/>
    <w:rsid w:val="0015393B"/>
    <w:rsid w:val="00153C3B"/>
    <w:rsid w:val="00153C43"/>
    <w:rsid w:val="00153CA6"/>
    <w:rsid w:val="001542B8"/>
    <w:rsid w:val="001543DD"/>
    <w:rsid w:val="0015467A"/>
    <w:rsid w:val="001547B9"/>
    <w:rsid w:val="00154851"/>
    <w:rsid w:val="00154880"/>
    <w:rsid w:val="00154A62"/>
    <w:rsid w:val="00154D13"/>
    <w:rsid w:val="00154D80"/>
    <w:rsid w:val="00154DEF"/>
    <w:rsid w:val="00155364"/>
    <w:rsid w:val="00155377"/>
    <w:rsid w:val="0015555E"/>
    <w:rsid w:val="001555AB"/>
    <w:rsid w:val="00155774"/>
    <w:rsid w:val="0015588E"/>
    <w:rsid w:val="00155934"/>
    <w:rsid w:val="00155C02"/>
    <w:rsid w:val="00155C4B"/>
    <w:rsid w:val="00155F58"/>
    <w:rsid w:val="0015620C"/>
    <w:rsid w:val="001567CC"/>
    <w:rsid w:val="001567F6"/>
    <w:rsid w:val="001568BD"/>
    <w:rsid w:val="00156C34"/>
    <w:rsid w:val="00156D3F"/>
    <w:rsid w:val="00156D5E"/>
    <w:rsid w:val="00156E44"/>
    <w:rsid w:val="00156E4B"/>
    <w:rsid w:val="00156F10"/>
    <w:rsid w:val="00157091"/>
    <w:rsid w:val="00157353"/>
    <w:rsid w:val="0015780B"/>
    <w:rsid w:val="001578D7"/>
    <w:rsid w:val="00157ADB"/>
    <w:rsid w:val="00157D9C"/>
    <w:rsid w:val="001603F1"/>
    <w:rsid w:val="00160757"/>
    <w:rsid w:val="001607B7"/>
    <w:rsid w:val="001608E4"/>
    <w:rsid w:val="00160E62"/>
    <w:rsid w:val="0016103D"/>
    <w:rsid w:val="001610FA"/>
    <w:rsid w:val="00161187"/>
    <w:rsid w:val="0016121C"/>
    <w:rsid w:val="001613AE"/>
    <w:rsid w:val="00161A60"/>
    <w:rsid w:val="00161BEE"/>
    <w:rsid w:val="00161F8C"/>
    <w:rsid w:val="0016221C"/>
    <w:rsid w:val="00162262"/>
    <w:rsid w:val="001623CA"/>
    <w:rsid w:val="0016241E"/>
    <w:rsid w:val="0016254A"/>
    <w:rsid w:val="00162729"/>
    <w:rsid w:val="00162781"/>
    <w:rsid w:val="00162838"/>
    <w:rsid w:val="00162AB1"/>
    <w:rsid w:val="00162F5F"/>
    <w:rsid w:val="0016300B"/>
    <w:rsid w:val="00163048"/>
    <w:rsid w:val="001631EE"/>
    <w:rsid w:val="00163324"/>
    <w:rsid w:val="001639AD"/>
    <w:rsid w:val="001639B3"/>
    <w:rsid w:val="00163FD1"/>
    <w:rsid w:val="0016415B"/>
    <w:rsid w:val="00164220"/>
    <w:rsid w:val="001644FA"/>
    <w:rsid w:val="001645AB"/>
    <w:rsid w:val="001646F8"/>
    <w:rsid w:val="001648AB"/>
    <w:rsid w:val="001648AD"/>
    <w:rsid w:val="0016494F"/>
    <w:rsid w:val="001649C5"/>
    <w:rsid w:val="00164A60"/>
    <w:rsid w:val="00164B62"/>
    <w:rsid w:val="00164E55"/>
    <w:rsid w:val="0016525B"/>
    <w:rsid w:val="00165261"/>
    <w:rsid w:val="00165481"/>
    <w:rsid w:val="001658BC"/>
    <w:rsid w:val="00165A77"/>
    <w:rsid w:val="00165D06"/>
    <w:rsid w:val="00165DEE"/>
    <w:rsid w:val="00165E11"/>
    <w:rsid w:val="00165ECA"/>
    <w:rsid w:val="00165F63"/>
    <w:rsid w:val="00166124"/>
    <w:rsid w:val="0016635E"/>
    <w:rsid w:val="00166642"/>
    <w:rsid w:val="00166785"/>
    <w:rsid w:val="00166A69"/>
    <w:rsid w:val="00166BCC"/>
    <w:rsid w:val="00166CD3"/>
    <w:rsid w:val="0016718D"/>
    <w:rsid w:val="00167732"/>
    <w:rsid w:val="0016786E"/>
    <w:rsid w:val="00167899"/>
    <w:rsid w:val="0016797B"/>
    <w:rsid w:val="0017012D"/>
    <w:rsid w:val="001702F1"/>
    <w:rsid w:val="0017049A"/>
    <w:rsid w:val="001706E5"/>
    <w:rsid w:val="00170878"/>
    <w:rsid w:val="00170E0E"/>
    <w:rsid w:val="00170F60"/>
    <w:rsid w:val="00170F87"/>
    <w:rsid w:val="0017101B"/>
    <w:rsid w:val="001712A3"/>
    <w:rsid w:val="00171414"/>
    <w:rsid w:val="00171876"/>
    <w:rsid w:val="00171B68"/>
    <w:rsid w:val="0017211E"/>
    <w:rsid w:val="00172187"/>
    <w:rsid w:val="0017221A"/>
    <w:rsid w:val="001726C8"/>
    <w:rsid w:val="00173001"/>
    <w:rsid w:val="001731A8"/>
    <w:rsid w:val="001734AD"/>
    <w:rsid w:val="001736D4"/>
    <w:rsid w:val="00173A52"/>
    <w:rsid w:val="00173D7E"/>
    <w:rsid w:val="00173E63"/>
    <w:rsid w:val="001741CF"/>
    <w:rsid w:val="00174247"/>
    <w:rsid w:val="00174527"/>
    <w:rsid w:val="00174745"/>
    <w:rsid w:val="00174AC2"/>
    <w:rsid w:val="00174F0F"/>
    <w:rsid w:val="00175512"/>
    <w:rsid w:val="001756C9"/>
    <w:rsid w:val="00175818"/>
    <w:rsid w:val="00175B81"/>
    <w:rsid w:val="00175F45"/>
    <w:rsid w:val="001761E1"/>
    <w:rsid w:val="001764EC"/>
    <w:rsid w:val="0017667C"/>
    <w:rsid w:val="001766CA"/>
    <w:rsid w:val="00176A22"/>
    <w:rsid w:val="00176BBE"/>
    <w:rsid w:val="00176CB9"/>
    <w:rsid w:val="00176CEB"/>
    <w:rsid w:val="00176E15"/>
    <w:rsid w:val="001771CD"/>
    <w:rsid w:val="00177559"/>
    <w:rsid w:val="00177610"/>
    <w:rsid w:val="00177744"/>
    <w:rsid w:val="00177E75"/>
    <w:rsid w:val="0018049A"/>
    <w:rsid w:val="0018098D"/>
    <w:rsid w:val="001809DA"/>
    <w:rsid w:val="00180A62"/>
    <w:rsid w:val="00180D5C"/>
    <w:rsid w:val="00181194"/>
    <w:rsid w:val="0018163C"/>
    <w:rsid w:val="0018178C"/>
    <w:rsid w:val="001817FC"/>
    <w:rsid w:val="00181982"/>
    <w:rsid w:val="001819DC"/>
    <w:rsid w:val="00181B11"/>
    <w:rsid w:val="00181C5B"/>
    <w:rsid w:val="00181D5F"/>
    <w:rsid w:val="00182133"/>
    <w:rsid w:val="00182435"/>
    <w:rsid w:val="00182BD0"/>
    <w:rsid w:val="00182D1A"/>
    <w:rsid w:val="00182E57"/>
    <w:rsid w:val="00183363"/>
    <w:rsid w:val="00183377"/>
    <w:rsid w:val="0018356E"/>
    <w:rsid w:val="00183938"/>
    <w:rsid w:val="00183CE8"/>
    <w:rsid w:val="00183D9F"/>
    <w:rsid w:val="00183E55"/>
    <w:rsid w:val="00183F14"/>
    <w:rsid w:val="001842A5"/>
    <w:rsid w:val="00184475"/>
    <w:rsid w:val="0018468B"/>
    <w:rsid w:val="001846AD"/>
    <w:rsid w:val="001847C4"/>
    <w:rsid w:val="0018490C"/>
    <w:rsid w:val="00184EB6"/>
    <w:rsid w:val="00184F64"/>
    <w:rsid w:val="0018503A"/>
    <w:rsid w:val="0018582E"/>
    <w:rsid w:val="00185930"/>
    <w:rsid w:val="00185AEA"/>
    <w:rsid w:val="00185B5B"/>
    <w:rsid w:val="00185B9B"/>
    <w:rsid w:val="00185C75"/>
    <w:rsid w:val="00185E37"/>
    <w:rsid w:val="00185F85"/>
    <w:rsid w:val="00185FEF"/>
    <w:rsid w:val="0018647B"/>
    <w:rsid w:val="001869D5"/>
    <w:rsid w:val="00186BC3"/>
    <w:rsid w:val="001871B1"/>
    <w:rsid w:val="00187216"/>
    <w:rsid w:val="001872F0"/>
    <w:rsid w:val="001878D5"/>
    <w:rsid w:val="00187CD4"/>
    <w:rsid w:val="00187F85"/>
    <w:rsid w:val="00190020"/>
    <w:rsid w:val="001900A6"/>
    <w:rsid w:val="00190200"/>
    <w:rsid w:val="001903C7"/>
    <w:rsid w:val="001908F1"/>
    <w:rsid w:val="001909A3"/>
    <w:rsid w:val="00190A51"/>
    <w:rsid w:val="00190B39"/>
    <w:rsid w:val="00191426"/>
    <w:rsid w:val="00191824"/>
    <w:rsid w:val="00191CDB"/>
    <w:rsid w:val="001922D6"/>
    <w:rsid w:val="0019244A"/>
    <w:rsid w:val="00192948"/>
    <w:rsid w:val="00192D2E"/>
    <w:rsid w:val="00193265"/>
    <w:rsid w:val="00193619"/>
    <w:rsid w:val="00193759"/>
    <w:rsid w:val="001937F2"/>
    <w:rsid w:val="00193912"/>
    <w:rsid w:val="00193B6D"/>
    <w:rsid w:val="00193BFA"/>
    <w:rsid w:val="001940D5"/>
    <w:rsid w:val="00194247"/>
    <w:rsid w:val="00194443"/>
    <w:rsid w:val="001949CF"/>
    <w:rsid w:val="00194C46"/>
    <w:rsid w:val="00194DB4"/>
    <w:rsid w:val="00194EEF"/>
    <w:rsid w:val="001950CE"/>
    <w:rsid w:val="00195436"/>
    <w:rsid w:val="00195511"/>
    <w:rsid w:val="001958AE"/>
    <w:rsid w:val="00195C2B"/>
    <w:rsid w:val="00195C40"/>
    <w:rsid w:val="00196086"/>
    <w:rsid w:val="00196310"/>
    <w:rsid w:val="001964A6"/>
    <w:rsid w:val="00196523"/>
    <w:rsid w:val="00196583"/>
    <w:rsid w:val="00196694"/>
    <w:rsid w:val="0019692C"/>
    <w:rsid w:val="00196A63"/>
    <w:rsid w:val="00196DAF"/>
    <w:rsid w:val="00196E00"/>
    <w:rsid w:val="0019738F"/>
    <w:rsid w:val="00197747"/>
    <w:rsid w:val="00197B85"/>
    <w:rsid w:val="00197DFA"/>
    <w:rsid w:val="00197ECF"/>
    <w:rsid w:val="001A0310"/>
    <w:rsid w:val="001A03D8"/>
    <w:rsid w:val="001A048B"/>
    <w:rsid w:val="001A0708"/>
    <w:rsid w:val="001A0712"/>
    <w:rsid w:val="001A0734"/>
    <w:rsid w:val="001A0D08"/>
    <w:rsid w:val="001A1076"/>
    <w:rsid w:val="001A1270"/>
    <w:rsid w:val="001A16C4"/>
    <w:rsid w:val="001A16FF"/>
    <w:rsid w:val="001A1810"/>
    <w:rsid w:val="001A1DB4"/>
    <w:rsid w:val="001A1FC8"/>
    <w:rsid w:val="001A209F"/>
    <w:rsid w:val="001A22AC"/>
    <w:rsid w:val="001A2AD5"/>
    <w:rsid w:val="001A2F5E"/>
    <w:rsid w:val="001A3089"/>
    <w:rsid w:val="001A335B"/>
    <w:rsid w:val="001A33D4"/>
    <w:rsid w:val="001A34F2"/>
    <w:rsid w:val="001A3C06"/>
    <w:rsid w:val="001A3E86"/>
    <w:rsid w:val="001A3EA7"/>
    <w:rsid w:val="001A41B9"/>
    <w:rsid w:val="001A4257"/>
    <w:rsid w:val="001A4514"/>
    <w:rsid w:val="001A4519"/>
    <w:rsid w:val="001A489F"/>
    <w:rsid w:val="001A4AEA"/>
    <w:rsid w:val="001A4DA8"/>
    <w:rsid w:val="001A4FE8"/>
    <w:rsid w:val="001A52F6"/>
    <w:rsid w:val="001A5408"/>
    <w:rsid w:val="001A54B7"/>
    <w:rsid w:val="001A55A9"/>
    <w:rsid w:val="001A55EC"/>
    <w:rsid w:val="001A56AB"/>
    <w:rsid w:val="001A5A9F"/>
    <w:rsid w:val="001A5ACA"/>
    <w:rsid w:val="001A5AEC"/>
    <w:rsid w:val="001A5E37"/>
    <w:rsid w:val="001A5F11"/>
    <w:rsid w:val="001A61CB"/>
    <w:rsid w:val="001A6242"/>
    <w:rsid w:val="001A64B5"/>
    <w:rsid w:val="001A6681"/>
    <w:rsid w:val="001A66DB"/>
    <w:rsid w:val="001A6988"/>
    <w:rsid w:val="001A6A57"/>
    <w:rsid w:val="001A6AF8"/>
    <w:rsid w:val="001A6E68"/>
    <w:rsid w:val="001A6E9B"/>
    <w:rsid w:val="001A6EBB"/>
    <w:rsid w:val="001A75F6"/>
    <w:rsid w:val="001A7845"/>
    <w:rsid w:val="001A7F85"/>
    <w:rsid w:val="001B022A"/>
    <w:rsid w:val="001B03EE"/>
    <w:rsid w:val="001B04FF"/>
    <w:rsid w:val="001B05CE"/>
    <w:rsid w:val="001B080D"/>
    <w:rsid w:val="001B085D"/>
    <w:rsid w:val="001B0AA7"/>
    <w:rsid w:val="001B0C12"/>
    <w:rsid w:val="001B0D9F"/>
    <w:rsid w:val="001B10C2"/>
    <w:rsid w:val="001B120F"/>
    <w:rsid w:val="001B14AD"/>
    <w:rsid w:val="001B1848"/>
    <w:rsid w:val="001B1868"/>
    <w:rsid w:val="001B1AC8"/>
    <w:rsid w:val="001B1E72"/>
    <w:rsid w:val="001B1EB4"/>
    <w:rsid w:val="001B2048"/>
    <w:rsid w:val="001B207C"/>
    <w:rsid w:val="001B23AC"/>
    <w:rsid w:val="001B2D6F"/>
    <w:rsid w:val="001B3033"/>
    <w:rsid w:val="001B3255"/>
    <w:rsid w:val="001B3443"/>
    <w:rsid w:val="001B3504"/>
    <w:rsid w:val="001B35E6"/>
    <w:rsid w:val="001B35E9"/>
    <w:rsid w:val="001B3F81"/>
    <w:rsid w:val="001B3FE2"/>
    <w:rsid w:val="001B451E"/>
    <w:rsid w:val="001B4A85"/>
    <w:rsid w:val="001B4B42"/>
    <w:rsid w:val="001B4BD5"/>
    <w:rsid w:val="001B4D53"/>
    <w:rsid w:val="001B4FEB"/>
    <w:rsid w:val="001B593A"/>
    <w:rsid w:val="001B5962"/>
    <w:rsid w:val="001B5A5D"/>
    <w:rsid w:val="001B5DB8"/>
    <w:rsid w:val="001B5E50"/>
    <w:rsid w:val="001B63C1"/>
    <w:rsid w:val="001B6869"/>
    <w:rsid w:val="001B6B20"/>
    <w:rsid w:val="001B794A"/>
    <w:rsid w:val="001B7AF4"/>
    <w:rsid w:val="001B7E8E"/>
    <w:rsid w:val="001C07EE"/>
    <w:rsid w:val="001C0AB0"/>
    <w:rsid w:val="001C0B49"/>
    <w:rsid w:val="001C0C0E"/>
    <w:rsid w:val="001C0DFA"/>
    <w:rsid w:val="001C15A5"/>
    <w:rsid w:val="001C15F4"/>
    <w:rsid w:val="001C1816"/>
    <w:rsid w:val="001C186D"/>
    <w:rsid w:val="001C18F8"/>
    <w:rsid w:val="001C1DC3"/>
    <w:rsid w:val="001C2460"/>
    <w:rsid w:val="001C2528"/>
    <w:rsid w:val="001C265F"/>
    <w:rsid w:val="001C2A5C"/>
    <w:rsid w:val="001C2A78"/>
    <w:rsid w:val="001C2ABE"/>
    <w:rsid w:val="001C2B02"/>
    <w:rsid w:val="001C2CB6"/>
    <w:rsid w:val="001C3069"/>
    <w:rsid w:val="001C30E3"/>
    <w:rsid w:val="001C3510"/>
    <w:rsid w:val="001C3632"/>
    <w:rsid w:val="001C36C9"/>
    <w:rsid w:val="001C3C75"/>
    <w:rsid w:val="001C3D38"/>
    <w:rsid w:val="001C3D8B"/>
    <w:rsid w:val="001C41C7"/>
    <w:rsid w:val="001C43A4"/>
    <w:rsid w:val="001C4429"/>
    <w:rsid w:val="001C4628"/>
    <w:rsid w:val="001C466F"/>
    <w:rsid w:val="001C4673"/>
    <w:rsid w:val="001C4A21"/>
    <w:rsid w:val="001C4AFB"/>
    <w:rsid w:val="001C4B3B"/>
    <w:rsid w:val="001C4BE3"/>
    <w:rsid w:val="001C4FAB"/>
    <w:rsid w:val="001C50DE"/>
    <w:rsid w:val="001C5624"/>
    <w:rsid w:val="001C5C40"/>
    <w:rsid w:val="001C5E60"/>
    <w:rsid w:val="001C614F"/>
    <w:rsid w:val="001C6A20"/>
    <w:rsid w:val="001C6C57"/>
    <w:rsid w:val="001C6C9B"/>
    <w:rsid w:val="001C6E89"/>
    <w:rsid w:val="001C71F7"/>
    <w:rsid w:val="001C77E8"/>
    <w:rsid w:val="001C7A32"/>
    <w:rsid w:val="001C7A5A"/>
    <w:rsid w:val="001C7B92"/>
    <w:rsid w:val="001D000F"/>
    <w:rsid w:val="001D01ED"/>
    <w:rsid w:val="001D0862"/>
    <w:rsid w:val="001D0D3B"/>
    <w:rsid w:val="001D0D69"/>
    <w:rsid w:val="001D0DE1"/>
    <w:rsid w:val="001D119A"/>
    <w:rsid w:val="001D1219"/>
    <w:rsid w:val="001D1913"/>
    <w:rsid w:val="001D1971"/>
    <w:rsid w:val="001D2350"/>
    <w:rsid w:val="001D2626"/>
    <w:rsid w:val="001D265B"/>
    <w:rsid w:val="001D267B"/>
    <w:rsid w:val="001D2835"/>
    <w:rsid w:val="001D2C0F"/>
    <w:rsid w:val="001D31EA"/>
    <w:rsid w:val="001D340F"/>
    <w:rsid w:val="001D357F"/>
    <w:rsid w:val="001D35B3"/>
    <w:rsid w:val="001D370F"/>
    <w:rsid w:val="001D37D5"/>
    <w:rsid w:val="001D3F06"/>
    <w:rsid w:val="001D40A1"/>
    <w:rsid w:val="001D477C"/>
    <w:rsid w:val="001D485D"/>
    <w:rsid w:val="001D48C4"/>
    <w:rsid w:val="001D4900"/>
    <w:rsid w:val="001D50DB"/>
    <w:rsid w:val="001D53E7"/>
    <w:rsid w:val="001D56D9"/>
    <w:rsid w:val="001D5B3F"/>
    <w:rsid w:val="001D605F"/>
    <w:rsid w:val="001D629A"/>
    <w:rsid w:val="001D68D4"/>
    <w:rsid w:val="001D7435"/>
    <w:rsid w:val="001D771C"/>
    <w:rsid w:val="001D7A9F"/>
    <w:rsid w:val="001D7E6C"/>
    <w:rsid w:val="001D7F86"/>
    <w:rsid w:val="001E0177"/>
    <w:rsid w:val="001E0186"/>
    <w:rsid w:val="001E0274"/>
    <w:rsid w:val="001E031D"/>
    <w:rsid w:val="001E038A"/>
    <w:rsid w:val="001E042B"/>
    <w:rsid w:val="001E05E5"/>
    <w:rsid w:val="001E09B4"/>
    <w:rsid w:val="001E0CD6"/>
    <w:rsid w:val="001E0D77"/>
    <w:rsid w:val="001E0E6E"/>
    <w:rsid w:val="001E0EAE"/>
    <w:rsid w:val="001E1221"/>
    <w:rsid w:val="001E1C27"/>
    <w:rsid w:val="001E1EE8"/>
    <w:rsid w:val="001E26FA"/>
    <w:rsid w:val="001E28DB"/>
    <w:rsid w:val="001E2DB7"/>
    <w:rsid w:val="001E2F5B"/>
    <w:rsid w:val="001E30C8"/>
    <w:rsid w:val="001E3373"/>
    <w:rsid w:val="001E387E"/>
    <w:rsid w:val="001E3FBE"/>
    <w:rsid w:val="001E408B"/>
    <w:rsid w:val="001E472F"/>
    <w:rsid w:val="001E49A2"/>
    <w:rsid w:val="001E49F1"/>
    <w:rsid w:val="001E4DA1"/>
    <w:rsid w:val="001E4DAC"/>
    <w:rsid w:val="001E5361"/>
    <w:rsid w:val="001E5555"/>
    <w:rsid w:val="001E594E"/>
    <w:rsid w:val="001E5B06"/>
    <w:rsid w:val="001E6411"/>
    <w:rsid w:val="001E6E3F"/>
    <w:rsid w:val="001E7205"/>
    <w:rsid w:val="001E726D"/>
    <w:rsid w:val="001E732F"/>
    <w:rsid w:val="001E7C8F"/>
    <w:rsid w:val="001E7CC1"/>
    <w:rsid w:val="001E7D76"/>
    <w:rsid w:val="001E7D8F"/>
    <w:rsid w:val="001E7ECA"/>
    <w:rsid w:val="001E7FFC"/>
    <w:rsid w:val="001F008A"/>
    <w:rsid w:val="001F00ED"/>
    <w:rsid w:val="001F04A0"/>
    <w:rsid w:val="001F0B17"/>
    <w:rsid w:val="001F0CFB"/>
    <w:rsid w:val="001F0F11"/>
    <w:rsid w:val="001F0FAA"/>
    <w:rsid w:val="001F0FEC"/>
    <w:rsid w:val="001F12F6"/>
    <w:rsid w:val="001F1367"/>
    <w:rsid w:val="001F1A5E"/>
    <w:rsid w:val="001F1BC2"/>
    <w:rsid w:val="001F1C5E"/>
    <w:rsid w:val="001F1C86"/>
    <w:rsid w:val="001F1CA4"/>
    <w:rsid w:val="001F1DE2"/>
    <w:rsid w:val="001F1F94"/>
    <w:rsid w:val="001F21A1"/>
    <w:rsid w:val="001F233D"/>
    <w:rsid w:val="001F2434"/>
    <w:rsid w:val="001F243D"/>
    <w:rsid w:val="001F27AA"/>
    <w:rsid w:val="001F27AB"/>
    <w:rsid w:val="001F2962"/>
    <w:rsid w:val="001F2A30"/>
    <w:rsid w:val="001F2A69"/>
    <w:rsid w:val="001F2A6F"/>
    <w:rsid w:val="001F2C94"/>
    <w:rsid w:val="001F3041"/>
    <w:rsid w:val="001F324B"/>
    <w:rsid w:val="001F332E"/>
    <w:rsid w:val="001F364B"/>
    <w:rsid w:val="001F3967"/>
    <w:rsid w:val="001F3ACC"/>
    <w:rsid w:val="001F3D70"/>
    <w:rsid w:val="001F3FA2"/>
    <w:rsid w:val="001F41E7"/>
    <w:rsid w:val="001F4221"/>
    <w:rsid w:val="001F43A9"/>
    <w:rsid w:val="001F467D"/>
    <w:rsid w:val="001F4A93"/>
    <w:rsid w:val="001F4CCA"/>
    <w:rsid w:val="001F4D76"/>
    <w:rsid w:val="001F5320"/>
    <w:rsid w:val="001F553E"/>
    <w:rsid w:val="001F585B"/>
    <w:rsid w:val="001F63DD"/>
    <w:rsid w:val="001F656D"/>
    <w:rsid w:val="001F679F"/>
    <w:rsid w:val="001F6D48"/>
    <w:rsid w:val="001F6F38"/>
    <w:rsid w:val="001F6F9B"/>
    <w:rsid w:val="001F7124"/>
    <w:rsid w:val="001F73AC"/>
    <w:rsid w:val="001F7419"/>
    <w:rsid w:val="001F767B"/>
    <w:rsid w:val="001F7900"/>
    <w:rsid w:val="001F7996"/>
    <w:rsid w:val="001F7B5D"/>
    <w:rsid w:val="001F7C82"/>
    <w:rsid w:val="002005DF"/>
    <w:rsid w:val="002005F6"/>
    <w:rsid w:val="00200735"/>
    <w:rsid w:val="002008D3"/>
    <w:rsid w:val="00200966"/>
    <w:rsid w:val="002009F2"/>
    <w:rsid w:val="00200B2A"/>
    <w:rsid w:val="00200B4C"/>
    <w:rsid w:val="00201668"/>
    <w:rsid w:val="00201C6A"/>
    <w:rsid w:val="00201D34"/>
    <w:rsid w:val="00201F1B"/>
    <w:rsid w:val="00201F93"/>
    <w:rsid w:val="00202685"/>
    <w:rsid w:val="00202917"/>
    <w:rsid w:val="00202AF6"/>
    <w:rsid w:val="00202BAB"/>
    <w:rsid w:val="0020313B"/>
    <w:rsid w:val="00203273"/>
    <w:rsid w:val="00203370"/>
    <w:rsid w:val="002034EA"/>
    <w:rsid w:val="0020380D"/>
    <w:rsid w:val="002038C6"/>
    <w:rsid w:val="002039B7"/>
    <w:rsid w:val="00203D33"/>
    <w:rsid w:val="00203DFC"/>
    <w:rsid w:val="0020420F"/>
    <w:rsid w:val="002048BA"/>
    <w:rsid w:val="00205224"/>
    <w:rsid w:val="002054DC"/>
    <w:rsid w:val="00205798"/>
    <w:rsid w:val="00205E1A"/>
    <w:rsid w:val="00205E75"/>
    <w:rsid w:val="00205F2D"/>
    <w:rsid w:val="0020601F"/>
    <w:rsid w:val="00206570"/>
    <w:rsid w:val="002066B4"/>
    <w:rsid w:val="00206E6A"/>
    <w:rsid w:val="002070BB"/>
    <w:rsid w:val="002070F6"/>
    <w:rsid w:val="00207102"/>
    <w:rsid w:val="0020753F"/>
    <w:rsid w:val="00207876"/>
    <w:rsid w:val="0020794C"/>
    <w:rsid w:val="00207BDB"/>
    <w:rsid w:val="002107F6"/>
    <w:rsid w:val="00210892"/>
    <w:rsid w:val="00210C48"/>
    <w:rsid w:val="00210EF8"/>
    <w:rsid w:val="002111BA"/>
    <w:rsid w:val="0021170D"/>
    <w:rsid w:val="002117FF"/>
    <w:rsid w:val="0021194A"/>
    <w:rsid w:val="00211A19"/>
    <w:rsid w:val="00211C7A"/>
    <w:rsid w:val="00211CA2"/>
    <w:rsid w:val="00211CD2"/>
    <w:rsid w:val="00211E3A"/>
    <w:rsid w:val="0021293D"/>
    <w:rsid w:val="00212AB4"/>
    <w:rsid w:val="00212AFF"/>
    <w:rsid w:val="00212D1E"/>
    <w:rsid w:val="00212ED2"/>
    <w:rsid w:val="002130E1"/>
    <w:rsid w:val="002138CF"/>
    <w:rsid w:val="002139A9"/>
    <w:rsid w:val="00213A3C"/>
    <w:rsid w:val="00213BAF"/>
    <w:rsid w:val="00213C3A"/>
    <w:rsid w:val="002141ED"/>
    <w:rsid w:val="0021425A"/>
    <w:rsid w:val="002142C5"/>
    <w:rsid w:val="002146DE"/>
    <w:rsid w:val="002147F3"/>
    <w:rsid w:val="00214816"/>
    <w:rsid w:val="002149EB"/>
    <w:rsid w:val="00214FA2"/>
    <w:rsid w:val="00215397"/>
    <w:rsid w:val="002153FD"/>
    <w:rsid w:val="00215B46"/>
    <w:rsid w:val="00215D58"/>
    <w:rsid w:val="00215FC5"/>
    <w:rsid w:val="0021633A"/>
    <w:rsid w:val="00216A1E"/>
    <w:rsid w:val="00216D29"/>
    <w:rsid w:val="00216DFC"/>
    <w:rsid w:val="00216F7A"/>
    <w:rsid w:val="00216F99"/>
    <w:rsid w:val="002170F9"/>
    <w:rsid w:val="002171E0"/>
    <w:rsid w:val="0021767A"/>
    <w:rsid w:val="00217697"/>
    <w:rsid w:val="00217F55"/>
    <w:rsid w:val="002200A8"/>
    <w:rsid w:val="002204CE"/>
    <w:rsid w:val="00220AB1"/>
    <w:rsid w:val="00220C06"/>
    <w:rsid w:val="00220C49"/>
    <w:rsid w:val="0022105C"/>
    <w:rsid w:val="00221105"/>
    <w:rsid w:val="0022113D"/>
    <w:rsid w:val="00221206"/>
    <w:rsid w:val="00221275"/>
    <w:rsid w:val="00221402"/>
    <w:rsid w:val="00221452"/>
    <w:rsid w:val="00221B3D"/>
    <w:rsid w:val="00221D92"/>
    <w:rsid w:val="00221DB6"/>
    <w:rsid w:val="00221E6B"/>
    <w:rsid w:val="00222135"/>
    <w:rsid w:val="00222203"/>
    <w:rsid w:val="0022244F"/>
    <w:rsid w:val="00222632"/>
    <w:rsid w:val="002228AF"/>
    <w:rsid w:val="00222CFA"/>
    <w:rsid w:val="00222E60"/>
    <w:rsid w:val="00222EB4"/>
    <w:rsid w:val="00223019"/>
    <w:rsid w:val="00223084"/>
    <w:rsid w:val="002231A6"/>
    <w:rsid w:val="0022338A"/>
    <w:rsid w:val="002233E2"/>
    <w:rsid w:val="00223424"/>
    <w:rsid w:val="0022375C"/>
    <w:rsid w:val="002238EE"/>
    <w:rsid w:val="00223D2D"/>
    <w:rsid w:val="00223EE7"/>
    <w:rsid w:val="00224984"/>
    <w:rsid w:val="00225047"/>
    <w:rsid w:val="002250F3"/>
    <w:rsid w:val="00225362"/>
    <w:rsid w:val="002254D9"/>
    <w:rsid w:val="002259F6"/>
    <w:rsid w:val="00225BDF"/>
    <w:rsid w:val="00225C3D"/>
    <w:rsid w:val="00225E4A"/>
    <w:rsid w:val="00226004"/>
    <w:rsid w:val="0022666F"/>
    <w:rsid w:val="00226B69"/>
    <w:rsid w:val="00226CC6"/>
    <w:rsid w:val="002272DA"/>
    <w:rsid w:val="00227457"/>
    <w:rsid w:val="0022769F"/>
    <w:rsid w:val="002277B6"/>
    <w:rsid w:val="00227885"/>
    <w:rsid w:val="00227C5E"/>
    <w:rsid w:val="00230D4E"/>
    <w:rsid w:val="00230D53"/>
    <w:rsid w:val="00230FB7"/>
    <w:rsid w:val="00231038"/>
    <w:rsid w:val="002313EA"/>
    <w:rsid w:val="002316B6"/>
    <w:rsid w:val="002316C8"/>
    <w:rsid w:val="002316D0"/>
    <w:rsid w:val="00231D23"/>
    <w:rsid w:val="00231D42"/>
    <w:rsid w:val="00231DB5"/>
    <w:rsid w:val="002321A1"/>
    <w:rsid w:val="002324F7"/>
    <w:rsid w:val="00232533"/>
    <w:rsid w:val="00232CE2"/>
    <w:rsid w:val="00232D01"/>
    <w:rsid w:val="00232E01"/>
    <w:rsid w:val="00232E23"/>
    <w:rsid w:val="00232E72"/>
    <w:rsid w:val="00232E80"/>
    <w:rsid w:val="00232F14"/>
    <w:rsid w:val="00233004"/>
    <w:rsid w:val="0023312E"/>
    <w:rsid w:val="0023352A"/>
    <w:rsid w:val="0023386D"/>
    <w:rsid w:val="00233902"/>
    <w:rsid w:val="00233B89"/>
    <w:rsid w:val="00233D5E"/>
    <w:rsid w:val="00233F9B"/>
    <w:rsid w:val="00234191"/>
    <w:rsid w:val="002343BE"/>
    <w:rsid w:val="00234591"/>
    <w:rsid w:val="002345C0"/>
    <w:rsid w:val="002348C9"/>
    <w:rsid w:val="002348F6"/>
    <w:rsid w:val="00234B19"/>
    <w:rsid w:val="00234EA5"/>
    <w:rsid w:val="00235301"/>
    <w:rsid w:val="00235516"/>
    <w:rsid w:val="00235730"/>
    <w:rsid w:val="00235A3D"/>
    <w:rsid w:val="00235D24"/>
    <w:rsid w:val="00235ED3"/>
    <w:rsid w:val="0023603F"/>
    <w:rsid w:val="002365C6"/>
    <w:rsid w:val="00236698"/>
    <w:rsid w:val="00236D85"/>
    <w:rsid w:val="00236F68"/>
    <w:rsid w:val="00237252"/>
    <w:rsid w:val="002378B9"/>
    <w:rsid w:val="002379B0"/>
    <w:rsid w:val="002379CD"/>
    <w:rsid w:val="00237A92"/>
    <w:rsid w:val="00237B99"/>
    <w:rsid w:val="00237FF9"/>
    <w:rsid w:val="00240228"/>
    <w:rsid w:val="00240800"/>
    <w:rsid w:val="00240889"/>
    <w:rsid w:val="00240895"/>
    <w:rsid w:val="00240A20"/>
    <w:rsid w:val="00240A86"/>
    <w:rsid w:val="00240D08"/>
    <w:rsid w:val="00240DB9"/>
    <w:rsid w:val="00240FF9"/>
    <w:rsid w:val="002410B3"/>
    <w:rsid w:val="00241306"/>
    <w:rsid w:val="0024146B"/>
    <w:rsid w:val="00241BF1"/>
    <w:rsid w:val="00241DF8"/>
    <w:rsid w:val="00241E5B"/>
    <w:rsid w:val="00241F1B"/>
    <w:rsid w:val="0024247D"/>
    <w:rsid w:val="00242989"/>
    <w:rsid w:val="00242BD9"/>
    <w:rsid w:val="00243341"/>
    <w:rsid w:val="0024335B"/>
    <w:rsid w:val="002435A3"/>
    <w:rsid w:val="00243DB5"/>
    <w:rsid w:val="0024412C"/>
    <w:rsid w:val="00244277"/>
    <w:rsid w:val="002443F8"/>
    <w:rsid w:val="0024440C"/>
    <w:rsid w:val="00244578"/>
    <w:rsid w:val="00244704"/>
    <w:rsid w:val="00244730"/>
    <w:rsid w:val="0024476B"/>
    <w:rsid w:val="00244928"/>
    <w:rsid w:val="002449AD"/>
    <w:rsid w:val="00244A4F"/>
    <w:rsid w:val="00244AF6"/>
    <w:rsid w:val="00244C4A"/>
    <w:rsid w:val="00244E24"/>
    <w:rsid w:val="00244E80"/>
    <w:rsid w:val="0024510C"/>
    <w:rsid w:val="00245979"/>
    <w:rsid w:val="00245BF5"/>
    <w:rsid w:val="00245D99"/>
    <w:rsid w:val="00245E06"/>
    <w:rsid w:val="002461D3"/>
    <w:rsid w:val="002464D6"/>
    <w:rsid w:val="0024656E"/>
    <w:rsid w:val="002465EE"/>
    <w:rsid w:val="002467B5"/>
    <w:rsid w:val="00246847"/>
    <w:rsid w:val="0024690A"/>
    <w:rsid w:val="00246A9E"/>
    <w:rsid w:val="00246F56"/>
    <w:rsid w:val="00246F6D"/>
    <w:rsid w:val="00246FF3"/>
    <w:rsid w:val="00247069"/>
    <w:rsid w:val="00247114"/>
    <w:rsid w:val="00247163"/>
    <w:rsid w:val="00247317"/>
    <w:rsid w:val="00247425"/>
    <w:rsid w:val="002475C4"/>
    <w:rsid w:val="0024799A"/>
    <w:rsid w:val="00247B70"/>
    <w:rsid w:val="00247B84"/>
    <w:rsid w:val="00247F55"/>
    <w:rsid w:val="00250238"/>
    <w:rsid w:val="00250934"/>
    <w:rsid w:val="00250D79"/>
    <w:rsid w:val="00250E0B"/>
    <w:rsid w:val="00250E23"/>
    <w:rsid w:val="00251064"/>
    <w:rsid w:val="00251233"/>
    <w:rsid w:val="00251292"/>
    <w:rsid w:val="002518DE"/>
    <w:rsid w:val="00251A5E"/>
    <w:rsid w:val="00251AE8"/>
    <w:rsid w:val="00251AFD"/>
    <w:rsid w:val="00251BF1"/>
    <w:rsid w:val="00252CFB"/>
    <w:rsid w:val="0025301E"/>
    <w:rsid w:val="00253155"/>
    <w:rsid w:val="00253203"/>
    <w:rsid w:val="00253214"/>
    <w:rsid w:val="002532D8"/>
    <w:rsid w:val="002534D4"/>
    <w:rsid w:val="0025361A"/>
    <w:rsid w:val="00253661"/>
    <w:rsid w:val="00253949"/>
    <w:rsid w:val="00253A4A"/>
    <w:rsid w:val="00253AB7"/>
    <w:rsid w:val="00253BFD"/>
    <w:rsid w:val="00253E10"/>
    <w:rsid w:val="00254374"/>
    <w:rsid w:val="002544D4"/>
    <w:rsid w:val="002549ED"/>
    <w:rsid w:val="00254AE0"/>
    <w:rsid w:val="002551E7"/>
    <w:rsid w:val="002552F5"/>
    <w:rsid w:val="00255423"/>
    <w:rsid w:val="0025553F"/>
    <w:rsid w:val="00255732"/>
    <w:rsid w:val="00255A6C"/>
    <w:rsid w:val="00255EF3"/>
    <w:rsid w:val="00255F2F"/>
    <w:rsid w:val="00255F77"/>
    <w:rsid w:val="002561A5"/>
    <w:rsid w:val="002566F5"/>
    <w:rsid w:val="00256E3E"/>
    <w:rsid w:val="00257086"/>
    <w:rsid w:val="002579EE"/>
    <w:rsid w:val="00257ABD"/>
    <w:rsid w:val="00257EB9"/>
    <w:rsid w:val="00260334"/>
    <w:rsid w:val="0026070E"/>
    <w:rsid w:val="002608B2"/>
    <w:rsid w:val="00260C54"/>
    <w:rsid w:val="00260DB2"/>
    <w:rsid w:val="00260F51"/>
    <w:rsid w:val="0026107D"/>
    <w:rsid w:val="002611A7"/>
    <w:rsid w:val="00261311"/>
    <w:rsid w:val="0026190F"/>
    <w:rsid w:val="002619F0"/>
    <w:rsid w:val="0026220E"/>
    <w:rsid w:val="002624CF"/>
    <w:rsid w:val="002625C8"/>
    <w:rsid w:val="00262913"/>
    <w:rsid w:val="00262A76"/>
    <w:rsid w:val="00262C78"/>
    <w:rsid w:val="00262D0C"/>
    <w:rsid w:val="00263031"/>
    <w:rsid w:val="00263127"/>
    <w:rsid w:val="002632F2"/>
    <w:rsid w:val="002639BD"/>
    <w:rsid w:val="00263A72"/>
    <w:rsid w:val="00263DA6"/>
    <w:rsid w:val="00263FDE"/>
    <w:rsid w:val="002641A0"/>
    <w:rsid w:val="002644F1"/>
    <w:rsid w:val="00264642"/>
    <w:rsid w:val="00264ADD"/>
    <w:rsid w:val="00264C5E"/>
    <w:rsid w:val="00264E6E"/>
    <w:rsid w:val="00264E77"/>
    <w:rsid w:val="00264F6F"/>
    <w:rsid w:val="002651F9"/>
    <w:rsid w:val="002655DB"/>
    <w:rsid w:val="002655F9"/>
    <w:rsid w:val="0026564D"/>
    <w:rsid w:val="002656D1"/>
    <w:rsid w:val="00265797"/>
    <w:rsid w:val="002658BC"/>
    <w:rsid w:val="00265A1A"/>
    <w:rsid w:val="00265EFC"/>
    <w:rsid w:val="00265F82"/>
    <w:rsid w:val="0026600B"/>
    <w:rsid w:val="002662B2"/>
    <w:rsid w:val="002662FC"/>
    <w:rsid w:val="00266624"/>
    <w:rsid w:val="00266668"/>
    <w:rsid w:val="0026709E"/>
    <w:rsid w:val="00267138"/>
    <w:rsid w:val="00267516"/>
    <w:rsid w:val="00267548"/>
    <w:rsid w:val="002677F1"/>
    <w:rsid w:val="002679E6"/>
    <w:rsid w:val="00267AED"/>
    <w:rsid w:val="00267E20"/>
    <w:rsid w:val="00270055"/>
    <w:rsid w:val="002701FC"/>
    <w:rsid w:val="00270556"/>
    <w:rsid w:val="00270AC3"/>
    <w:rsid w:val="00271032"/>
    <w:rsid w:val="00271280"/>
    <w:rsid w:val="002717FC"/>
    <w:rsid w:val="0027195A"/>
    <w:rsid w:val="00271C73"/>
    <w:rsid w:val="00271E38"/>
    <w:rsid w:val="00271F32"/>
    <w:rsid w:val="00271FE8"/>
    <w:rsid w:val="00272894"/>
    <w:rsid w:val="00272D85"/>
    <w:rsid w:val="00272FD9"/>
    <w:rsid w:val="00273780"/>
    <w:rsid w:val="00273F66"/>
    <w:rsid w:val="00273FCA"/>
    <w:rsid w:val="002742AA"/>
    <w:rsid w:val="002745DD"/>
    <w:rsid w:val="00274707"/>
    <w:rsid w:val="00274C4D"/>
    <w:rsid w:val="00275115"/>
    <w:rsid w:val="002753B4"/>
    <w:rsid w:val="0027557C"/>
    <w:rsid w:val="0027568C"/>
    <w:rsid w:val="002756C8"/>
    <w:rsid w:val="002756E2"/>
    <w:rsid w:val="002758C0"/>
    <w:rsid w:val="00275C05"/>
    <w:rsid w:val="00275CBF"/>
    <w:rsid w:val="00276022"/>
    <w:rsid w:val="00276699"/>
    <w:rsid w:val="002767F0"/>
    <w:rsid w:val="00276F18"/>
    <w:rsid w:val="00277142"/>
    <w:rsid w:val="0027736A"/>
    <w:rsid w:val="002777FA"/>
    <w:rsid w:val="00277A9C"/>
    <w:rsid w:val="00277AA8"/>
    <w:rsid w:val="00277B59"/>
    <w:rsid w:val="002800E9"/>
    <w:rsid w:val="00280165"/>
    <w:rsid w:val="002806E4"/>
    <w:rsid w:val="0028071E"/>
    <w:rsid w:val="002809E2"/>
    <w:rsid w:val="002809F6"/>
    <w:rsid w:val="00280DBB"/>
    <w:rsid w:val="00280F28"/>
    <w:rsid w:val="0028101C"/>
    <w:rsid w:val="00281041"/>
    <w:rsid w:val="002814F8"/>
    <w:rsid w:val="002814F9"/>
    <w:rsid w:val="002815F3"/>
    <w:rsid w:val="002816F2"/>
    <w:rsid w:val="002818AB"/>
    <w:rsid w:val="002818DB"/>
    <w:rsid w:val="00281FB4"/>
    <w:rsid w:val="00282087"/>
    <w:rsid w:val="002820C0"/>
    <w:rsid w:val="002822DA"/>
    <w:rsid w:val="0028230E"/>
    <w:rsid w:val="0028244D"/>
    <w:rsid w:val="00282C25"/>
    <w:rsid w:val="00282D54"/>
    <w:rsid w:val="00283013"/>
    <w:rsid w:val="002830E0"/>
    <w:rsid w:val="00283271"/>
    <w:rsid w:val="00283635"/>
    <w:rsid w:val="00283947"/>
    <w:rsid w:val="0028398E"/>
    <w:rsid w:val="00283B78"/>
    <w:rsid w:val="00283C72"/>
    <w:rsid w:val="00283CBF"/>
    <w:rsid w:val="00283D39"/>
    <w:rsid w:val="0028419E"/>
    <w:rsid w:val="00284336"/>
    <w:rsid w:val="0028464D"/>
    <w:rsid w:val="0028487B"/>
    <w:rsid w:val="0028489D"/>
    <w:rsid w:val="00284CD6"/>
    <w:rsid w:val="00284D32"/>
    <w:rsid w:val="002850B9"/>
    <w:rsid w:val="002856DA"/>
    <w:rsid w:val="002859DB"/>
    <w:rsid w:val="00285A95"/>
    <w:rsid w:val="00285DF8"/>
    <w:rsid w:val="00285E29"/>
    <w:rsid w:val="00286317"/>
    <w:rsid w:val="00286561"/>
    <w:rsid w:val="0028661B"/>
    <w:rsid w:val="00286B4B"/>
    <w:rsid w:val="00286B86"/>
    <w:rsid w:val="00286C50"/>
    <w:rsid w:val="00286FF8"/>
    <w:rsid w:val="00287119"/>
    <w:rsid w:val="002875AA"/>
    <w:rsid w:val="00287C8A"/>
    <w:rsid w:val="00287C8C"/>
    <w:rsid w:val="00287E6D"/>
    <w:rsid w:val="00290139"/>
    <w:rsid w:val="00290155"/>
    <w:rsid w:val="0029016B"/>
    <w:rsid w:val="002901D4"/>
    <w:rsid w:val="00290244"/>
    <w:rsid w:val="0029027B"/>
    <w:rsid w:val="0029035E"/>
    <w:rsid w:val="00290470"/>
    <w:rsid w:val="0029098B"/>
    <w:rsid w:val="00290AD7"/>
    <w:rsid w:val="00291131"/>
    <w:rsid w:val="002913D2"/>
    <w:rsid w:val="002917A0"/>
    <w:rsid w:val="0029191E"/>
    <w:rsid w:val="00291A53"/>
    <w:rsid w:val="00291AE8"/>
    <w:rsid w:val="00291FBB"/>
    <w:rsid w:val="00292ADD"/>
    <w:rsid w:val="00293255"/>
    <w:rsid w:val="00293320"/>
    <w:rsid w:val="002934AF"/>
    <w:rsid w:val="00293738"/>
    <w:rsid w:val="0029384D"/>
    <w:rsid w:val="00293D72"/>
    <w:rsid w:val="0029400A"/>
    <w:rsid w:val="00294240"/>
    <w:rsid w:val="00294537"/>
    <w:rsid w:val="0029489A"/>
    <w:rsid w:val="002949E4"/>
    <w:rsid w:val="00294A2E"/>
    <w:rsid w:val="00294C94"/>
    <w:rsid w:val="00294F10"/>
    <w:rsid w:val="002950F5"/>
    <w:rsid w:val="002951E0"/>
    <w:rsid w:val="002951EE"/>
    <w:rsid w:val="0029543D"/>
    <w:rsid w:val="00295488"/>
    <w:rsid w:val="002956DB"/>
    <w:rsid w:val="0029570F"/>
    <w:rsid w:val="0029578D"/>
    <w:rsid w:val="00295AE1"/>
    <w:rsid w:val="00295C12"/>
    <w:rsid w:val="00295CE5"/>
    <w:rsid w:val="00296192"/>
    <w:rsid w:val="002962AF"/>
    <w:rsid w:val="002963BD"/>
    <w:rsid w:val="002965BD"/>
    <w:rsid w:val="00296B85"/>
    <w:rsid w:val="00296F05"/>
    <w:rsid w:val="00297012"/>
    <w:rsid w:val="00297191"/>
    <w:rsid w:val="00297942"/>
    <w:rsid w:val="0029799B"/>
    <w:rsid w:val="002A064A"/>
    <w:rsid w:val="002A0EBC"/>
    <w:rsid w:val="002A0F8F"/>
    <w:rsid w:val="002A1035"/>
    <w:rsid w:val="002A11E8"/>
    <w:rsid w:val="002A14CB"/>
    <w:rsid w:val="002A195A"/>
    <w:rsid w:val="002A1ABA"/>
    <w:rsid w:val="002A1E1F"/>
    <w:rsid w:val="002A1E49"/>
    <w:rsid w:val="002A1EB6"/>
    <w:rsid w:val="002A1FFC"/>
    <w:rsid w:val="002A23DA"/>
    <w:rsid w:val="002A26AE"/>
    <w:rsid w:val="002A2867"/>
    <w:rsid w:val="002A2A2E"/>
    <w:rsid w:val="002A2A4D"/>
    <w:rsid w:val="002A2CA2"/>
    <w:rsid w:val="002A2CBB"/>
    <w:rsid w:val="002A2F17"/>
    <w:rsid w:val="002A2FC7"/>
    <w:rsid w:val="002A3127"/>
    <w:rsid w:val="002A3143"/>
    <w:rsid w:val="002A31A0"/>
    <w:rsid w:val="002A3225"/>
    <w:rsid w:val="002A32E6"/>
    <w:rsid w:val="002A33DD"/>
    <w:rsid w:val="002A344E"/>
    <w:rsid w:val="002A36B6"/>
    <w:rsid w:val="002A3A4A"/>
    <w:rsid w:val="002A4381"/>
    <w:rsid w:val="002A43FA"/>
    <w:rsid w:val="002A4632"/>
    <w:rsid w:val="002A463B"/>
    <w:rsid w:val="002A46B0"/>
    <w:rsid w:val="002A46CB"/>
    <w:rsid w:val="002A48B0"/>
    <w:rsid w:val="002A4AFE"/>
    <w:rsid w:val="002A4C46"/>
    <w:rsid w:val="002A4E2C"/>
    <w:rsid w:val="002A4FF4"/>
    <w:rsid w:val="002A5213"/>
    <w:rsid w:val="002A52BD"/>
    <w:rsid w:val="002A5B77"/>
    <w:rsid w:val="002A5CEC"/>
    <w:rsid w:val="002A601C"/>
    <w:rsid w:val="002A63B4"/>
    <w:rsid w:val="002A63C1"/>
    <w:rsid w:val="002A72B7"/>
    <w:rsid w:val="002A7325"/>
    <w:rsid w:val="002A73BD"/>
    <w:rsid w:val="002A77D8"/>
    <w:rsid w:val="002A7A0D"/>
    <w:rsid w:val="002A7B14"/>
    <w:rsid w:val="002B01F5"/>
    <w:rsid w:val="002B02FE"/>
    <w:rsid w:val="002B034E"/>
    <w:rsid w:val="002B0505"/>
    <w:rsid w:val="002B06B2"/>
    <w:rsid w:val="002B07B4"/>
    <w:rsid w:val="002B0E2D"/>
    <w:rsid w:val="002B146F"/>
    <w:rsid w:val="002B1660"/>
    <w:rsid w:val="002B1941"/>
    <w:rsid w:val="002B1B78"/>
    <w:rsid w:val="002B1E81"/>
    <w:rsid w:val="002B21E5"/>
    <w:rsid w:val="002B2330"/>
    <w:rsid w:val="002B23A6"/>
    <w:rsid w:val="002B24C8"/>
    <w:rsid w:val="002B2875"/>
    <w:rsid w:val="002B29C8"/>
    <w:rsid w:val="002B2BCF"/>
    <w:rsid w:val="002B311D"/>
    <w:rsid w:val="002B3206"/>
    <w:rsid w:val="002B32CE"/>
    <w:rsid w:val="002B3428"/>
    <w:rsid w:val="002B3432"/>
    <w:rsid w:val="002B3593"/>
    <w:rsid w:val="002B373B"/>
    <w:rsid w:val="002B37DA"/>
    <w:rsid w:val="002B3847"/>
    <w:rsid w:val="002B3A50"/>
    <w:rsid w:val="002B3B1C"/>
    <w:rsid w:val="002B3F1A"/>
    <w:rsid w:val="002B3F9B"/>
    <w:rsid w:val="002B43E3"/>
    <w:rsid w:val="002B43F4"/>
    <w:rsid w:val="002B4637"/>
    <w:rsid w:val="002B4F03"/>
    <w:rsid w:val="002B515C"/>
    <w:rsid w:val="002B5725"/>
    <w:rsid w:val="002B58ED"/>
    <w:rsid w:val="002B5925"/>
    <w:rsid w:val="002B5D1B"/>
    <w:rsid w:val="002B5D28"/>
    <w:rsid w:val="002B5FE5"/>
    <w:rsid w:val="002B6062"/>
    <w:rsid w:val="002B65DB"/>
    <w:rsid w:val="002B667C"/>
    <w:rsid w:val="002B6946"/>
    <w:rsid w:val="002B6AE0"/>
    <w:rsid w:val="002B6D69"/>
    <w:rsid w:val="002B6F8C"/>
    <w:rsid w:val="002B7057"/>
    <w:rsid w:val="002B7596"/>
    <w:rsid w:val="002B7A8D"/>
    <w:rsid w:val="002B7B5E"/>
    <w:rsid w:val="002B7D1D"/>
    <w:rsid w:val="002B7F02"/>
    <w:rsid w:val="002B7FB9"/>
    <w:rsid w:val="002C00C9"/>
    <w:rsid w:val="002C00DB"/>
    <w:rsid w:val="002C01EA"/>
    <w:rsid w:val="002C02EE"/>
    <w:rsid w:val="002C086A"/>
    <w:rsid w:val="002C08A9"/>
    <w:rsid w:val="002C090C"/>
    <w:rsid w:val="002C0910"/>
    <w:rsid w:val="002C0DE4"/>
    <w:rsid w:val="002C1191"/>
    <w:rsid w:val="002C175F"/>
    <w:rsid w:val="002C181E"/>
    <w:rsid w:val="002C1985"/>
    <w:rsid w:val="002C203F"/>
    <w:rsid w:val="002C211D"/>
    <w:rsid w:val="002C2593"/>
    <w:rsid w:val="002C269C"/>
    <w:rsid w:val="002C273C"/>
    <w:rsid w:val="002C2C87"/>
    <w:rsid w:val="002C2E3F"/>
    <w:rsid w:val="002C2E46"/>
    <w:rsid w:val="002C2FD1"/>
    <w:rsid w:val="002C2FDC"/>
    <w:rsid w:val="002C35EB"/>
    <w:rsid w:val="002C381F"/>
    <w:rsid w:val="002C3899"/>
    <w:rsid w:val="002C3B33"/>
    <w:rsid w:val="002C3C78"/>
    <w:rsid w:val="002C3E04"/>
    <w:rsid w:val="002C40D2"/>
    <w:rsid w:val="002C412D"/>
    <w:rsid w:val="002C43CB"/>
    <w:rsid w:val="002C43D0"/>
    <w:rsid w:val="002C459C"/>
    <w:rsid w:val="002C479E"/>
    <w:rsid w:val="002C4A42"/>
    <w:rsid w:val="002C4C0F"/>
    <w:rsid w:val="002C506A"/>
    <w:rsid w:val="002C50E9"/>
    <w:rsid w:val="002C51D4"/>
    <w:rsid w:val="002C52D1"/>
    <w:rsid w:val="002C5353"/>
    <w:rsid w:val="002C53AA"/>
    <w:rsid w:val="002C59A9"/>
    <w:rsid w:val="002C5A6D"/>
    <w:rsid w:val="002C5CE4"/>
    <w:rsid w:val="002C60D4"/>
    <w:rsid w:val="002C617D"/>
    <w:rsid w:val="002C6974"/>
    <w:rsid w:val="002C6AEA"/>
    <w:rsid w:val="002C6B63"/>
    <w:rsid w:val="002C6DDA"/>
    <w:rsid w:val="002C7219"/>
    <w:rsid w:val="002C72F9"/>
    <w:rsid w:val="002C74A8"/>
    <w:rsid w:val="002C7566"/>
    <w:rsid w:val="002C7A37"/>
    <w:rsid w:val="002C7B45"/>
    <w:rsid w:val="002C7FA4"/>
    <w:rsid w:val="002D03E3"/>
    <w:rsid w:val="002D0402"/>
    <w:rsid w:val="002D05FD"/>
    <w:rsid w:val="002D0623"/>
    <w:rsid w:val="002D0988"/>
    <w:rsid w:val="002D0B3F"/>
    <w:rsid w:val="002D0C12"/>
    <w:rsid w:val="002D0F2C"/>
    <w:rsid w:val="002D17B7"/>
    <w:rsid w:val="002D1BF8"/>
    <w:rsid w:val="002D250C"/>
    <w:rsid w:val="002D2594"/>
    <w:rsid w:val="002D264A"/>
    <w:rsid w:val="002D297B"/>
    <w:rsid w:val="002D2AE3"/>
    <w:rsid w:val="002D2B65"/>
    <w:rsid w:val="002D3262"/>
    <w:rsid w:val="002D3507"/>
    <w:rsid w:val="002D37A2"/>
    <w:rsid w:val="002D38D9"/>
    <w:rsid w:val="002D3AB6"/>
    <w:rsid w:val="002D4182"/>
    <w:rsid w:val="002D4223"/>
    <w:rsid w:val="002D424A"/>
    <w:rsid w:val="002D42C7"/>
    <w:rsid w:val="002D4327"/>
    <w:rsid w:val="002D455F"/>
    <w:rsid w:val="002D4A6D"/>
    <w:rsid w:val="002D4B7A"/>
    <w:rsid w:val="002D4C8C"/>
    <w:rsid w:val="002D4E25"/>
    <w:rsid w:val="002D4E78"/>
    <w:rsid w:val="002D5354"/>
    <w:rsid w:val="002D5C9B"/>
    <w:rsid w:val="002D5EBA"/>
    <w:rsid w:val="002D62DD"/>
    <w:rsid w:val="002D6311"/>
    <w:rsid w:val="002D6A48"/>
    <w:rsid w:val="002D6A5F"/>
    <w:rsid w:val="002D6B16"/>
    <w:rsid w:val="002D6C53"/>
    <w:rsid w:val="002D6C5A"/>
    <w:rsid w:val="002D6E37"/>
    <w:rsid w:val="002D71C8"/>
    <w:rsid w:val="002D7A91"/>
    <w:rsid w:val="002D7ADD"/>
    <w:rsid w:val="002D7CCE"/>
    <w:rsid w:val="002E008F"/>
    <w:rsid w:val="002E0352"/>
    <w:rsid w:val="002E0388"/>
    <w:rsid w:val="002E046E"/>
    <w:rsid w:val="002E05F2"/>
    <w:rsid w:val="002E0652"/>
    <w:rsid w:val="002E078F"/>
    <w:rsid w:val="002E0852"/>
    <w:rsid w:val="002E0F12"/>
    <w:rsid w:val="002E0F92"/>
    <w:rsid w:val="002E12FD"/>
    <w:rsid w:val="002E1303"/>
    <w:rsid w:val="002E134B"/>
    <w:rsid w:val="002E139D"/>
    <w:rsid w:val="002E13E9"/>
    <w:rsid w:val="002E14E0"/>
    <w:rsid w:val="002E15A2"/>
    <w:rsid w:val="002E16EC"/>
    <w:rsid w:val="002E17D9"/>
    <w:rsid w:val="002E1AF6"/>
    <w:rsid w:val="002E1B74"/>
    <w:rsid w:val="002E1D15"/>
    <w:rsid w:val="002E1EFC"/>
    <w:rsid w:val="002E2199"/>
    <w:rsid w:val="002E238E"/>
    <w:rsid w:val="002E2719"/>
    <w:rsid w:val="002E2885"/>
    <w:rsid w:val="002E2BA7"/>
    <w:rsid w:val="002E2D88"/>
    <w:rsid w:val="002E30C8"/>
    <w:rsid w:val="002E3330"/>
    <w:rsid w:val="002E38B7"/>
    <w:rsid w:val="002E3A9E"/>
    <w:rsid w:val="002E3B75"/>
    <w:rsid w:val="002E3BFD"/>
    <w:rsid w:val="002E3CCC"/>
    <w:rsid w:val="002E3DF3"/>
    <w:rsid w:val="002E3EA2"/>
    <w:rsid w:val="002E3F86"/>
    <w:rsid w:val="002E40AB"/>
    <w:rsid w:val="002E45AE"/>
    <w:rsid w:val="002E47AA"/>
    <w:rsid w:val="002E481F"/>
    <w:rsid w:val="002E4820"/>
    <w:rsid w:val="002E4910"/>
    <w:rsid w:val="002E4D90"/>
    <w:rsid w:val="002E4F97"/>
    <w:rsid w:val="002E5008"/>
    <w:rsid w:val="002E54C0"/>
    <w:rsid w:val="002E5656"/>
    <w:rsid w:val="002E5867"/>
    <w:rsid w:val="002E5C94"/>
    <w:rsid w:val="002E5D9D"/>
    <w:rsid w:val="002E5F04"/>
    <w:rsid w:val="002E6123"/>
    <w:rsid w:val="002E69D5"/>
    <w:rsid w:val="002E6AF6"/>
    <w:rsid w:val="002E6C6F"/>
    <w:rsid w:val="002E6ED6"/>
    <w:rsid w:val="002E6F16"/>
    <w:rsid w:val="002E7294"/>
    <w:rsid w:val="002E77B3"/>
    <w:rsid w:val="002E7A2C"/>
    <w:rsid w:val="002E7B23"/>
    <w:rsid w:val="002E7FAC"/>
    <w:rsid w:val="002E7FDD"/>
    <w:rsid w:val="002F035F"/>
    <w:rsid w:val="002F0468"/>
    <w:rsid w:val="002F051C"/>
    <w:rsid w:val="002F0666"/>
    <w:rsid w:val="002F0C2F"/>
    <w:rsid w:val="002F0CCB"/>
    <w:rsid w:val="002F0F5A"/>
    <w:rsid w:val="002F14A2"/>
    <w:rsid w:val="002F1658"/>
    <w:rsid w:val="002F16B7"/>
    <w:rsid w:val="002F188B"/>
    <w:rsid w:val="002F1B2E"/>
    <w:rsid w:val="002F1C2A"/>
    <w:rsid w:val="002F1DD3"/>
    <w:rsid w:val="002F1ECD"/>
    <w:rsid w:val="002F1F5D"/>
    <w:rsid w:val="002F206F"/>
    <w:rsid w:val="002F2CBB"/>
    <w:rsid w:val="002F2D86"/>
    <w:rsid w:val="002F2D9F"/>
    <w:rsid w:val="002F3682"/>
    <w:rsid w:val="002F3749"/>
    <w:rsid w:val="002F38C5"/>
    <w:rsid w:val="002F3E5E"/>
    <w:rsid w:val="002F43EA"/>
    <w:rsid w:val="002F455D"/>
    <w:rsid w:val="002F492E"/>
    <w:rsid w:val="002F4DC7"/>
    <w:rsid w:val="002F4E20"/>
    <w:rsid w:val="002F4E68"/>
    <w:rsid w:val="002F50A2"/>
    <w:rsid w:val="002F50D9"/>
    <w:rsid w:val="002F523E"/>
    <w:rsid w:val="002F5BD5"/>
    <w:rsid w:val="002F6405"/>
    <w:rsid w:val="002F67F5"/>
    <w:rsid w:val="002F6A0F"/>
    <w:rsid w:val="002F6CFF"/>
    <w:rsid w:val="002F6FFC"/>
    <w:rsid w:val="002F707B"/>
    <w:rsid w:val="002F7297"/>
    <w:rsid w:val="002F72F8"/>
    <w:rsid w:val="002F756E"/>
    <w:rsid w:val="002F759B"/>
    <w:rsid w:val="002F782A"/>
    <w:rsid w:val="002F784B"/>
    <w:rsid w:val="002F78FA"/>
    <w:rsid w:val="002F7C72"/>
    <w:rsid w:val="002F7C88"/>
    <w:rsid w:val="002F7D96"/>
    <w:rsid w:val="00300531"/>
    <w:rsid w:val="00300AAD"/>
    <w:rsid w:val="00300B81"/>
    <w:rsid w:val="00300D80"/>
    <w:rsid w:val="0030117B"/>
    <w:rsid w:val="0030118C"/>
    <w:rsid w:val="003018EE"/>
    <w:rsid w:val="00301B44"/>
    <w:rsid w:val="00301BC7"/>
    <w:rsid w:val="00301C24"/>
    <w:rsid w:val="00301D9C"/>
    <w:rsid w:val="0030270D"/>
    <w:rsid w:val="00302D0D"/>
    <w:rsid w:val="00302E1A"/>
    <w:rsid w:val="00302EA1"/>
    <w:rsid w:val="00302FD3"/>
    <w:rsid w:val="003032B5"/>
    <w:rsid w:val="00303423"/>
    <w:rsid w:val="003034EA"/>
    <w:rsid w:val="003035EC"/>
    <w:rsid w:val="0030370C"/>
    <w:rsid w:val="0030381C"/>
    <w:rsid w:val="003039EF"/>
    <w:rsid w:val="00303E37"/>
    <w:rsid w:val="00303E83"/>
    <w:rsid w:val="00304113"/>
    <w:rsid w:val="00304195"/>
    <w:rsid w:val="003041E9"/>
    <w:rsid w:val="003050BA"/>
    <w:rsid w:val="003050E2"/>
    <w:rsid w:val="003051A3"/>
    <w:rsid w:val="003051C5"/>
    <w:rsid w:val="003058A9"/>
    <w:rsid w:val="003058F3"/>
    <w:rsid w:val="003059A8"/>
    <w:rsid w:val="00305A74"/>
    <w:rsid w:val="00305C3C"/>
    <w:rsid w:val="00305F35"/>
    <w:rsid w:val="0030632D"/>
    <w:rsid w:val="00306386"/>
    <w:rsid w:val="00306395"/>
    <w:rsid w:val="00306C5A"/>
    <w:rsid w:val="00306C9C"/>
    <w:rsid w:val="00306D09"/>
    <w:rsid w:val="00306D45"/>
    <w:rsid w:val="00306DF3"/>
    <w:rsid w:val="00306E3A"/>
    <w:rsid w:val="00306E60"/>
    <w:rsid w:val="00306E66"/>
    <w:rsid w:val="00307682"/>
    <w:rsid w:val="00307869"/>
    <w:rsid w:val="00310207"/>
    <w:rsid w:val="0031034B"/>
    <w:rsid w:val="0031058C"/>
    <w:rsid w:val="003109BB"/>
    <w:rsid w:val="003109E2"/>
    <w:rsid w:val="00310B25"/>
    <w:rsid w:val="00310B71"/>
    <w:rsid w:val="00310E10"/>
    <w:rsid w:val="003111D1"/>
    <w:rsid w:val="003112C6"/>
    <w:rsid w:val="00311540"/>
    <w:rsid w:val="00311B00"/>
    <w:rsid w:val="00311CE6"/>
    <w:rsid w:val="00311CFC"/>
    <w:rsid w:val="00311F2E"/>
    <w:rsid w:val="00312244"/>
    <w:rsid w:val="00312803"/>
    <w:rsid w:val="00312850"/>
    <w:rsid w:val="00312E50"/>
    <w:rsid w:val="003133AF"/>
    <w:rsid w:val="003137FE"/>
    <w:rsid w:val="0031383F"/>
    <w:rsid w:val="003139BB"/>
    <w:rsid w:val="00313BAE"/>
    <w:rsid w:val="00314064"/>
    <w:rsid w:val="003141E2"/>
    <w:rsid w:val="00314298"/>
    <w:rsid w:val="00314314"/>
    <w:rsid w:val="00314359"/>
    <w:rsid w:val="003144FA"/>
    <w:rsid w:val="00314F44"/>
    <w:rsid w:val="0031504E"/>
    <w:rsid w:val="00315150"/>
    <w:rsid w:val="003154D9"/>
    <w:rsid w:val="00315879"/>
    <w:rsid w:val="00315B34"/>
    <w:rsid w:val="00315D6C"/>
    <w:rsid w:val="00315EBB"/>
    <w:rsid w:val="00315F98"/>
    <w:rsid w:val="00316007"/>
    <w:rsid w:val="003164B0"/>
    <w:rsid w:val="0031693F"/>
    <w:rsid w:val="003169B5"/>
    <w:rsid w:val="00316EAE"/>
    <w:rsid w:val="003170D1"/>
    <w:rsid w:val="0031730B"/>
    <w:rsid w:val="00317421"/>
    <w:rsid w:val="003177F4"/>
    <w:rsid w:val="00317BE8"/>
    <w:rsid w:val="00317DA6"/>
    <w:rsid w:val="00317DF1"/>
    <w:rsid w:val="00320265"/>
    <w:rsid w:val="00320C3B"/>
    <w:rsid w:val="00320C89"/>
    <w:rsid w:val="00320CEB"/>
    <w:rsid w:val="0032103C"/>
    <w:rsid w:val="003210C2"/>
    <w:rsid w:val="003212E6"/>
    <w:rsid w:val="00321365"/>
    <w:rsid w:val="0032144B"/>
    <w:rsid w:val="00321569"/>
    <w:rsid w:val="0032172C"/>
    <w:rsid w:val="003219E2"/>
    <w:rsid w:val="003219E8"/>
    <w:rsid w:val="00321ADB"/>
    <w:rsid w:val="00321C17"/>
    <w:rsid w:val="00321D27"/>
    <w:rsid w:val="00322021"/>
    <w:rsid w:val="003224BE"/>
    <w:rsid w:val="00322565"/>
    <w:rsid w:val="00322869"/>
    <w:rsid w:val="003229CF"/>
    <w:rsid w:val="00322A66"/>
    <w:rsid w:val="00322A7E"/>
    <w:rsid w:val="00322ADA"/>
    <w:rsid w:val="00322CE2"/>
    <w:rsid w:val="00322DFC"/>
    <w:rsid w:val="00322F7E"/>
    <w:rsid w:val="003230B0"/>
    <w:rsid w:val="003231AB"/>
    <w:rsid w:val="003234B2"/>
    <w:rsid w:val="0032372D"/>
    <w:rsid w:val="003239F5"/>
    <w:rsid w:val="00323EF4"/>
    <w:rsid w:val="0032413E"/>
    <w:rsid w:val="00324768"/>
    <w:rsid w:val="003247E1"/>
    <w:rsid w:val="00324825"/>
    <w:rsid w:val="00324A6D"/>
    <w:rsid w:val="00324BCA"/>
    <w:rsid w:val="00324F77"/>
    <w:rsid w:val="00325A8A"/>
    <w:rsid w:val="00325D07"/>
    <w:rsid w:val="00325F30"/>
    <w:rsid w:val="00326395"/>
    <w:rsid w:val="003263E2"/>
    <w:rsid w:val="003265E0"/>
    <w:rsid w:val="0032666B"/>
    <w:rsid w:val="00326AF9"/>
    <w:rsid w:val="00326B19"/>
    <w:rsid w:val="00326E9B"/>
    <w:rsid w:val="00327019"/>
    <w:rsid w:val="00327088"/>
    <w:rsid w:val="0032708D"/>
    <w:rsid w:val="003270EF"/>
    <w:rsid w:val="003271DA"/>
    <w:rsid w:val="00327D48"/>
    <w:rsid w:val="00327FE6"/>
    <w:rsid w:val="00330320"/>
    <w:rsid w:val="00330B78"/>
    <w:rsid w:val="00330B7D"/>
    <w:rsid w:val="00330D9F"/>
    <w:rsid w:val="00330F41"/>
    <w:rsid w:val="003312CC"/>
    <w:rsid w:val="00331A85"/>
    <w:rsid w:val="00331B67"/>
    <w:rsid w:val="00331E0C"/>
    <w:rsid w:val="00331EB2"/>
    <w:rsid w:val="00331F63"/>
    <w:rsid w:val="00332113"/>
    <w:rsid w:val="003322A1"/>
    <w:rsid w:val="00332AEF"/>
    <w:rsid w:val="00332CFC"/>
    <w:rsid w:val="00332D69"/>
    <w:rsid w:val="00333420"/>
    <w:rsid w:val="00333479"/>
    <w:rsid w:val="00333C80"/>
    <w:rsid w:val="003342D1"/>
    <w:rsid w:val="003343EE"/>
    <w:rsid w:val="00334429"/>
    <w:rsid w:val="003349EA"/>
    <w:rsid w:val="00334A1C"/>
    <w:rsid w:val="00334DA9"/>
    <w:rsid w:val="00334EB4"/>
    <w:rsid w:val="003351DE"/>
    <w:rsid w:val="0033538C"/>
    <w:rsid w:val="003358C0"/>
    <w:rsid w:val="003358CE"/>
    <w:rsid w:val="00335969"/>
    <w:rsid w:val="00336134"/>
    <w:rsid w:val="0033635C"/>
    <w:rsid w:val="003364B5"/>
    <w:rsid w:val="0033669A"/>
    <w:rsid w:val="003367E4"/>
    <w:rsid w:val="00336A54"/>
    <w:rsid w:val="00336B29"/>
    <w:rsid w:val="00336BB4"/>
    <w:rsid w:val="00336C41"/>
    <w:rsid w:val="00336D00"/>
    <w:rsid w:val="00336D8A"/>
    <w:rsid w:val="00336D9E"/>
    <w:rsid w:val="00336F07"/>
    <w:rsid w:val="00336FAE"/>
    <w:rsid w:val="0033730B"/>
    <w:rsid w:val="003377F9"/>
    <w:rsid w:val="0033782B"/>
    <w:rsid w:val="00337BE8"/>
    <w:rsid w:val="00337C31"/>
    <w:rsid w:val="00337D03"/>
    <w:rsid w:val="00337F00"/>
    <w:rsid w:val="00337F22"/>
    <w:rsid w:val="0034001A"/>
    <w:rsid w:val="003402C5"/>
    <w:rsid w:val="00340311"/>
    <w:rsid w:val="003405AC"/>
    <w:rsid w:val="003405B3"/>
    <w:rsid w:val="003406C8"/>
    <w:rsid w:val="00340E78"/>
    <w:rsid w:val="00341502"/>
    <w:rsid w:val="00341A12"/>
    <w:rsid w:val="00341C60"/>
    <w:rsid w:val="00341CBD"/>
    <w:rsid w:val="00341E8C"/>
    <w:rsid w:val="00342211"/>
    <w:rsid w:val="003424EE"/>
    <w:rsid w:val="00342627"/>
    <w:rsid w:val="003426C3"/>
    <w:rsid w:val="00342CCE"/>
    <w:rsid w:val="0034328A"/>
    <w:rsid w:val="003434E6"/>
    <w:rsid w:val="003436CC"/>
    <w:rsid w:val="00343970"/>
    <w:rsid w:val="00343B7C"/>
    <w:rsid w:val="00343B9B"/>
    <w:rsid w:val="00343F0E"/>
    <w:rsid w:val="0034452A"/>
    <w:rsid w:val="003445DB"/>
    <w:rsid w:val="0034464D"/>
    <w:rsid w:val="00344EFE"/>
    <w:rsid w:val="00344F51"/>
    <w:rsid w:val="00344FF8"/>
    <w:rsid w:val="00345031"/>
    <w:rsid w:val="0034508B"/>
    <w:rsid w:val="0034518D"/>
    <w:rsid w:val="0034521A"/>
    <w:rsid w:val="0034569F"/>
    <w:rsid w:val="00345730"/>
    <w:rsid w:val="00345A30"/>
    <w:rsid w:val="003460C5"/>
    <w:rsid w:val="0034610D"/>
    <w:rsid w:val="00346143"/>
    <w:rsid w:val="00346700"/>
    <w:rsid w:val="00346A7C"/>
    <w:rsid w:val="00346AE9"/>
    <w:rsid w:val="00346BA0"/>
    <w:rsid w:val="0034712D"/>
    <w:rsid w:val="0034726E"/>
    <w:rsid w:val="00347502"/>
    <w:rsid w:val="00347E1F"/>
    <w:rsid w:val="00347E8C"/>
    <w:rsid w:val="00347FE1"/>
    <w:rsid w:val="0035034F"/>
    <w:rsid w:val="00350539"/>
    <w:rsid w:val="0035059A"/>
    <w:rsid w:val="0035074B"/>
    <w:rsid w:val="00350840"/>
    <w:rsid w:val="00350992"/>
    <w:rsid w:val="00350B1E"/>
    <w:rsid w:val="00350BB2"/>
    <w:rsid w:val="00350BED"/>
    <w:rsid w:val="00350FEF"/>
    <w:rsid w:val="00351526"/>
    <w:rsid w:val="00351798"/>
    <w:rsid w:val="00351799"/>
    <w:rsid w:val="003517D3"/>
    <w:rsid w:val="00351B83"/>
    <w:rsid w:val="00351BA8"/>
    <w:rsid w:val="00351DBC"/>
    <w:rsid w:val="003523ED"/>
    <w:rsid w:val="003525C0"/>
    <w:rsid w:val="00352602"/>
    <w:rsid w:val="003526CD"/>
    <w:rsid w:val="003527BA"/>
    <w:rsid w:val="00352AEF"/>
    <w:rsid w:val="00352B64"/>
    <w:rsid w:val="00352DFA"/>
    <w:rsid w:val="00353337"/>
    <w:rsid w:val="0035339A"/>
    <w:rsid w:val="00353625"/>
    <w:rsid w:val="003539D7"/>
    <w:rsid w:val="00353D89"/>
    <w:rsid w:val="0035457C"/>
    <w:rsid w:val="00354760"/>
    <w:rsid w:val="003549CB"/>
    <w:rsid w:val="00354C21"/>
    <w:rsid w:val="00354C46"/>
    <w:rsid w:val="00354CC6"/>
    <w:rsid w:val="00354DC1"/>
    <w:rsid w:val="00354E68"/>
    <w:rsid w:val="00355480"/>
    <w:rsid w:val="0035550C"/>
    <w:rsid w:val="00355612"/>
    <w:rsid w:val="00355B32"/>
    <w:rsid w:val="00355C2C"/>
    <w:rsid w:val="0035604A"/>
    <w:rsid w:val="003567BE"/>
    <w:rsid w:val="003569A2"/>
    <w:rsid w:val="00356D14"/>
    <w:rsid w:val="0035709A"/>
    <w:rsid w:val="0035713F"/>
    <w:rsid w:val="0035729F"/>
    <w:rsid w:val="00357567"/>
    <w:rsid w:val="00360035"/>
    <w:rsid w:val="00360173"/>
    <w:rsid w:val="003603DD"/>
    <w:rsid w:val="003604BF"/>
    <w:rsid w:val="00360F6F"/>
    <w:rsid w:val="0036179F"/>
    <w:rsid w:val="003617CD"/>
    <w:rsid w:val="00361D21"/>
    <w:rsid w:val="00361F94"/>
    <w:rsid w:val="003621B2"/>
    <w:rsid w:val="00362565"/>
    <w:rsid w:val="003625BE"/>
    <w:rsid w:val="003625C3"/>
    <w:rsid w:val="00362925"/>
    <w:rsid w:val="00362A2E"/>
    <w:rsid w:val="00362A43"/>
    <w:rsid w:val="00363058"/>
    <w:rsid w:val="003631BC"/>
    <w:rsid w:val="003631E4"/>
    <w:rsid w:val="003637E2"/>
    <w:rsid w:val="00363AB7"/>
    <w:rsid w:val="00363F84"/>
    <w:rsid w:val="00363F87"/>
    <w:rsid w:val="00363FEF"/>
    <w:rsid w:val="0036403E"/>
    <w:rsid w:val="0036413F"/>
    <w:rsid w:val="00364253"/>
    <w:rsid w:val="00364752"/>
    <w:rsid w:val="00364781"/>
    <w:rsid w:val="00364C15"/>
    <w:rsid w:val="00364ED4"/>
    <w:rsid w:val="00364EEE"/>
    <w:rsid w:val="003658F7"/>
    <w:rsid w:val="0036595B"/>
    <w:rsid w:val="00365DB8"/>
    <w:rsid w:val="00365E86"/>
    <w:rsid w:val="00365FA2"/>
    <w:rsid w:val="00365FFF"/>
    <w:rsid w:val="00366010"/>
    <w:rsid w:val="0036649A"/>
    <w:rsid w:val="003666F4"/>
    <w:rsid w:val="003669F8"/>
    <w:rsid w:val="00366A7B"/>
    <w:rsid w:val="00366EBC"/>
    <w:rsid w:val="00366F51"/>
    <w:rsid w:val="00366F59"/>
    <w:rsid w:val="00366FC2"/>
    <w:rsid w:val="00367135"/>
    <w:rsid w:val="0036759C"/>
    <w:rsid w:val="003677C3"/>
    <w:rsid w:val="00367FDD"/>
    <w:rsid w:val="00370959"/>
    <w:rsid w:val="00370F6B"/>
    <w:rsid w:val="0037114F"/>
    <w:rsid w:val="003715B9"/>
    <w:rsid w:val="00371740"/>
    <w:rsid w:val="003719A5"/>
    <w:rsid w:val="00371A9A"/>
    <w:rsid w:val="00371B0C"/>
    <w:rsid w:val="00371C46"/>
    <w:rsid w:val="00371D6F"/>
    <w:rsid w:val="00371F71"/>
    <w:rsid w:val="003721DB"/>
    <w:rsid w:val="00372453"/>
    <w:rsid w:val="00372651"/>
    <w:rsid w:val="0037268C"/>
    <w:rsid w:val="0037280E"/>
    <w:rsid w:val="0037292D"/>
    <w:rsid w:val="00372AA4"/>
    <w:rsid w:val="00372B3C"/>
    <w:rsid w:val="00372CA4"/>
    <w:rsid w:val="00372EA3"/>
    <w:rsid w:val="0037307F"/>
    <w:rsid w:val="003737E9"/>
    <w:rsid w:val="00373860"/>
    <w:rsid w:val="003739ED"/>
    <w:rsid w:val="00373C87"/>
    <w:rsid w:val="00374770"/>
    <w:rsid w:val="00374916"/>
    <w:rsid w:val="00374EAC"/>
    <w:rsid w:val="00374EDE"/>
    <w:rsid w:val="00374F12"/>
    <w:rsid w:val="00374FF1"/>
    <w:rsid w:val="003754E5"/>
    <w:rsid w:val="003755CA"/>
    <w:rsid w:val="00375658"/>
    <w:rsid w:val="00375839"/>
    <w:rsid w:val="00375E21"/>
    <w:rsid w:val="0037611A"/>
    <w:rsid w:val="0037689F"/>
    <w:rsid w:val="00376CD0"/>
    <w:rsid w:val="003774E5"/>
    <w:rsid w:val="003775CD"/>
    <w:rsid w:val="0037762D"/>
    <w:rsid w:val="003777DB"/>
    <w:rsid w:val="00377B1F"/>
    <w:rsid w:val="00377B45"/>
    <w:rsid w:val="00377BB5"/>
    <w:rsid w:val="00377C70"/>
    <w:rsid w:val="00377CDD"/>
    <w:rsid w:val="00377CED"/>
    <w:rsid w:val="00380044"/>
    <w:rsid w:val="00380305"/>
    <w:rsid w:val="003804E4"/>
    <w:rsid w:val="00380541"/>
    <w:rsid w:val="00380A26"/>
    <w:rsid w:val="0038123E"/>
    <w:rsid w:val="003813B1"/>
    <w:rsid w:val="0038152C"/>
    <w:rsid w:val="0038193E"/>
    <w:rsid w:val="00381CF6"/>
    <w:rsid w:val="00382193"/>
    <w:rsid w:val="00382473"/>
    <w:rsid w:val="003824B4"/>
    <w:rsid w:val="003825DA"/>
    <w:rsid w:val="003829EC"/>
    <w:rsid w:val="00382B49"/>
    <w:rsid w:val="00382D05"/>
    <w:rsid w:val="00382EBA"/>
    <w:rsid w:val="00382EBD"/>
    <w:rsid w:val="00382F16"/>
    <w:rsid w:val="003830B7"/>
    <w:rsid w:val="00383171"/>
    <w:rsid w:val="003834BE"/>
    <w:rsid w:val="0038369C"/>
    <w:rsid w:val="003839A0"/>
    <w:rsid w:val="00383B0A"/>
    <w:rsid w:val="00383C50"/>
    <w:rsid w:val="00383C6C"/>
    <w:rsid w:val="00383DA2"/>
    <w:rsid w:val="00384446"/>
    <w:rsid w:val="00384478"/>
    <w:rsid w:val="00384808"/>
    <w:rsid w:val="00384C77"/>
    <w:rsid w:val="00384F0C"/>
    <w:rsid w:val="00384F6F"/>
    <w:rsid w:val="003851B5"/>
    <w:rsid w:val="003852EC"/>
    <w:rsid w:val="00385485"/>
    <w:rsid w:val="003856F3"/>
    <w:rsid w:val="00385D3A"/>
    <w:rsid w:val="00385E05"/>
    <w:rsid w:val="00386049"/>
    <w:rsid w:val="00386528"/>
    <w:rsid w:val="0038652D"/>
    <w:rsid w:val="0038664F"/>
    <w:rsid w:val="00386760"/>
    <w:rsid w:val="003867B9"/>
    <w:rsid w:val="00386A5C"/>
    <w:rsid w:val="00386B07"/>
    <w:rsid w:val="00386C4C"/>
    <w:rsid w:val="00386E86"/>
    <w:rsid w:val="00386F0F"/>
    <w:rsid w:val="00387310"/>
    <w:rsid w:val="0038748D"/>
    <w:rsid w:val="003875EF"/>
    <w:rsid w:val="00387665"/>
    <w:rsid w:val="00387CDD"/>
    <w:rsid w:val="00387D31"/>
    <w:rsid w:val="00387FEB"/>
    <w:rsid w:val="00390485"/>
    <w:rsid w:val="00390E78"/>
    <w:rsid w:val="00390EEF"/>
    <w:rsid w:val="00390F7F"/>
    <w:rsid w:val="0039101B"/>
    <w:rsid w:val="003913F0"/>
    <w:rsid w:val="00391775"/>
    <w:rsid w:val="00391896"/>
    <w:rsid w:val="00391C32"/>
    <w:rsid w:val="00391C91"/>
    <w:rsid w:val="00391D4A"/>
    <w:rsid w:val="003920AB"/>
    <w:rsid w:val="00392151"/>
    <w:rsid w:val="00392269"/>
    <w:rsid w:val="0039241E"/>
    <w:rsid w:val="00392424"/>
    <w:rsid w:val="003924B1"/>
    <w:rsid w:val="003929EF"/>
    <w:rsid w:val="00392B83"/>
    <w:rsid w:val="00392E5C"/>
    <w:rsid w:val="003931BE"/>
    <w:rsid w:val="0039345C"/>
    <w:rsid w:val="0039348E"/>
    <w:rsid w:val="003934D8"/>
    <w:rsid w:val="00393E48"/>
    <w:rsid w:val="00393E5F"/>
    <w:rsid w:val="00393E8F"/>
    <w:rsid w:val="003942E7"/>
    <w:rsid w:val="0039433E"/>
    <w:rsid w:val="00394592"/>
    <w:rsid w:val="003945EA"/>
    <w:rsid w:val="003948D1"/>
    <w:rsid w:val="00394D33"/>
    <w:rsid w:val="00394E7E"/>
    <w:rsid w:val="00395153"/>
    <w:rsid w:val="003955D1"/>
    <w:rsid w:val="00395A8B"/>
    <w:rsid w:val="00395A95"/>
    <w:rsid w:val="00395D58"/>
    <w:rsid w:val="00395FA1"/>
    <w:rsid w:val="00395FAF"/>
    <w:rsid w:val="003961E6"/>
    <w:rsid w:val="0039626F"/>
    <w:rsid w:val="0039628A"/>
    <w:rsid w:val="00396356"/>
    <w:rsid w:val="00396449"/>
    <w:rsid w:val="003966F6"/>
    <w:rsid w:val="003968DE"/>
    <w:rsid w:val="00396B0A"/>
    <w:rsid w:val="00396B71"/>
    <w:rsid w:val="00396D2D"/>
    <w:rsid w:val="00396E6D"/>
    <w:rsid w:val="00396F12"/>
    <w:rsid w:val="0039744D"/>
    <w:rsid w:val="00397921"/>
    <w:rsid w:val="00397AE2"/>
    <w:rsid w:val="00397AE8"/>
    <w:rsid w:val="00397D4D"/>
    <w:rsid w:val="00397D7F"/>
    <w:rsid w:val="00397D8C"/>
    <w:rsid w:val="00397E20"/>
    <w:rsid w:val="003A002F"/>
    <w:rsid w:val="003A003F"/>
    <w:rsid w:val="003A015E"/>
    <w:rsid w:val="003A0248"/>
    <w:rsid w:val="003A0397"/>
    <w:rsid w:val="003A044E"/>
    <w:rsid w:val="003A0594"/>
    <w:rsid w:val="003A06DA"/>
    <w:rsid w:val="003A06E1"/>
    <w:rsid w:val="003A0776"/>
    <w:rsid w:val="003A0999"/>
    <w:rsid w:val="003A102B"/>
    <w:rsid w:val="003A121A"/>
    <w:rsid w:val="003A1323"/>
    <w:rsid w:val="003A1473"/>
    <w:rsid w:val="003A17AF"/>
    <w:rsid w:val="003A18C1"/>
    <w:rsid w:val="003A1E45"/>
    <w:rsid w:val="003A230F"/>
    <w:rsid w:val="003A2417"/>
    <w:rsid w:val="003A2683"/>
    <w:rsid w:val="003A28FE"/>
    <w:rsid w:val="003A2978"/>
    <w:rsid w:val="003A2C0E"/>
    <w:rsid w:val="003A2DC1"/>
    <w:rsid w:val="003A31EB"/>
    <w:rsid w:val="003A3269"/>
    <w:rsid w:val="003A32C8"/>
    <w:rsid w:val="003A3374"/>
    <w:rsid w:val="003A360D"/>
    <w:rsid w:val="003A3637"/>
    <w:rsid w:val="003A376B"/>
    <w:rsid w:val="003A3829"/>
    <w:rsid w:val="003A3A78"/>
    <w:rsid w:val="003A3AA8"/>
    <w:rsid w:val="003A3BE1"/>
    <w:rsid w:val="003A3C61"/>
    <w:rsid w:val="003A3D7B"/>
    <w:rsid w:val="003A47DA"/>
    <w:rsid w:val="003A4997"/>
    <w:rsid w:val="003A4B20"/>
    <w:rsid w:val="003A4C08"/>
    <w:rsid w:val="003A4C54"/>
    <w:rsid w:val="003A4C84"/>
    <w:rsid w:val="003A4F6B"/>
    <w:rsid w:val="003A507D"/>
    <w:rsid w:val="003A5164"/>
    <w:rsid w:val="003A5685"/>
    <w:rsid w:val="003A5889"/>
    <w:rsid w:val="003A5CCC"/>
    <w:rsid w:val="003A5F81"/>
    <w:rsid w:val="003A6009"/>
    <w:rsid w:val="003A6163"/>
    <w:rsid w:val="003A66D7"/>
    <w:rsid w:val="003A6C1B"/>
    <w:rsid w:val="003A6D76"/>
    <w:rsid w:val="003A6E0C"/>
    <w:rsid w:val="003A6F77"/>
    <w:rsid w:val="003A74D3"/>
    <w:rsid w:val="003A7808"/>
    <w:rsid w:val="003A7F4C"/>
    <w:rsid w:val="003B0023"/>
    <w:rsid w:val="003B0071"/>
    <w:rsid w:val="003B02BA"/>
    <w:rsid w:val="003B036E"/>
    <w:rsid w:val="003B03E0"/>
    <w:rsid w:val="003B0831"/>
    <w:rsid w:val="003B092E"/>
    <w:rsid w:val="003B0A81"/>
    <w:rsid w:val="003B0CFF"/>
    <w:rsid w:val="003B0D2D"/>
    <w:rsid w:val="003B14D8"/>
    <w:rsid w:val="003B170D"/>
    <w:rsid w:val="003B1A55"/>
    <w:rsid w:val="003B1F84"/>
    <w:rsid w:val="003B20DE"/>
    <w:rsid w:val="003B22AF"/>
    <w:rsid w:val="003B2390"/>
    <w:rsid w:val="003B2865"/>
    <w:rsid w:val="003B2A84"/>
    <w:rsid w:val="003B2EC3"/>
    <w:rsid w:val="003B3123"/>
    <w:rsid w:val="003B34BE"/>
    <w:rsid w:val="003B35C1"/>
    <w:rsid w:val="003B369E"/>
    <w:rsid w:val="003B397F"/>
    <w:rsid w:val="003B3A0E"/>
    <w:rsid w:val="003B3DB3"/>
    <w:rsid w:val="003B3EAD"/>
    <w:rsid w:val="003B40AA"/>
    <w:rsid w:val="003B40C5"/>
    <w:rsid w:val="003B4230"/>
    <w:rsid w:val="003B45BF"/>
    <w:rsid w:val="003B4771"/>
    <w:rsid w:val="003B4A71"/>
    <w:rsid w:val="003B4E4E"/>
    <w:rsid w:val="003B511B"/>
    <w:rsid w:val="003B5552"/>
    <w:rsid w:val="003B5A0A"/>
    <w:rsid w:val="003B5B55"/>
    <w:rsid w:val="003B5E28"/>
    <w:rsid w:val="003B60D0"/>
    <w:rsid w:val="003B611E"/>
    <w:rsid w:val="003B6398"/>
    <w:rsid w:val="003B64C7"/>
    <w:rsid w:val="003B6683"/>
    <w:rsid w:val="003B67EE"/>
    <w:rsid w:val="003B6A7A"/>
    <w:rsid w:val="003B7061"/>
    <w:rsid w:val="003B708B"/>
    <w:rsid w:val="003B7214"/>
    <w:rsid w:val="003B73BA"/>
    <w:rsid w:val="003B76EF"/>
    <w:rsid w:val="003B7A5E"/>
    <w:rsid w:val="003B7B4B"/>
    <w:rsid w:val="003B7BE7"/>
    <w:rsid w:val="003B7DEE"/>
    <w:rsid w:val="003B7ECD"/>
    <w:rsid w:val="003B7F3F"/>
    <w:rsid w:val="003B7F8D"/>
    <w:rsid w:val="003C05BE"/>
    <w:rsid w:val="003C0640"/>
    <w:rsid w:val="003C071E"/>
    <w:rsid w:val="003C0813"/>
    <w:rsid w:val="003C088A"/>
    <w:rsid w:val="003C0A86"/>
    <w:rsid w:val="003C0B54"/>
    <w:rsid w:val="003C0C1C"/>
    <w:rsid w:val="003C1068"/>
    <w:rsid w:val="003C143F"/>
    <w:rsid w:val="003C15FA"/>
    <w:rsid w:val="003C18D6"/>
    <w:rsid w:val="003C1AA1"/>
    <w:rsid w:val="003C1AAD"/>
    <w:rsid w:val="003C1CF0"/>
    <w:rsid w:val="003C1CF9"/>
    <w:rsid w:val="003C1D04"/>
    <w:rsid w:val="003C1D6F"/>
    <w:rsid w:val="003C1E34"/>
    <w:rsid w:val="003C1EA1"/>
    <w:rsid w:val="003C1F27"/>
    <w:rsid w:val="003C22E6"/>
    <w:rsid w:val="003C2734"/>
    <w:rsid w:val="003C287F"/>
    <w:rsid w:val="003C30E5"/>
    <w:rsid w:val="003C334C"/>
    <w:rsid w:val="003C335E"/>
    <w:rsid w:val="003C33E8"/>
    <w:rsid w:val="003C3712"/>
    <w:rsid w:val="003C3B4D"/>
    <w:rsid w:val="003C3B51"/>
    <w:rsid w:val="003C3B63"/>
    <w:rsid w:val="003C3D0A"/>
    <w:rsid w:val="003C3EE8"/>
    <w:rsid w:val="003C403D"/>
    <w:rsid w:val="003C4157"/>
    <w:rsid w:val="003C4864"/>
    <w:rsid w:val="003C49CE"/>
    <w:rsid w:val="003C535C"/>
    <w:rsid w:val="003C555E"/>
    <w:rsid w:val="003C57FD"/>
    <w:rsid w:val="003C59D0"/>
    <w:rsid w:val="003C5A4C"/>
    <w:rsid w:val="003C5F27"/>
    <w:rsid w:val="003C6200"/>
    <w:rsid w:val="003C623A"/>
    <w:rsid w:val="003C646E"/>
    <w:rsid w:val="003C67C7"/>
    <w:rsid w:val="003C681F"/>
    <w:rsid w:val="003C6C8E"/>
    <w:rsid w:val="003C6DF9"/>
    <w:rsid w:val="003C7241"/>
    <w:rsid w:val="003C7705"/>
    <w:rsid w:val="003C79FC"/>
    <w:rsid w:val="003C7BC8"/>
    <w:rsid w:val="003C7C8C"/>
    <w:rsid w:val="003C7CE6"/>
    <w:rsid w:val="003C7E34"/>
    <w:rsid w:val="003D0048"/>
    <w:rsid w:val="003D00FA"/>
    <w:rsid w:val="003D018A"/>
    <w:rsid w:val="003D0423"/>
    <w:rsid w:val="003D0884"/>
    <w:rsid w:val="003D0E7F"/>
    <w:rsid w:val="003D0F59"/>
    <w:rsid w:val="003D0F80"/>
    <w:rsid w:val="003D1381"/>
    <w:rsid w:val="003D169D"/>
    <w:rsid w:val="003D1A8C"/>
    <w:rsid w:val="003D1BF2"/>
    <w:rsid w:val="003D22F0"/>
    <w:rsid w:val="003D2340"/>
    <w:rsid w:val="003D24E0"/>
    <w:rsid w:val="003D2884"/>
    <w:rsid w:val="003D29E7"/>
    <w:rsid w:val="003D2A54"/>
    <w:rsid w:val="003D2B29"/>
    <w:rsid w:val="003D2C38"/>
    <w:rsid w:val="003D2D4B"/>
    <w:rsid w:val="003D2E01"/>
    <w:rsid w:val="003D2E76"/>
    <w:rsid w:val="003D3161"/>
    <w:rsid w:val="003D318E"/>
    <w:rsid w:val="003D362D"/>
    <w:rsid w:val="003D3688"/>
    <w:rsid w:val="003D372E"/>
    <w:rsid w:val="003D40F6"/>
    <w:rsid w:val="003D41B7"/>
    <w:rsid w:val="003D41D5"/>
    <w:rsid w:val="003D41F7"/>
    <w:rsid w:val="003D471A"/>
    <w:rsid w:val="003D49A4"/>
    <w:rsid w:val="003D4D96"/>
    <w:rsid w:val="003D5148"/>
    <w:rsid w:val="003D54E2"/>
    <w:rsid w:val="003D5628"/>
    <w:rsid w:val="003D5641"/>
    <w:rsid w:val="003D56D2"/>
    <w:rsid w:val="003D56D6"/>
    <w:rsid w:val="003D5801"/>
    <w:rsid w:val="003D5A47"/>
    <w:rsid w:val="003D5BB5"/>
    <w:rsid w:val="003D5D77"/>
    <w:rsid w:val="003D5E47"/>
    <w:rsid w:val="003D5E53"/>
    <w:rsid w:val="003D5EED"/>
    <w:rsid w:val="003D6028"/>
    <w:rsid w:val="003D6395"/>
    <w:rsid w:val="003D63DE"/>
    <w:rsid w:val="003D680F"/>
    <w:rsid w:val="003D6B8C"/>
    <w:rsid w:val="003D6BDD"/>
    <w:rsid w:val="003D6E3C"/>
    <w:rsid w:val="003D6F8E"/>
    <w:rsid w:val="003D7497"/>
    <w:rsid w:val="003D766C"/>
    <w:rsid w:val="003D7DB8"/>
    <w:rsid w:val="003D7F29"/>
    <w:rsid w:val="003E0050"/>
    <w:rsid w:val="003E0241"/>
    <w:rsid w:val="003E08D6"/>
    <w:rsid w:val="003E0E5F"/>
    <w:rsid w:val="003E11AF"/>
    <w:rsid w:val="003E1223"/>
    <w:rsid w:val="003E12E4"/>
    <w:rsid w:val="003E1328"/>
    <w:rsid w:val="003E13A9"/>
    <w:rsid w:val="003E1849"/>
    <w:rsid w:val="003E19AB"/>
    <w:rsid w:val="003E21A1"/>
    <w:rsid w:val="003E2311"/>
    <w:rsid w:val="003E2697"/>
    <w:rsid w:val="003E27BA"/>
    <w:rsid w:val="003E292F"/>
    <w:rsid w:val="003E2F57"/>
    <w:rsid w:val="003E309E"/>
    <w:rsid w:val="003E30A8"/>
    <w:rsid w:val="003E3153"/>
    <w:rsid w:val="003E3284"/>
    <w:rsid w:val="003E36E9"/>
    <w:rsid w:val="003E3753"/>
    <w:rsid w:val="003E39A6"/>
    <w:rsid w:val="003E44B6"/>
    <w:rsid w:val="003E4883"/>
    <w:rsid w:val="003E490E"/>
    <w:rsid w:val="003E4A0F"/>
    <w:rsid w:val="003E4BC7"/>
    <w:rsid w:val="003E4F54"/>
    <w:rsid w:val="003E501F"/>
    <w:rsid w:val="003E519F"/>
    <w:rsid w:val="003E51B9"/>
    <w:rsid w:val="003E54F9"/>
    <w:rsid w:val="003E550E"/>
    <w:rsid w:val="003E553E"/>
    <w:rsid w:val="003E572B"/>
    <w:rsid w:val="003E58E2"/>
    <w:rsid w:val="003E5990"/>
    <w:rsid w:val="003E5B4A"/>
    <w:rsid w:val="003E5C07"/>
    <w:rsid w:val="003E5CA2"/>
    <w:rsid w:val="003E5F44"/>
    <w:rsid w:val="003E6510"/>
    <w:rsid w:val="003E6740"/>
    <w:rsid w:val="003E6B09"/>
    <w:rsid w:val="003E6B3C"/>
    <w:rsid w:val="003E6E51"/>
    <w:rsid w:val="003E6EA6"/>
    <w:rsid w:val="003E6F73"/>
    <w:rsid w:val="003E7167"/>
    <w:rsid w:val="003E751E"/>
    <w:rsid w:val="003E7575"/>
    <w:rsid w:val="003E7647"/>
    <w:rsid w:val="003E7652"/>
    <w:rsid w:val="003E76CF"/>
    <w:rsid w:val="003E78A4"/>
    <w:rsid w:val="003E79B1"/>
    <w:rsid w:val="003E7A1E"/>
    <w:rsid w:val="003E7BDE"/>
    <w:rsid w:val="003F013F"/>
    <w:rsid w:val="003F0146"/>
    <w:rsid w:val="003F0204"/>
    <w:rsid w:val="003F03B6"/>
    <w:rsid w:val="003F0401"/>
    <w:rsid w:val="003F06AB"/>
    <w:rsid w:val="003F1570"/>
    <w:rsid w:val="003F1987"/>
    <w:rsid w:val="003F1DB9"/>
    <w:rsid w:val="003F2266"/>
    <w:rsid w:val="003F25E0"/>
    <w:rsid w:val="003F267A"/>
    <w:rsid w:val="003F275A"/>
    <w:rsid w:val="003F2773"/>
    <w:rsid w:val="003F2A8F"/>
    <w:rsid w:val="003F2B6F"/>
    <w:rsid w:val="003F2BDA"/>
    <w:rsid w:val="003F2C6F"/>
    <w:rsid w:val="003F2FA9"/>
    <w:rsid w:val="003F31D0"/>
    <w:rsid w:val="003F3323"/>
    <w:rsid w:val="003F33F6"/>
    <w:rsid w:val="003F3586"/>
    <w:rsid w:val="003F38EC"/>
    <w:rsid w:val="003F38ED"/>
    <w:rsid w:val="003F3B4C"/>
    <w:rsid w:val="003F3F55"/>
    <w:rsid w:val="003F4022"/>
    <w:rsid w:val="003F4115"/>
    <w:rsid w:val="003F46C7"/>
    <w:rsid w:val="003F4876"/>
    <w:rsid w:val="003F4AAF"/>
    <w:rsid w:val="003F4B16"/>
    <w:rsid w:val="003F4D27"/>
    <w:rsid w:val="003F51E8"/>
    <w:rsid w:val="003F5579"/>
    <w:rsid w:val="003F594F"/>
    <w:rsid w:val="003F5978"/>
    <w:rsid w:val="003F5CA2"/>
    <w:rsid w:val="003F5CEB"/>
    <w:rsid w:val="003F5ED7"/>
    <w:rsid w:val="003F5F1C"/>
    <w:rsid w:val="003F6033"/>
    <w:rsid w:val="003F61C8"/>
    <w:rsid w:val="003F66D1"/>
    <w:rsid w:val="003F69D6"/>
    <w:rsid w:val="003F6C4D"/>
    <w:rsid w:val="003F7451"/>
    <w:rsid w:val="003F76E4"/>
    <w:rsid w:val="003F787A"/>
    <w:rsid w:val="003F79D7"/>
    <w:rsid w:val="0040009B"/>
    <w:rsid w:val="00400503"/>
    <w:rsid w:val="00400964"/>
    <w:rsid w:val="00400B26"/>
    <w:rsid w:val="00400EE2"/>
    <w:rsid w:val="0040159A"/>
    <w:rsid w:val="004015AE"/>
    <w:rsid w:val="00401738"/>
    <w:rsid w:val="004019DC"/>
    <w:rsid w:val="00401B9F"/>
    <w:rsid w:val="00401D83"/>
    <w:rsid w:val="0040246B"/>
    <w:rsid w:val="00402864"/>
    <w:rsid w:val="00402BE5"/>
    <w:rsid w:val="00402CBC"/>
    <w:rsid w:val="00403348"/>
    <w:rsid w:val="00403526"/>
    <w:rsid w:val="00403561"/>
    <w:rsid w:val="0040376B"/>
    <w:rsid w:val="00403BFA"/>
    <w:rsid w:val="00404086"/>
    <w:rsid w:val="00404524"/>
    <w:rsid w:val="004049B8"/>
    <w:rsid w:val="00404B44"/>
    <w:rsid w:val="004051B4"/>
    <w:rsid w:val="004054D7"/>
    <w:rsid w:val="0040568D"/>
    <w:rsid w:val="00405921"/>
    <w:rsid w:val="00405A34"/>
    <w:rsid w:val="00405B42"/>
    <w:rsid w:val="00405CCD"/>
    <w:rsid w:val="00405D4E"/>
    <w:rsid w:val="004062A0"/>
    <w:rsid w:val="00406441"/>
    <w:rsid w:val="004065A1"/>
    <w:rsid w:val="00406749"/>
    <w:rsid w:val="004069A8"/>
    <w:rsid w:val="00406D03"/>
    <w:rsid w:val="004070FD"/>
    <w:rsid w:val="0040727F"/>
    <w:rsid w:val="0040787E"/>
    <w:rsid w:val="00407DBF"/>
    <w:rsid w:val="00407FB2"/>
    <w:rsid w:val="004100E8"/>
    <w:rsid w:val="00410115"/>
    <w:rsid w:val="004104FF"/>
    <w:rsid w:val="00410523"/>
    <w:rsid w:val="004108BC"/>
    <w:rsid w:val="00410C8D"/>
    <w:rsid w:val="00410E09"/>
    <w:rsid w:val="00410FF3"/>
    <w:rsid w:val="00411643"/>
    <w:rsid w:val="00411AED"/>
    <w:rsid w:val="004120BB"/>
    <w:rsid w:val="004123B7"/>
    <w:rsid w:val="004123E1"/>
    <w:rsid w:val="004123FE"/>
    <w:rsid w:val="004125DA"/>
    <w:rsid w:val="00412726"/>
    <w:rsid w:val="00412C81"/>
    <w:rsid w:val="00413202"/>
    <w:rsid w:val="00413652"/>
    <w:rsid w:val="00413A26"/>
    <w:rsid w:val="00413A84"/>
    <w:rsid w:val="00413C7D"/>
    <w:rsid w:val="00413F06"/>
    <w:rsid w:val="00413F37"/>
    <w:rsid w:val="0041423D"/>
    <w:rsid w:val="00414851"/>
    <w:rsid w:val="00414ACC"/>
    <w:rsid w:val="00414C5A"/>
    <w:rsid w:val="00414CAB"/>
    <w:rsid w:val="0041551E"/>
    <w:rsid w:val="00415BD8"/>
    <w:rsid w:val="00415E5B"/>
    <w:rsid w:val="00416070"/>
    <w:rsid w:val="00416456"/>
    <w:rsid w:val="0041665F"/>
    <w:rsid w:val="004170BF"/>
    <w:rsid w:val="004176AC"/>
    <w:rsid w:val="00417C2A"/>
    <w:rsid w:val="00417C77"/>
    <w:rsid w:val="00417E74"/>
    <w:rsid w:val="00417E8D"/>
    <w:rsid w:val="00417FBC"/>
    <w:rsid w:val="004200EF"/>
    <w:rsid w:val="004202B9"/>
    <w:rsid w:val="00420BA4"/>
    <w:rsid w:val="00420CA8"/>
    <w:rsid w:val="00420EBF"/>
    <w:rsid w:val="00420F28"/>
    <w:rsid w:val="0042113E"/>
    <w:rsid w:val="00421445"/>
    <w:rsid w:val="0042166C"/>
    <w:rsid w:val="004216DD"/>
    <w:rsid w:val="0042196B"/>
    <w:rsid w:val="00421D92"/>
    <w:rsid w:val="00422158"/>
    <w:rsid w:val="004223BE"/>
    <w:rsid w:val="004223D3"/>
    <w:rsid w:val="0042265E"/>
    <w:rsid w:val="00422666"/>
    <w:rsid w:val="004227B9"/>
    <w:rsid w:val="0042334E"/>
    <w:rsid w:val="004233E3"/>
    <w:rsid w:val="00423BEF"/>
    <w:rsid w:val="00423CD0"/>
    <w:rsid w:val="00423DB1"/>
    <w:rsid w:val="00423E63"/>
    <w:rsid w:val="0042411A"/>
    <w:rsid w:val="004241D1"/>
    <w:rsid w:val="00424719"/>
    <w:rsid w:val="004248B5"/>
    <w:rsid w:val="00424DBA"/>
    <w:rsid w:val="00424E4E"/>
    <w:rsid w:val="00424F13"/>
    <w:rsid w:val="00424F5C"/>
    <w:rsid w:val="00425158"/>
    <w:rsid w:val="0042559C"/>
    <w:rsid w:val="004255EF"/>
    <w:rsid w:val="0042567E"/>
    <w:rsid w:val="00425844"/>
    <w:rsid w:val="00425A5B"/>
    <w:rsid w:val="00425CEB"/>
    <w:rsid w:val="00425CF6"/>
    <w:rsid w:val="00425DAE"/>
    <w:rsid w:val="00426053"/>
    <w:rsid w:val="00426214"/>
    <w:rsid w:val="00426C7D"/>
    <w:rsid w:val="00426D6B"/>
    <w:rsid w:val="00426E41"/>
    <w:rsid w:val="004271B0"/>
    <w:rsid w:val="00427537"/>
    <w:rsid w:val="00427B2F"/>
    <w:rsid w:val="00427BB7"/>
    <w:rsid w:val="00427CE5"/>
    <w:rsid w:val="00427D84"/>
    <w:rsid w:val="00427EA2"/>
    <w:rsid w:val="00430464"/>
    <w:rsid w:val="0043046C"/>
    <w:rsid w:val="0043062D"/>
    <w:rsid w:val="004308CC"/>
    <w:rsid w:val="00430CA0"/>
    <w:rsid w:val="00430D1A"/>
    <w:rsid w:val="00430DFE"/>
    <w:rsid w:val="00430E12"/>
    <w:rsid w:val="00430E87"/>
    <w:rsid w:val="0043162D"/>
    <w:rsid w:val="00431695"/>
    <w:rsid w:val="0043173F"/>
    <w:rsid w:val="0043177D"/>
    <w:rsid w:val="004318A6"/>
    <w:rsid w:val="0043191E"/>
    <w:rsid w:val="004319B3"/>
    <w:rsid w:val="00431A75"/>
    <w:rsid w:val="00431A9F"/>
    <w:rsid w:val="00432153"/>
    <w:rsid w:val="00432178"/>
    <w:rsid w:val="00432623"/>
    <w:rsid w:val="004326DA"/>
    <w:rsid w:val="00432A86"/>
    <w:rsid w:val="00432C95"/>
    <w:rsid w:val="00432DCF"/>
    <w:rsid w:val="00432FCB"/>
    <w:rsid w:val="004330F2"/>
    <w:rsid w:val="00433237"/>
    <w:rsid w:val="0043329D"/>
    <w:rsid w:val="004332A8"/>
    <w:rsid w:val="0043332E"/>
    <w:rsid w:val="0043376D"/>
    <w:rsid w:val="004338E9"/>
    <w:rsid w:val="00433B44"/>
    <w:rsid w:val="00433D70"/>
    <w:rsid w:val="00433D80"/>
    <w:rsid w:val="00433E2D"/>
    <w:rsid w:val="00433F23"/>
    <w:rsid w:val="00434479"/>
    <w:rsid w:val="004344E9"/>
    <w:rsid w:val="0043460A"/>
    <w:rsid w:val="00434627"/>
    <w:rsid w:val="00434C77"/>
    <w:rsid w:val="00434CE3"/>
    <w:rsid w:val="004353E2"/>
    <w:rsid w:val="004354CC"/>
    <w:rsid w:val="004359D9"/>
    <w:rsid w:val="00435A4D"/>
    <w:rsid w:val="00435D79"/>
    <w:rsid w:val="00435DB6"/>
    <w:rsid w:val="00436019"/>
    <w:rsid w:val="0043607F"/>
    <w:rsid w:val="00436139"/>
    <w:rsid w:val="00436185"/>
    <w:rsid w:val="00436296"/>
    <w:rsid w:val="004363C6"/>
    <w:rsid w:val="00436601"/>
    <w:rsid w:val="004367F1"/>
    <w:rsid w:val="00436828"/>
    <w:rsid w:val="00436A98"/>
    <w:rsid w:val="00436ED0"/>
    <w:rsid w:val="00436F4F"/>
    <w:rsid w:val="00436F85"/>
    <w:rsid w:val="004371B6"/>
    <w:rsid w:val="00437314"/>
    <w:rsid w:val="0043745B"/>
    <w:rsid w:val="004376AC"/>
    <w:rsid w:val="004376CC"/>
    <w:rsid w:val="004377CB"/>
    <w:rsid w:val="00440290"/>
    <w:rsid w:val="00440391"/>
    <w:rsid w:val="004403F8"/>
    <w:rsid w:val="0044071B"/>
    <w:rsid w:val="00440912"/>
    <w:rsid w:val="004409EB"/>
    <w:rsid w:val="00440B3B"/>
    <w:rsid w:val="00440CD6"/>
    <w:rsid w:val="00441063"/>
    <w:rsid w:val="00441402"/>
    <w:rsid w:val="0044142E"/>
    <w:rsid w:val="00441785"/>
    <w:rsid w:val="004419E6"/>
    <w:rsid w:val="00441A4E"/>
    <w:rsid w:val="00441B4E"/>
    <w:rsid w:val="004421AA"/>
    <w:rsid w:val="00442259"/>
    <w:rsid w:val="004423C4"/>
    <w:rsid w:val="0044272E"/>
    <w:rsid w:val="0044304A"/>
    <w:rsid w:val="0044306F"/>
    <w:rsid w:val="00443951"/>
    <w:rsid w:val="00443DB8"/>
    <w:rsid w:val="00443E14"/>
    <w:rsid w:val="00444170"/>
    <w:rsid w:val="004443C8"/>
    <w:rsid w:val="0044454C"/>
    <w:rsid w:val="00444592"/>
    <w:rsid w:val="00444A7B"/>
    <w:rsid w:val="00444D6A"/>
    <w:rsid w:val="00445118"/>
    <w:rsid w:val="0044521F"/>
    <w:rsid w:val="00445980"/>
    <w:rsid w:val="00445A08"/>
    <w:rsid w:val="004463CB"/>
    <w:rsid w:val="00446483"/>
    <w:rsid w:val="004465EA"/>
    <w:rsid w:val="00446620"/>
    <w:rsid w:val="00446693"/>
    <w:rsid w:val="004466D1"/>
    <w:rsid w:val="00446792"/>
    <w:rsid w:val="004468A1"/>
    <w:rsid w:val="00447588"/>
    <w:rsid w:val="00447694"/>
    <w:rsid w:val="00447814"/>
    <w:rsid w:val="004479BC"/>
    <w:rsid w:val="00447B38"/>
    <w:rsid w:val="00447B62"/>
    <w:rsid w:val="00447D68"/>
    <w:rsid w:val="00447D6E"/>
    <w:rsid w:val="00447DD7"/>
    <w:rsid w:val="00447E4F"/>
    <w:rsid w:val="00447E51"/>
    <w:rsid w:val="00450314"/>
    <w:rsid w:val="00450755"/>
    <w:rsid w:val="0045085F"/>
    <w:rsid w:val="00450BB4"/>
    <w:rsid w:val="0045134D"/>
    <w:rsid w:val="00451B09"/>
    <w:rsid w:val="00451D4C"/>
    <w:rsid w:val="00451F31"/>
    <w:rsid w:val="00451F64"/>
    <w:rsid w:val="00452458"/>
    <w:rsid w:val="0045253F"/>
    <w:rsid w:val="0045269E"/>
    <w:rsid w:val="004526AB"/>
    <w:rsid w:val="004527C1"/>
    <w:rsid w:val="004528E3"/>
    <w:rsid w:val="00452B91"/>
    <w:rsid w:val="00452E82"/>
    <w:rsid w:val="00453065"/>
    <w:rsid w:val="0045343E"/>
    <w:rsid w:val="00453719"/>
    <w:rsid w:val="004537FD"/>
    <w:rsid w:val="00453CC7"/>
    <w:rsid w:val="00453DEB"/>
    <w:rsid w:val="004542AE"/>
    <w:rsid w:val="004545E0"/>
    <w:rsid w:val="00454A1C"/>
    <w:rsid w:val="00454D71"/>
    <w:rsid w:val="00454E58"/>
    <w:rsid w:val="00455008"/>
    <w:rsid w:val="004550D4"/>
    <w:rsid w:val="0045510D"/>
    <w:rsid w:val="00455275"/>
    <w:rsid w:val="0045545C"/>
    <w:rsid w:val="00455743"/>
    <w:rsid w:val="00455E85"/>
    <w:rsid w:val="00455F89"/>
    <w:rsid w:val="00456174"/>
    <w:rsid w:val="004561AA"/>
    <w:rsid w:val="004562F9"/>
    <w:rsid w:val="00456686"/>
    <w:rsid w:val="00456879"/>
    <w:rsid w:val="00456A33"/>
    <w:rsid w:val="00456D4E"/>
    <w:rsid w:val="00456F57"/>
    <w:rsid w:val="004575FB"/>
    <w:rsid w:val="00457695"/>
    <w:rsid w:val="00457853"/>
    <w:rsid w:val="004578B6"/>
    <w:rsid w:val="0046015E"/>
    <w:rsid w:val="00460270"/>
    <w:rsid w:val="004606F1"/>
    <w:rsid w:val="004607AA"/>
    <w:rsid w:val="00460802"/>
    <w:rsid w:val="00460F69"/>
    <w:rsid w:val="004611DD"/>
    <w:rsid w:val="004612E3"/>
    <w:rsid w:val="004614E9"/>
    <w:rsid w:val="0046166D"/>
    <w:rsid w:val="004617F7"/>
    <w:rsid w:val="00461BA2"/>
    <w:rsid w:val="00462157"/>
    <w:rsid w:val="004626D8"/>
    <w:rsid w:val="004627A0"/>
    <w:rsid w:val="00462C9E"/>
    <w:rsid w:val="00462E73"/>
    <w:rsid w:val="00462EC5"/>
    <w:rsid w:val="00462FE9"/>
    <w:rsid w:val="004630A6"/>
    <w:rsid w:val="00463119"/>
    <w:rsid w:val="004635B8"/>
    <w:rsid w:val="00463974"/>
    <w:rsid w:val="004639AB"/>
    <w:rsid w:val="00463D10"/>
    <w:rsid w:val="0046412A"/>
    <w:rsid w:val="0046448E"/>
    <w:rsid w:val="00464576"/>
    <w:rsid w:val="00464607"/>
    <w:rsid w:val="00464DF0"/>
    <w:rsid w:val="00464E34"/>
    <w:rsid w:val="00464FE8"/>
    <w:rsid w:val="004651AE"/>
    <w:rsid w:val="0046574F"/>
    <w:rsid w:val="004657A6"/>
    <w:rsid w:val="004658E9"/>
    <w:rsid w:val="00465B90"/>
    <w:rsid w:val="00465C54"/>
    <w:rsid w:val="0046662D"/>
    <w:rsid w:val="00466712"/>
    <w:rsid w:val="0046673B"/>
    <w:rsid w:val="00466824"/>
    <w:rsid w:val="00466850"/>
    <w:rsid w:val="004669BB"/>
    <w:rsid w:val="00467039"/>
    <w:rsid w:val="00467133"/>
    <w:rsid w:val="004672AF"/>
    <w:rsid w:val="0046779F"/>
    <w:rsid w:val="00467829"/>
    <w:rsid w:val="004679F6"/>
    <w:rsid w:val="00467A2A"/>
    <w:rsid w:val="00467A85"/>
    <w:rsid w:val="00467B3E"/>
    <w:rsid w:val="00467D86"/>
    <w:rsid w:val="00467E0A"/>
    <w:rsid w:val="00467E0E"/>
    <w:rsid w:val="00470031"/>
    <w:rsid w:val="004701E8"/>
    <w:rsid w:val="0047030E"/>
    <w:rsid w:val="004706DF"/>
    <w:rsid w:val="00470BDB"/>
    <w:rsid w:val="00470BEA"/>
    <w:rsid w:val="00470C1A"/>
    <w:rsid w:val="00470D8F"/>
    <w:rsid w:val="00470DE3"/>
    <w:rsid w:val="00470FAF"/>
    <w:rsid w:val="00470FBE"/>
    <w:rsid w:val="00471350"/>
    <w:rsid w:val="00471736"/>
    <w:rsid w:val="004718FB"/>
    <w:rsid w:val="004718FF"/>
    <w:rsid w:val="00471B0F"/>
    <w:rsid w:val="00471BAF"/>
    <w:rsid w:val="00471FC1"/>
    <w:rsid w:val="004720BD"/>
    <w:rsid w:val="004723D2"/>
    <w:rsid w:val="004728EC"/>
    <w:rsid w:val="00472BE2"/>
    <w:rsid w:val="00472E4D"/>
    <w:rsid w:val="004730DC"/>
    <w:rsid w:val="00473407"/>
    <w:rsid w:val="004736E8"/>
    <w:rsid w:val="004737A1"/>
    <w:rsid w:val="004737B3"/>
    <w:rsid w:val="00473A87"/>
    <w:rsid w:val="00473B39"/>
    <w:rsid w:val="00473D27"/>
    <w:rsid w:val="00473D4D"/>
    <w:rsid w:val="00473D8A"/>
    <w:rsid w:val="00473DE5"/>
    <w:rsid w:val="00473FF6"/>
    <w:rsid w:val="00474415"/>
    <w:rsid w:val="00474C12"/>
    <w:rsid w:val="00474CCC"/>
    <w:rsid w:val="00474E6F"/>
    <w:rsid w:val="00475447"/>
    <w:rsid w:val="004754FA"/>
    <w:rsid w:val="00475B0B"/>
    <w:rsid w:val="00475B0F"/>
    <w:rsid w:val="00475C38"/>
    <w:rsid w:val="00475CAD"/>
    <w:rsid w:val="00475EC6"/>
    <w:rsid w:val="00475F31"/>
    <w:rsid w:val="00475FFA"/>
    <w:rsid w:val="004763A4"/>
    <w:rsid w:val="004764A2"/>
    <w:rsid w:val="004766CC"/>
    <w:rsid w:val="00476EBC"/>
    <w:rsid w:val="00476F15"/>
    <w:rsid w:val="004770FC"/>
    <w:rsid w:val="00477106"/>
    <w:rsid w:val="0047735A"/>
    <w:rsid w:val="004775E0"/>
    <w:rsid w:val="004776D4"/>
    <w:rsid w:val="004776D6"/>
    <w:rsid w:val="004778E2"/>
    <w:rsid w:val="0047790B"/>
    <w:rsid w:val="00477A59"/>
    <w:rsid w:val="00477DA4"/>
    <w:rsid w:val="00477DBC"/>
    <w:rsid w:val="00480098"/>
    <w:rsid w:val="00480367"/>
    <w:rsid w:val="00480D2A"/>
    <w:rsid w:val="00480D54"/>
    <w:rsid w:val="00480DAA"/>
    <w:rsid w:val="00480DC6"/>
    <w:rsid w:val="00480E67"/>
    <w:rsid w:val="00481357"/>
    <w:rsid w:val="00481370"/>
    <w:rsid w:val="00481390"/>
    <w:rsid w:val="0048141F"/>
    <w:rsid w:val="004817A7"/>
    <w:rsid w:val="00481BA6"/>
    <w:rsid w:val="00481ED1"/>
    <w:rsid w:val="00482088"/>
    <w:rsid w:val="004822BE"/>
    <w:rsid w:val="00482619"/>
    <w:rsid w:val="00482865"/>
    <w:rsid w:val="004829F2"/>
    <w:rsid w:val="00482FF7"/>
    <w:rsid w:val="004834F8"/>
    <w:rsid w:val="00483511"/>
    <w:rsid w:val="00483CF7"/>
    <w:rsid w:val="00483DFB"/>
    <w:rsid w:val="00484112"/>
    <w:rsid w:val="004844AF"/>
    <w:rsid w:val="00484C9D"/>
    <w:rsid w:val="00484CA9"/>
    <w:rsid w:val="004851A3"/>
    <w:rsid w:val="0048535D"/>
    <w:rsid w:val="0048547F"/>
    <w:rsid w:val="00485757"/>
    <w:rsid w:val="00485CC7"/>
    <w:rsid w:val="0048642F"/>
    <w:rsid w:val="004864B1"/>
    <w:rsid w:val="004864D0"/>
    <w:rsid w:val="00486889"/>
    <w:rsid w:val="00486A71"/>
    <w:rsid w:val="00486B75"/>
    <w:rsid w:val="00486D39"/>
    <w:rsid w:val="00486DAE"/>
    <w:rsid w:val="0048708B"/>
    <w:rsid w:val="0048715A"/>
    <w:rsid w:val="004871BB"/>
    <w:rsid w:val="0048742E"/>
    <w:rsid w:val="004877D0"/>
    <w:rsid w:val="00487815"/>
    <w:rsid w:val="00487C4D"/>
    <w:rsid w:val="0049008C"/>
    <w:rsid w:val="00490493"/>
    <w:rsid w:val="004906E2"/>
    <w:rsid w:val="004907C7"/>
    <w:rsid w:val="00490847"/>
    <w:rsid w:val="0049091F"/>
    <w:rsid w:val="00490A46"/>
    <w:rsid w:val="00490D7C"/>
    <w:rsid w:val="00490DE4"/>
    <w:rsid w:val="004910B0"/>
    <w:rsid w:val="00491419"/>
    <w:rsid w:val="00491576"/>
    <w:rsid w:val="00491E26"/>
    <w:rsid w:val="00492018"/>
    <w:rsid w:val="004920A1"/>
    <w:rsid w:val="004921A4"/>
    <w:rsid w:val="00492288"/>
    <w:rsid w:val="00492362"/>
    <w:rsid w:val="0049246F"/>
    <w:rsid w:val="0049256E"/>
    <w:rsid w:val="00492619"/>
    <w:rsid w:val="00492B41"/>
    <w:rsid w:val="00492DBF"/>
    <w:rsid w:val="00492E23"/>
    <w:rsid w:val="00492E7A"/>
    <w:rsid w:val="0049315D"/>
    <w:rsid w:val="0049349E"/>
    <w:rsid w:val="00493576"/>
    <w:rsid w:val="00493C09"/>
    <w:rsid w:val="00493D41"/>
    <w:rsid w:val="00494078"/>
    <w:rsid w:val="0049411E"/>
    <w:rsid w:val="00494359"/>
    <w:rsid w:val="004946DA"/>
    <w:rsid w:val="00494D47"/>
    <w:rsid w:val="00494FB0"/>
    <w:rsid w:val="0049508F"/>
    <w:rsid w:val="0049540C"/>
    <w:rsid w:val="00495796"/>
    <w:rsid w:val="0049583F"/>
    <w:rsid w:val="00495D93"/>
    <w:rsid w:val="00495E85"/>
    <w:rsid w:val="00495F98"/>
    <w:rsid w:val="00496076"/>
    <w:rsid w:val="00496201"/>
    <w:rsid w:val="004965FA"/>
    <w:rsid w:val="00496715"/>
    <w:rsid w:val="00496839"/>
    <w:rsid w:val="004968F6"/>
    <w:rsid w:val="004969AE"/>
    <w:rsid w:val="00496B99"/>
    <w:rsid w:val="00496D04"/>
    <w:rsid w:val="00496D61"/>
    <w:rsid w:val="004970EB"/>
    <w:rsid w:val="0049737B"/>
    <w:rsid w:val="00497635"/>
    <w:rsid w:val="00497A35"/>
    <w:rsid w:val="00497A54"/>
    <w:rsid w:val="00497C07"/>
    <w:rsid w:val="00497CC8"/>
    <w:rsid w:val="00497D61"/>
    <w:rsid w:val="004A0361"/>
    <w:rsid w:val="004A0E79"/>
    <w:rsid w:val="004A17CD"/>
    <w:rsid w:val="004A1CBF"/>
    <w:rsid w:val="004A1E20"/>
    <w:rsid w:val="004A1ECA"/>
    <w:rsid w:val="004A1ED3"/>
    <w:rsid w:val="004A2065"/>
    <w:rsid w:val="004A21E5"/>
    <w:rsid w:val="004A247E"/>
    <w:rsid w:val="004A24CE"/>
    <w:rsid w:val="004A24CF"/>
    <w:rsid w:val="004A25E5"/>
    <w:rsid w:val="004A2BA2"/>
    <w:rsid w:val="004A2F54"/>
    <w:rsid w:val="004A328D"/>
    <w:rsid w:val="004A32E9"/>
    <w:rsid w:val="004A3482"/>
    <w:rsid w:val="004A3614"/>
    <w:rsid w:val="004A39C0"/>
    <w:rsid w:val="004A3A08"/>
    <w:rsid w:val="004A3D0E"/>
    <w:rsid w:val="004A3DAF"/>
    <w:rsid w:val="004A4414"/>
    <w:rsid w:val="004A45D7"/>
    <w:rsid w:val="004A4BC4"/>
    <w:rsid w:val="004A4C01"/>
    <w:rsid w:val="004A4C77"/>
    <w:rsid w:val="004A4E0E"/>
    <w:rsid w:val="004A5211"/>
    <w:rsid w:val="004A52F4"/>
    <w:rsid w:val="004A5B30"/>
    <w:rsid w:val="004A5F18"/>
    <w:rsid w:val="004A5FAD"/>
    <w:rsid w:val="004A62E3"/>
    <w:rsid w:val="004A657E"/>
    <w:rsid w:val="004A65A8"/>
    <w:rsid w:val="004A6636"/>
    <w:rsid w:val="004A6958"/>
    <w:rsid w:val="004A6D2F"/>
    <w:rsid w:val="004A6DF7"/>
    <w:rsid w:val="004A6F59"/>
    <w:rsid w:val="004A71A9"/>
    <w:rsid w:val="004A721D"/>
    <w:rsid w:val="004A7692"/>
    <w:rsid w:val="004A7758"/>
    <w:rsid w:val="004A7861"/>
    <w:rsid w:val="004A7E12"/>
    <w:rsid w:val="004A7FDD"/>
    <w:rsid w:val="004B022A"/>
    <w:rsid w:val="004B04E9"/>
    <w:rsid w:val="004B04FC"/>
    <w:rsid w:val="004B0517"/>
    <w:rsid w:val="004B0519"/>
    <w:rsid w:val="004B09A9"/>
    <w:rsid w:val="004B0A80"/>
    <w:rsid w:val="004B0A9B"/>
    <w:rsid w:val="004B0CFF"/>
    <w:rsid w:val="004B0D0B"/>
    <w:rsid w:val="004B1165"/>
    <w:rsid w:val="004B154B"/>
    <w:rsid w:val="004B1746"/>
    <w:rsid w:val="004B1793"/>
    <w:rsid w:val="004B1A6C"/>
    <w:rsid w:val="004B1AEE"/>
    <w:rsid w:val="004B1DAD"/>
    <w:rsid w:val="004B21B0"/>
    <w:rsid w:val="004B2202"/>
    <w:rsid w:val="004B223F"/>
    <w:rsid w:val="004B243F"/>
    <w:rsid w:val="004B25D8"/>
    <w:rsid w:val="004B28A9"/>
    <w:rsid w:val="004B29C6"/>
    <w:rsid w:val="004B2C92"/>
    <w:rsid w:val="004B2ECA"/>
    <w:rsid w:val="004B2F0B"/>
    <w:rsid w:val="004B30FA"/>
    <w:rsid w:val="004B31B3"/>
    <w:rsid w:val="004B35BC"/>
    <w:rsid w:val="004B374F"/>
    <w:rsid w:val="004B38F4"/>
    <w:rsid w:val="004B3AC5"/>
    <w:rsid w:val="004B3E0D"/>
    <w:rsid w:val="004B3F54"/>
    <w:rsid w:val="004B4034"/>
    <w:rsid w:val="004B4081"/>
    <w:rsid w:val="004B412A"/>
    <w:rsid w:val="004B414D"/>
    <w:rsid w:val="004B4686"/>
    <w:rsid w:val="004B49FE"/>
    <w:rsid w:val="004B4BE0"/>
    <w:rsid w:val="004B4D32"/>
    <w:rsid w:val="004B4D6F"/>
    <w:rsid w:val="004B4EF1"/>
    <w:rsid w:val="004B4EF5"/>
    <w:rsid w:val="004B4FA7"/>
    <w:rsid w:val="004B520B"/>
    <w:rsid w:val="004B553D"/>
    <w:rsid w:val="004B5B28"/>
    <w:rsid w:val="004B5BC9"/>
    <w:rsid w:val="004B5D28"/>
    <w:rsid w:val="004B5F95"/>
    <w:rsid w:val="004B6307"/>
    <w:rsid w:val="004B6383"/>
    <w:rsid w:val="004B646F"/>
    <w:rsid w:val="004B6863"/>
    <w:rsid w:val="004B6B1E"/>
    <w:rsid w:val="004B6C80"/>
    <w:rsid w:val="004B7178"/>
    <w:rsid w:val="004B729F"/>
    <w:rsid w:val="004B72D4"/>
    <w:rsid w:val="004B7332"/>
    <w:rsid w:val="004B76AE"/>
    <w:rsid w:val="004B78DC"/>
    <w:rsid w:val="004B79D4"/>
    <w:rsid w:val="004B7D2B"/>
    <w:rsid w:val="004B7D93"/>
    <w:rsid w:val="004B7FD5"/>
    <w:rsid w:val="004C0063"/>
    <w:rsid w:val="004C03F5"/>
    <w:rsid w:val="004C0506"/>
    <w:rsid w:val="004C0515"/>
    <w:rsid w:val="004C09D5"/>
    <w:rsid w:val="004C0B87"/>
    <w:rsid w:val="004C1035"/>
    <w:rsid w:val="004C10D2"/>
    <w:rsid w:val="004C10D8"/>
    <w:rsid w:val="004C158F"/>
    <w:rsid w:val="004C15DB"/>
    <w:rsid w:val="004C1950"/>
    <w:rsid w:val="004C1E65"/>
    <w:rsid w:val="004C2292"/>
    <w:rsid w:val="004C22F1"/>
    <w:rsid w:val="004C242E"/>
    <w:rsid w:val="004C2575"/>
    <w:rsid w:val="004C2627"/>
    <w:rsid w:val="004C2735"/>
    <w:rsid w:val="004C28DF"/>
    <w:rsid w:val="004C3677"/>
    <w:rsid w:val="004C3CBE"/>
    <w:rsid w:val="004C3F95"/>
    <w:rsid w:val="004C406E"/>
    <w:rsid w:val="004C4334"/>
    <w:rsid w:val="004C44C2"/>
    <w:rsid w:val="004C467E"/>
    <w:rsid w:val="004C4CC1"/>
    <w:rsid w:val="004C4E8F"/>
    <w:rsid w:val="004C4EAA"/>
    <w:rsid w:val="004C505F"/>
    <w:rsid w:val="004C50D1"/>
    <w:rsid w:val="004C523F"/>
    <w:rsid w:val="004C5631"/>
    <w:rsid w:val="004C56CF"/>
    <w:rsid w:val="004C5B27"/>
    <w:rsid w:val="004C5E20"/>
    <w:rsid w:val="004C5FEC"/>
    <w:rsid w:val="004C6472"/>
    <w:rsid w:val="004C668D"/>
    <w:rsid w:val="004C68B2"/>
    <w:rsid w:val="004C69E0"/>
    <w:rsid w:val="004C6BFF"/>
    <w:rsid w:val="004C6D19"/>
    <w:rsid w:val="004C7240"/>
    <w:rsid w:val="004C73C3"/>
    <w:rsid w:val="004C7484"/>
    <w:rsid w:val="004C74CF"/>
    <w:rsid w:val="004C76F1"/>
    <w:rsid w:val="004C7805"/>
    <w:rsid w:val="004C7B9D"/>
    <w:rsid w:val="004C7C3B"/>
    <w:rsid w:val="004C7D71"/>
    <w:rsid w:val="004C7E8D"/>
    <w:rsid w:val="004C7F17"/>
    <w:rsid w:val="004C7F6D"/>
    <w:rsid w:val="004D001C"/>
    <w:rsid w:val="004D007B"/>
    <w:rsid w:val="004D02D0"/>
    <w:rsid w:val="004D03D4"/>
    <w:rsid w:val="004D045B"/>
    <w:rsid w:val="004D093C"/>
    <w:rsid w:val="004D0B28"/>
    <w:rsid w:val="004D0C61"/>
    <w:rsid w:val="004D0CC8"/>
    <w:rsid w:val="004D0E46"/>
    <w:rsid w:val="004D1137"/>
    <w:rsid w:val="004D11E6"/>
    <w:rsid w:val="004D13B6"/>
    <w:rsid w:val="004D14CD"/>
    <w:rsid w:val="004D153E"/>
    <w:rsid w:val="004D1639"/>
    <w:rsid w:val="004D180A"/>
    <w:rsid w:val="004D18FC"/>
    <w:rsid w:val="004D1D7A"/>
    <w:rsid w:val="004D22CD"/>
    <w:rsid w:val="004D2305"/>
    <w:rsid w:val="004D23CF"/>
    <w:rsid w:val="004D2414"/>
    <w:rsid w:val="004D272C"/>
    <w:rsid w:val="004D283D"/>
    <w:rsid w:val="004D2A89"/>
    <w:rsid w:val="004D2ADF"/>
    <w:rsid w:val="004D2B6A"/>
    <w:rsid w:val="004D2BD1"/>
    <w:rsid w:val="004D2E3A"/>
    <w:rsid w:val="004D2FA8"/>
    <w:rsid w:val="004D303F"/>
    <w:rsid w:val="004D30BA"/>
    <w:rsid w:val="004D320F"/>
    <w:rsid w:val="004D35B1"/>
    <w:rsid w:val="004D35EE"/>
    <w:rsid w:val="004D3806"/>
    <w:rsid w:val="004D395E"/>
    <w:rsid w:val="004D39C4"/>
    <w:rsid w:val="004D3A47"/>
    <w:rsid w:val="004D3B60"/>
    <w:rsid w:val="004D3D2C"/>
    <w:rsid w:val="004D3F15"/>
    <w:rsid w:val="004D3F4A"/>
    <w:rsid w:val="004D40BF"/>
    <w:rsid w:val="004D4160"/>
    <w:rsid w:val="004D41A9"/>
    <w:rsid w:val="004D4D2F"/>
    <w:rsid w:val="004D502D"/>
    <w:rsid w:val="004D508A"/>
    <w:rsid w:val="004D5190"/>
    <w:rsid w:val="004D522D"/>
    <w:rsid w:val="004D5574"/>
    <w:rsid w:val="004D5764"/>
    <w:rsid w:val="004D576B"/>
    <w:rsid w:val="004D5BFE"/>
    <w:rsid w:val="004D5C0D"/>
    <w:rsid w:val="004D600A"/>
    <w:rsid w:val="004D663E"/>
    <w:rsid w:val="004D6792"/>
    <w:rsid w:val="004D6A25"/>
    <w:rsid w:val="004D7026"/>
    <w:rsid w:val="004D71EF"/>
    <w:rsid w:val="004D7269"/>
    <w:rsid w:val="004D77AD"/>
    <w:rsid w:val="004D794F"/>
    <w:rsid w:val="004D79B7"/>
    <w:rsid w:val="004D7BBA"/>
    <w:rsid w:val="004E0090"/>
    <w:rsid w:val="004E0128"/>
    <w:rsid w:val="004E0D4A"/>
    <w:rsid w:val="004E0E01"/>
    <w:rsid w:val="004E0F2B"/>
    <w:rsid w:val="004E1047"/>
    <w:rsid w:val="004E10CD"/>
    <w:rsid w:val="004E1624"/>
    <w:rsid w:val="004E1718"/>
    <w:rsid w:val="004E19F8"/>
    <w:rsid w:val="004E1C8B"/>
    <w:rsid w:val="004E2415"/>
    <w:rsid w:val="004E25D3"/>
    <w:rsid w:val="004E2967"/>
    <w:rsid w:val="004E2D21"/>
    <w:rsid w:val="004E2D62"/>
    <w:rsid w:val="004E2D76"/>
    <w:rsid w:val="004E3174"/>
    <w:rsid w:val="004E3A1E"/>
    <w:rsid w:val="004E3BEA"/>
    <w:rsid w:val="004E3DE8"/>
    <w:rsid w:val="004E419D"/>
    <w:rsid w:val="004E4234"/>
    <w:rsid w:val="004E466F"/>
    <w:rsid w:val="004E4A10"/>
    <w:rsid w:val="004E4E32"/>
    <w:rsid w:val="004E4F86"/>
    <w:rsid w:val="004E4FE0"/>
    <w:rsid w:val="004E5145"/>
    <w:rsid w:val="004E5292"/>
    <w:rsid w:val="004E539A"/>
    <w:rsid w:val="004E53A6"/>
    <w:rsid w:val="004E5C06"/>
    <w:rsid w:val="004E5EF2"/>
    <w:rsid w:val="004E6074"/>
    <w:rsid w:val="004E6283"/>
    <w:rsid w:val="004E6817"/>
    <w:rsid w:val="004E73D0"/>
    <w:rsid w:val="004E73D9"/>
    <w:rsid w:val="004E7523"/>
    <w:rsid w:val="004E7567"/>
    <w:rsid w:val="004E7582"/>
    <w:rsid w:val="004E77D7"/>
    <w:rsid w:val="004E78A6"/>
    <w:rsid w:val="004E7921"/>
    <w:rsid w:val="004E7966"/>
    <w:rsid w:val="004E7B94"/>
    <w:rsid w:val="004E7E24"/>
    <w:rsid w:val="004E7F47"/>
    <w:rsid w:val="004E7FEF"/>
    <w:rsid w:val="004F0039"/>
    <w:rsid w:val="004F00F9"/>
    <w:rsid w:val="004F01AA"/>
    <w:rsid w:val="004F02BE"/>
    <w:rsid w:val="004F0325"/>
    <w:rsid w:val="004F03DE"/>
    <w:rsid w:val="004F05A5"/>
    <w:rsid w:val="004F0749"/>
    <w:rsid w:val="004F0994"/>
    <w:rsid w:val="004F09FF"/>
    <w:rsid w:val="004F0A54"/>
    <w:rsid w:val="004F0F1D"/>
    <w:rsid w:val="004F0F3D"/>
    <w:rsid w:val="004F10D3"/>
    <w:rsid w:val="004F1A35"/>
    <w:rsid w:val="004F2410"/>
    <w:rsid w:val="004F2534"/>
    <w:rsid w:val="004F2583"/>
    <w:rsid w:val="004F25D5"/>
    <w:rsid w:val="004F2636"/>
    <w:rsid w:val="004F29D9"/>
    <w:rsid w:val="004F2AB6"/>
    <w:rsid w:val="004F2AE6"/>
    <w:rsid w:val="004F2C62"/>
    <w:rsid w:val="004F2D5D"/>
    <w:rsid w:val="004F2DEC"/>
    <w:rsid w:val="004F334E"/>
    <w:rsid w:val="004F355E"/>
    <w:rsid w:val="004F385B"/>
    <w:rsid w:val="004F3A6B"/>
    <w:rsid w:val="004F3AA8"/>
    <w:rsid w:val="004F3EFF"/>
    <w:rsid w:val="004F4252"/>
    <w:rsid w:val="004F44A8"/>
    <w:rsid w:val="004F4664"/>
    <w:rsid w:val="004F4687"/>
    <w:rsid w:val="004F48AD"/>
    <w:rsid w:val="004F4C5B"/>
    <w:rsid w:val="004F4DAF"/>
    <w:rsid w:val="004F4E3F"/>
    <w:rsid w:val="004F5111"/>
    <w:rsid w:val="004F536B"/>
    <w:rsid w:val="004F5ECF"/>
    <w:rsid w:val="004F605C"/>
    <w:rsid w:val="004F6076"/>
    <w:rsid w:val="004F619E"/>
    <w:rsid w:val="004F6262"/>
    <w:rsid w:val="004F6383"/>
    <w:rsid w:val="004F6459"/>
    <w:rsid w:val="004F6DFB"/>
    <w:rsid w:val="004F77BC"/>
    <w:rsid w:val="004F77CB"/>
    <w:rsid w:val="004F79FF"/>
    <w:rsid w:val="004F7C35"/>
    <w:rsid w:val="004F7C70"/>
    <w:rsid w:val="004F7ED5"/>
    <w:rsid w:val="0050009A"/>
    <w:rsid w:val="00500911"/>
    <w:rsid w:val="00500B00"/>
    <w:rsid w:val="00500C91"/>
    <w:rsid w:val="00500F88"/>
    <w:rsid w:val="005010DB"/>
    <w:rsid w:val="00501184"/>
    <w:rsid w:val="0050118B"/>
    <w:rsid w:val="005011BB"/>
    <w:rsid w:val="005013DE"/>
    <w:rsid w:val="00501545"/>
    <w:rsid w:val="00501549"/>
    <w:rsid w:val="005018F1"/>
    <w:rsid w:val="00501B42"/>
    <w:rsid w:val="00501BAB"/>
    <w:rsid w:val="00501F66"/>
    <w:rsid w:val="00502067"/>
    <w:rsid w:val="005021E9"/>
    <w:rsid w:val="00502847"/>
    <w:rsid w:val="00502B29"/>
    <w:rsid w:val="00502E08"/>
    <w:rsid w:val="00502EEB"/>
    <w:rsid w:val="00503334"/>
    <w:rsid w:val="00503D9B"/>
    <w:rsid w:val="00503DDB"/>
    <w:rsid w:val="0050416E"/>
    <w:rsid w:val="005043A5"/>
    <w:rsid w:val="005045A6"/>
    <w:rsid w:val="00504837"/>
    <w:rsid w:val="00504E57"/>
    <w:rsid w:val="00504F50"/>
    <w:rsid w:val="0050513C"/>
    <w:rsid w:val="00505624"/>
    <w:rsid w:val="005057A3"/>
    <w:rsid w:val="00505875"/>
    <w:rsid w:val="00505AA1"/>
    <w:rsid w:val="00505E0A"/>
    <w:rsid w:val="0050608F"/>
    <w:rsid w:val="005062CE"/>
    <w:rsid w:val="00506436"/>
    <w:rsid w:val="00506594"/>
    <w:rsid w:val="005068CA"/>
    <w:rsid w:val="005069FF"/>
    <w:rsid w:val="00506AEC"/>
    <w:rsid w:val="00506DC5"/>
    <w:rsid w:val="00506DF5"/>
    <w:rsid w:val="00506E9C"/>
    <w:rsid w:val="00506EC3"/>
    <w:rsid w:val="00506FAA"/>
    <w:rsid w:val="0050700C"/>
    <w:rsid w:val="005072AA"/>
    <w:rsid w:val="00507481"/>
    <w:rsid w:val="00507FB1"/>
    <w:rsid w:val="005100F2"/>
    <w:rsid w:val="005103E8"/>
    <w:rsid w:val="0051048C"/>
    <w:rsid w:val="0051062B"/>
    <w:rsid w:val="0051086D"/>
    <w:rsid w:val="00511309"/>
    <w:rsid w:val="00511362"/>
    <w:rsid w:val="0051179A"/>
    <w:rsid w:val="00511A83"/>
    <w:rsid w:val="00511B2C"/>
    <w:rsid w:val="00511B6E"/>
    <w:rsid w:val="00511B94"/>
    <w:rsid w:val="00511DEE"/>
    <w:rsid w:val="00511E0E"/>
    <w:rsid w:val="00511F75"/>
    <w:rsid w:val="00512B53"/>
    <w:rsid w:val="00512D7F"/>
    <w:rsid w:val="00512D95"/>
    <w:rsid w:val="00512EA4"/>
    <w:rsid w:val="005133B7"/>
    <w:rsid w:val="0051372C"/>
    <w:rsid w:val="00513BC8"/>
    <w:rsid w:val="00513CE0"/>
    <w:rsid w:val="005140BB"/>
    <w:rsid w:val="005140E7"/>
    <w:rsid w:val="0051415B"/>
    <w:rsid w:val="00514431"/>
    <w:rsid w:val="005144E1"/>
    <w:rsid w:val="00514A9C"/>
    <w:rsid w:val="00514D5F"/>
    <w:rsid w:val="00514E49"/>
    <w:rsid w:val="00515093"/>
    <w:rsid w:val="0051518E"/>
    <w:rsid w:val="00515630"/>
    <w:rsid w:val="00515819"/>
    <w:rsid w:val="00515C0E"/>
    <w:rsid w:val="00515C19"/>
    <w:rsid w:val="00515C4E"/>
    <w:rsid w:val="00515D61"/>
    <w:rsid w:val="005162D4"/>
    <w:rsid w:val="005163FA"/>
    <w:rsid w:val="0051651A"/>
    <w:rsid w:val="005167D6"/>
    <w:rsid w:val="0051685E"/>
    <w:rsid w:val="00516A6E"/>
    <w:rsid w:val="00516A8E"/>
    <w:rsid w:val="00516BC8"/>
    <w:rsid w:val="00516C8A"/>
    <w:rsid w:val="00517152"/>
    <w:rsid w:val="0051720C"/>
    <w:rsid w:val="00517273"/>
    <w:rsid w:val="00517984"/>
    <w:rsid w:val="00517BB4"/>
    <w:rsid w:val="00517D44"/>
    <w:rsid w:val="00517E1C"/>
    <w:rsid w:val="005209E1"/>
    <w:rsid w:val="00520D77"/>
    <w:rsid w:val="00520F32"/>
    <w:rsid w:val="005210F4"/>
    <w:rsid w:val="00521489"/>
    <w:rsid w:val="005219EE"/>
    <w:rsid w:val="005219F2"/>
    <w:rsid w:val="00521BCF"/>
    <w:rsid w:val="00521C00"/>
    <w:rsid w:val="00521E42"/>
    <w:rsid w:val="005222C5"/>
    <w:rsid w:val="00522303"/>
    <w:rsid w:val="005226CA"/>
    <w:rsid w:val="005227A8"/>
    <w:rsid w:val="0052299A"/>
    <w:rsid w:val="00522B06"/>
    <w:rsid w:val="00522BF8"/>
    <w:rsid w:val="00522DEF"/>
    <w:rsid w:val="00523349"/>
    <w:rsid w:val="0052342A"/>
    <w:rsid w:val="00523638"/>
    <w:rsid w:val="00523985"/>
    <w:rsid w:val="00523D27"/>
    <w:rsid w:val="00523ED7"/>
    <w:rsid w:val="00524294"/>
    <w:rsid w:val="005242E0"/>
    <w:rsid w:val="0052445E"/>
    <w:rsid w:val="0052457A"/>
    <w:rsid w:val="00524635"/>
    <w:rsid w:val="00524C07"/>
    <w:rsid w:val="005251D2"/>
    <w:rsid w:val="005251D7"/>
    <w:rsid w:val="005251E7"/>
    <w:rsid w:val="005252F7"/>
    <w:rsid w:val="005255E6"/>
    <w:rsid w:val="00525775"/>
    <w:rsid w:val="005257DF"/>
    <w:rsid w:val="0052580C"/>
    <w:rsid w:val="00525CC7"/>
    <w:rsid w:val="00525E9D"/>
    <w:rsid w:val="00525FC6"/>
    <w:rsid w:val="00526759"/>
    <w:rsid w:val="005268BD"/>
    <w:rsid w:val="00526982"/>
    <w:rsid w:val="00526ACB"/>
    <w:rsid w:val="00526DAF"/>
    <w:rsid w:val="00526E81"/>
    <w:rsid w:val="00527C3B"/>
    <w:rsid w:val="00527C7B"/>
    <w:rsid w:val="00527EF9"/>
    <w:rsid w:val="00530924"/>
    <w:rsid w:val="00530A9C"/>
    <w:rsid w:val="00530C0C"/>
    <w:rsid w:val="00530E22"/>
    <w:rsid w:val="005310C3"/>
    <w:rsid w:val="005310E7"/>
    <w:rsid w:val="0053144B"/>
    <w:rsid w:val="00531577"/>
    <w:rsid w:val="0053185C"/>
    <w:rsid w:val="00531E13"/>
    <w:rsid w:val="00531E8F"/>
    <w:rsid w:val="005320ED"/>
    <w:rsid w:val="00532311"/>
    <w:rsid w:val="00532563"/>
    <w:rsid w:val="00532C66"/>
    <w:rsid w:val="005331BF"/>
    <w:rsid w:val="005333C7"/>
    <w:rsid w:val="005338C5"/>
    <w:rsid w:val="00533AB4"/>
    <w:rsid w:val="00533F13"/>
    <w:rsid w:val="00534201"/>
    <w:rsid w:val="00534487"/>
    <w:rsid w:val="005344F6"/>
    <w:rsid w:val="005344FD"/>
    <w:rsid w:val="00534590"/>
    <w:rsid w:val="00534848"/>
    <w:rsid w:val="00534BC3"/>
    <w:rsid w:val="00534DFA"/>
    <w:rsid w:val="00534E78"/>
    <w:rsid w:val="00534EEF"/>
    <w:rsid w:val="00535E74"/>
    <w:rsid w:val="0053629B"/>
    <w:rsid w:val="00536358"/>
    <w:rsid w:val="005364AA"/>
    <w:rsid w:val="005368AB"/>
    <w:rsid w:val="00536948"/>
    <w:rsid w:val="00536A9F"/>
    <w:rsid w:val="00536B88"/>
    <w:rsid w:val="00536C48"/>
    <w:rsid w:val="00536E3C"/>
    <w:rsid w:val="00536EC1"/>
    <w:rsid w:val="0053780B"/>
    <w:rsid w:val="00537B97"/>
    <w:rsid w:val="00537E7C"/>
    <w:rsid w:val="0054025C"/>
    <w:rsid w:val="005406E6"/>
    <w:rsid w:val="00540929"/>
    <w:rsid w:val="00540E2E"/>
    <w:rsid w:val="00541039"/>
    <w:rsid w:val="00541157"/>
    <w:rsid w:val="00541256"/>
    <w:rsid w:val="0054137D"/>
    <w:rsid w:val="005417EA"/>
    <w:rsid w:val="00541897"/>
    <w:rsid w:val="005419CF"/>
    <w:rsid w:val="00541B04"/>
    <w:rsid w:val="00541F4B"/>
    <w:rsid w:val="00541F84"/>
    <w:rsid w:val="00542064"/>
    <w:rsid w:val="005421C5"/>
    <w:rsid w:val="0054228A"/>
    <w:rsid w:val="00542582"/>
    <w:rsid w:val="00542AE5"/>
    <w:rsid w:val="00542D65"/>
    <w:rsid w:val="00542E12"/>
    <w:rsid w:val="00542EDC"/>
    <w:rsid w:val="0054314D"/>
    <w:rsid w:val="005431EF"/>
    <w:rsid w:val="00543488"/>
    <w:rsid w:val="00543547"/>
    <w:rsid w:val="0054356E"/>
    <w:rsid w:val="005435D5"/>
    <w:rsid w:val="0054383B"/>
    <w:rsid w:val="0054389C"/>
    <w:rsid w:val="005439E5"/>
    <w:rsid w:val="005439F8"/>
    <w:rsid w:val="00543AD5"/>
    <w:rsid w:val="00543C5D"/>
    <w:rsid w:val="00543D5F"/>
    <w:rsid w:val="00543E61"/>
    <w:rsid w:val="005443A5"/>
    <w:rsid w:val="0054458A"/>
    <w:rsid w:val="00544971"/>
    <w:rsid w:val="00544A38"/>
    <w:rsid w:val="00544DAB"/>
    <w:rsid w:val="00544EDB"/>
    <w:rsid w:val="005450F9"/>
    <w:rsid w:val="00545637"/>
    <w:rsid w:val="005459D9"/>
    <w:rsid w:val="00545A11"/>
    <w:rsid w:val="00545A6D"/>
    <w:rsid w:val="00545B5C"/>
    <w:rsid w:val="00545C59"/>
    <w:rsid w:val="00545CA6"/>
    <w:rsid w:val="00545E00"/>
    <w:rsid w:val="005461EC"/>
    <w:rsid w:val="005462A8"/>
    <w:rsid w:val="0054638D"/>
    <w:rsid w:val="00546839"/>
    <w:rsid w:val="00546CAE"/>
    <w:rsid w:val="00546CDE"/>
    <w:rsid w:val="00546F8D"/>
    <w:rsid w:val="00547BCB"/>
    <w:rsid w:val="00547C0B"/>
    <w:rsid w:val="00547C33"/>
    <w:rsid w:val="00550030"/>
    <w:rsid w:val="00550989"/>
    <w:rsid w:val="00550B74"/>
    <w:rsid w:val="005511AD"/>
    <w:rsid w:val="00551277"/>
    <w:rsid w:val="005518F3"/>
    <w:rsid w:val="00551B7F"/>
    <w:rsid w:val="00551B9B"/>
    <w:rsid w:val="00551EFD"/>
    <w:rsid w:val="005520D9"/>
    <w:rsid w:val="005524F8"/>
    <w:rsid w:val="00552592"/>
    <w:rsid w:val="0055271F"/>
    <w:rsid w:val="00552A25"/>
    <w:rsid w:val="00552A5E"/>
    <w:rsid w:val="00552A9F"/>
    <w:rsid w:val="00552DA9"/>
    <w:rsid w:val="0055305B"/>
    <w:rsid w:val="0055310C"/>
    <w:rsid w:val="00553138"/>
    <w:rsid w:val="00553170"/>
    <w:rsid w:val="005531AD"/>
    <w:rsid w:val="005531B7"/>
    <w:rsid w:val="005531EE"/>
    <w:rsid w:val="00553523"/>
    <w:rsid w:val="00553584"/>
    <w:rsid w:val="005537D8"/>
    <w:rsid w:val="00553B45"/>
    <w:rsid w:val="00553B64"/>
    <w:rsid w:val="00553BBF"/>
    <w:rsid w:val="00553EB4"/>
    <w:rsid w:val="00553F3C"/>
    <w:rsid w:val="00553F53"/>
    <w:rsid w:val="0055472B"/>
    <w:rsid w:val="00554747"/>
    <w:rsid w:val="00554AE6"/>
    <w:rsid w:val="00554EFC"/>
    <w:rsid w:val="00555116"/>
    <w:rsid w:val="005553C4"/>
    <w:rsid w:val="00555406"/>
    <w:rsid w:val="0055544C"/>
    <w:rsid w:val="0055556F"/>
    <w:rsid w:val="005555A1"/>
    <w:rsid w:val="0055561A"/>
    <w:rsid w:val="005558EF"/>
    <w:rsid w:val="0055591A"/>
    <w:rsid w:val="00555A4B"/>
    <w:rsid w:val="00555C9B"/>
    <w:rsid w:val="00555D9B"/>
    <w:rsid w:val="005562C6"/>
    <w:rsid w:val="005563E0"/>
    <w:rsid w:val="0055647F"/>
    <w:rsid w:val="00556766"/>
    <w:rsid w:val="0055684F"/>
    <w:rsid w:val="00556932"/>
    <w:rsid w:val="0055699C"/>
    <w:rsid w:val="00556A41"/>
    <w:rsid w:val="0055706F"/>
    <w:rsid w:val="00557236"/>
    <w:rsid w:val="005574B7"/>
    <w:rsid w:val="005574D4"/>
    <w:rsid w:val="005574FF"/>
    <w:rsid w:val="005575C1"/>
    <w:rsid w:val="00557CCF"/>
    <w:rsid w:val="00557E7F"/>
    <w:rsid w:val="00560410"/>
    <w:rsid w:val="005604CF"/>
    <w:rsid w:val="005604D0"/>
    <w:rsid w:val="00560B21"/>
    <w:rsid w:val="00560B2D"/>
    <w:rsid w:val="00560C45"/>
    <w:rsid w:val="00560CAA"/>
    <w:rsid w:val="00560D03"/>
    <w:rsid w:val="00560D3F"/>
    <w:rsid w:val="00561BC0"/>
    <w:rsid w:val="00561C35"/>
    <w:rsid w:val="00561CE0"/>
    <w:rsid w:val="00561F3A"/>
    <w:rsid w:val="0056230E"/>
    <w:rsid w:val="00562373"/>
    <w:rsid w:val="0056287B"/>
    <w:rsid w:val="005629A5"/>
    <w:rsid w:val="00562B4D"/>
    <w:rsid w:val="00562B68"/>
    <w:rsid w:val="00562E2C"/>
    <w:rsid w:val="00562E91"/>
    <w:rsid w:val="0056358C"/>
    <w:rsid w:val="005635F6"/>
    <w:rsid w:val="0056361D"/>
    <w:rsid w:val="005639ED"/>
    <w:rsid w:val="00563A01"/>
    <w:rsid w:val="00563EDA"/>
    <w:rsid w:val="00563F3E"/>
    <w:rsid w:val="00564224"/>
    <w:rsid w:val="00564637"/>
    <w:rsid w:val="00564715"/>
    <w:rsid w:val="00564D03"/>
    <w:rsid w:val="00564EC4"/>
    <w:rsid w:val="00564FA9"/>
    <w:rsid w:val="005650C5"/>
    <w:rsid w:val="00565114"/>
    <w:rsid w:val="00565339"/>
    <w:rsid w:val="00565AE7"/>
    <w:rsid w:val="00565B2E"/>
    <w:rsid w:val="00565B69"/>
    <w:rsid w:val="00565D99"/>
    <w:rsid w:val="00566079"/>
    <w:rsid w:val="0056611E"/>
    <w:rsid w:val="00566312"/>
    <w:rsid w:val="00566658"/>
    <w:rsid w:val="0056687F"/>
    <w:rsid w:val="005669CB"/>
    <w:rsid w:val="00566D8D"/>
    <w:rsid w:val="00566E09"/>
    <w:rsid w:val="00566EAC"/>
    <w:rsid w:val="00566FC0"/>
    <w:rsid w:val="005671FF"/>
    <w:rsid w:val="0056733D"/>
    <w:rsid w:val="00567D43"/>
    <w:rsid w:val="0057004F"/>
    <w:rsid w:val="00570305"/>
    <w:rsid w:val="0057091E"/>
    <w:rsid w:val="00570ADF"/>
    <w:rsid w:val="00570BC4"/>
    <w:rsid w:val="00570F7E"/>
    <w:rsid w:val="00571252"/>
    <w:rsid w:val="0057126C"/>
    <w:rsid w:val="005715FD"/>
    <w:rsid w:val="00571676"/>
    <w:rsid w:val="005718B2"/>
    <w:rsid w:val="00571B35"/>
    <w:rsid w:val="00571D3C"/>
    <w:rsid w:val="00571DB1"/>
    <w:rsid w:val="00571E0D"/>
    <w:rsid w:val="00571FB7"/>
    <w:rsid w:val="00572147"/>
    <w:rsid w:val="00572400"/>
    <w:rsid w:val="0057242F"/>
    <w:rsid w:val="00572847"/>
    <w:rsid w:val="00572E7E"/>
    <w:rsid w:val="0057342C"/>
    <w:rsid w:val="00573542"/>
    <w:rsid w:val="00573765"/>
    <w:rsid w:val="005737C4"/>
    <w:rsid w:val="00573B3F"/>
    <w:rsid w:val="00573C4A"/>
    <w:rsid w:val="00573C4D"/>
    <w:rsid w:val="00573D8A"/>
    <w:rsid w:val="00573FCB"/>
    <w:rsid w:val="00574482"/>
    <w:rsid w:val="0057479C"/>
    <w:rsid w:val="00574CB6"/>
    <w:rsid w:val="0057521C"/>
    <w:rsid w:val="005755AD"/>
    <w:rsid w:val="00575655"/>
    <w:rsid w:val="00575889"/>
    <w:rsid w:val="00575A66"/>
    <w:rsid w:val="00575BF9"/>
    <w:rsid w:val="00575F5E"/>
    <w:rsid w:val="0057652C"/>
    <w:rsid w:val="00576549"/>
    <w:rsid w:val="00576700"/>
    <w:rsid w:val="00576785"/>
    <w:rsid w:val="005767F2"/>
    <w:rsid w:val="00576E9A"/>
    <w:rsid w:val="005771CE"/>
    <w:rsid w:val="005771FB"/>
    <w:rsid w:val="0057740A"/>
    <w:rsid w:val="00577AD3"/>
    <w:rsid w:val="00577B5F"/>
    <w:rsid w:val="00577C91"/>
    <w:rsid w:val="00577EA3"/>
    <w:rsid w:val="0058019E"/>
    <w:rsid w:val="00580817"/>
    <w:rsid w:val="00580974"/>
    <w:rsid w:val="00580BAE"/>
    <w:rsid w:val="00580BE1"/>
    <w:rsid w:val="00580CA0"/>
    <w:rsid w:val="00580E3B"/>
    <w:rsid w:val="0058104D"/>
    <w:rsid w:val="005810C4"/>
    <w:rsid w:val="005811A1"/>
    <w:rsid w:val="005814E3"/>
    <w:rsid w:val="00581A53"/>
    <w:rsid w:val="00581B6A"/>
    <w:rsid w:val="00582073"/>
    <w:rsid w:val="005821C2"/>
    <w:rsid w:val="00582648"/>
    <w:rsid w:val="005832A6"/>
    <w:rsid w:val="00583384"/>
    <w:rsid w:val="00583805"/>
    <w:rsid w:val="00583E1A"/>
    <w:rsid w:val="0058421F"/>
    <w:rsid w:val="0058425C"/>
    <w:rsid w:val="005844A0"/>
    <w:rsid w:val="00584652"/>
    <w:rsid w:val="005846CC"/>
    <w:rsid w:val="005847FD"/>
    <w:rsid w:val="00584A2F"/>
    <w:rsid w:val="00584E1C"/>
    <w:rsid w:val="00584EB2"/>
    <w:rsid w:val="00585603"/>
    <w:rsid w:val="0058568F"/>
    <w:rsid w:val="0058599D"/>
    <w:rsid w:val="005859ED"/>
    <w:rsid w:val="00585AA0"/>
    <w:rsid w:val="00585D08"/>
    <w:rsid w:val="00585DC6"/>
    <w:rsid w:val="00585F0F"/>
    <w:rsid w:val="00585F59"/>
    <w:rsid w:val="00585FCB"/>
    <w:rsid w:val="0058604F"/>
    <w:rsid w:val="005861B6"/>
    <w:rsid w:val="005864AD"/>
    <w:rsid w:val="00586769"/>
    <w:rsid w:val="00586877"/>
    <w:rsid w:val="0058691F"/>
    <w:rsid w:val="00586A81"/>
    <w:rsid w:val="00587051"/>
    <w:rsid w:val="005872F4"/>
    <w:rsid w:val="00587407"/>
    <w:rsid w:val="00587954"/>
    <w:rsid w:val="00587B34"/>
    <w:rsid w:val="0059002C"/>
    <w:rsid w:val="005900B5"/>
    <w:rsid w:val="005901FA"/>
    <w:rsid w:val="005902F0"/>
    <w:rsid w:val="005904B5"/>
    <w:rsid w:val="00590670"/>
    <w:rsid w:val="00590723"/>
    <w:rsid w:val="00590852"/>
    <w:rsid w:val="0059097B"/>
    <w:rsid w:val="00590B3C"/>
    <w:rsid w:val="00591100"/>
    <w:rsid w:val="005912E9"/>
    <w:rsid w:val="005913B9"/>
    <w:rsid w:val="005916F0"/>
    <w:rsid w:val="00591A86"/>
    <w:rsid w:val="00591ACA"/>
    <w:rsid w:val="005920AA"/>
    <w:rsid w:val="005921EF"/>
    <w:rsid w:val="0059220E"/>
    <w:rsid w:val="005922E6"/>
    <w:rsid w:val="0059240D"/>
    <w:rsid w:val="005926BD"/>
    <w:rsid w:val="00592861"/>
    <w:rsid w:val="00592887"/>
    <w:rsid w:val="00592B99"/>
    <w:rsid w:val="00592F99"/>
    <w:rsid w:val="0059309F"/>
    <w:rsid w:val="005933DF"/>
    <w:rsid w:val="00593CED"/>
    <w:rsid w:val="00593D9D"/>
    <w:rsid w:val="00593EFF"/>
    <w:rsid w:val="00593F10"/>
    <w:rsid w:val="005941F7"/>
    <w:rsid w:val="005944B3"/>
    <w:rsid w:val="00594556"/>
    <w:rsid w:val="005945C2"/>
    <w:rsid w:val="0059461C"/>
    <w:rsid w:val="00594F36"/>
    <w:rsid w:val="00595361"/>
    <w:rsid w:val="00595579"/>
    <w:rsid w:val="0059564B"/>
    <w:rsid w:val="00595AFF"/>
    <w:rsid w:val="00595C6E"/>
    <w:rsid w:val="00595D27"/>
    <w:rsid w:val="00595FC5"/>
    <w:rsid w:val="00595FE4"/>
    <w:rsid w:val="00596240"/>
    <w:rsid w:val="0059625A"/>
    <w:rsid w:val="005964AF"/>
    <w:rsid w:val="005966D7"/>
    <w:rsid w:val="005966E7"/>
    <w:rsid w:val="005967BB"/>
    <w:rsid w:val="005968EA"/>
    <w:rsid w:val="00596C14"/>
    <w:rsid w:val="00596C20"/>
    <w:rsid w:val="00596F0D"/>
    <w:rsid w:val="00596FBC"/>
    <w:rsid w:val="00596FD2"/>
    <w:rsid w:val="00597CE1"/>
    <w:rsid w:val="00597E0E"/>
    <w:rsid w:val="005A02D6"/>
    <w:rsid w:val="005A03B4"/>
    <w:rsid w:val="005A08B1"/>
    <w:rsid w:val="005A097E"/>
    <w:rsid w:val="005A0988"/>
    <w:rsid w:val="005A0B42"/>
    <w:rsid w:val="005A0D04"/>
    <w:rsid w:val="005A111B"/>
    <w:rsid w:val="005A119F"/>
    <w:rsid w:val="005A1271"/>
    <w:rsid w:val="005A12FC"/>
    <w:rsid w:val="005A179B"/>
    <w:rsid w:val="005A1805"/>
    <w:rsid w:val="005A18AC"/>
    <w:rsid w:val="005A1AFA"/>
    <w:rsid w:val="005A1C8B"/>
    <w:rsid w:val="005A1EB4"/>
    <w:rsid w:val="005A1F1A"/>
    <w:rsid w:val="005A20D5"/>
    <w:rsid w:val="005A21BC"/>
    <w:rsid w:val="005A2311"/>
    <w:rsid w:val="005A23E0"/>
    <w:rsid w:val="005A2437"/>
    <w:rsid w:val="005A245D"/>
    <w:rsid w:val="005A280B"/>
    <w:rsid w:val="005A2D3F"/>
    <w:rsid w:val="005A30A6"/>
    <w:rsid w:val="005A31B5"/>
    <w:rsid w:val="005A3337"/>
    <w:rsid w:val="005A3380"/>
    <w:rsid w:val="005A33AB"/>
    <w:rsid w:val="005A3581"/>
    <w:rsid w:val="005A362F"/>
    <w:rsid w:val="005A3A27"/>
    <w:rsid w:val="005A3C79"/>
    <w:rsid w:val="005A43AC"/>
    <w:rsid w:val="005A53ED"/>
    <w:rsid w:val="005A56A7"/>
    <w:rsid w:val="005A5A85"/>
    <w:rsid w:val="005A65DF"/>
    <w:rsid w:val="005A6646"/>
    <w:rsid w:val="005A672E"/>
    <w:rsid w:val="005A6814"/>
    <w:rsid w:val="005A6890"/>
    <w:rsid w:val="005A6C33"/>
    <w:rsid w:val="005A7027"/>
    <w:rsid w:val="005A74DD"/>
    <w:rsid w:val="005A771A"/>
    <w:rsid w:val="005A7810"/>
    <w:rsid w:val="005A782E"/>
    <w:rsid w:val="005A785F"/>
    <w:rsid w:val="005A791C"/>
    <w:rsid w:val="005A7C45"/>
    <w:rsid w:val="005A7C83"/>
    <w:rsid w:val="005A7C9F"/>
    <w:rsid w:val="005B02EA"/>
    <w:rsid w:val="005B035C"/>
    <w:rsid w:val="005B0ECC"/>
    <w:rsid w:val="005B0F31"/>
    <w:rsid w:val="005B1385"/>
    <w:rsid w:val="005B1423"/>
    <w:rsid w:val="005B17CB"/>
    <w:rsid w:val="005B1884"/>
    <w:rsid w:val="005B1981"/>
    <w:rsid w:val="005B1C89"/>
    <w:rsid w:val="005B1F98"/>
    <w:rsid w:val="005B22A4"/>
    <w:rsid w:val="005B22F0"/>
    <w:rsid w:val="005B266E"/>
    <w:rsid w:val="005B26BB"/>
    <w:rsid w:val="005B2707"/>
    <w:rsid w:val="005B32E1"/>
    <w:rsid w:val="005B3480"/>
    <w:rsid w:val="005B3696"/>
    <w:rsid w:val="005B3C5B"/>
    <w:rsid w:val="005B3DFD"/>
    <w:rsid w:val="005B409F"/>
    <w:rsid w:val="005B42BB"/>
    <w:rsid w:val="005B4745"/>
    <w:rsid w:val="005B4D2E"/>
    <w:rsid w:val="005B52D9"/>
    <w:rsid w:val="005B5741"/>
    <w:rsid w:val="005B5B2D"/>
    <w:rsid w:val="005B5F48"/>
    <w:rsid w:val="005B6200"/>
    <w:rsid w:val="005B6670"/>
    <w:rsid w:val="005B680C"/>
    <w:rsid w:val="005B6828"/>
    <w:rsid w:val="005B6997"/>
    <w:rsid w:val="005B6ACD"/>
    <w:rsid w:val="005B735A"/>
    <w:rsid w:val="005B77D7"/>
    <w:rsid w:val="005B787A"/>
    <w:rsid w:val="005B78FE"/>
    <w:rsid w:val="005B7A45"/>
    <w:rsid w:val="005B7A9A"/>
    <w:rsid w:val="005B7BCB"/>
    <w:rsid w:val="005B7CD6"/>
    <w:rsid w:val="005B7DE7"/>
    <w:rsid w:val="005B7F6A"/>
    <w:rsid w:val="005B7FD2"/>
    <w:rsid w:val="005C007B"/>
    <w:rsid w:val="005C051D"/>
    <w:rsid w:val="005C08F6"/>
    <w:rsid w:val="005C0BC7"/>
    <w:rsid w:val="005C0CA3"/>
    <w:rsid w:val="005C0D61"/>
    <w:rsid w:val="005C0EF9"/>
    <w:rsid w:val="005C1178"/>
    <w:rsid w:val="005C11DF"/>
    <w:rsid w:val="005C17B7"/>
    <w:rsid w:val="005C1B81"/>
    <w:rsid w:val="005C1D96"/>
    <w:rsid w:val="005C1EB3"/>
    <w:rsid w:val="005C2108"/>
    <w:rsid w:val="005C2180"/>
    <w:rsid w:val="005C24E3"/>
    <w:rsid w:val="005C2861"/>
    <w:rsid w:val="005C29FA"/>
    <w:rsid w:val="005C2F7C"/>
    <w:rsid w:val="005C30F4"/>
    <w:rsid w:val="005C38E4"/>
    <w:rsid w:val="005C3C87"/>
    <w:rsid w:val="005C3CC8"/>
    <w:rsid w:val="005C3F44"/>
    <w:rsid w:val="005C42A6"/>
    <w:rsid w:val="005C44FF"/>
    <w:rsid w:val="005C4BE4"/>
    <w:rsid w:val="005C4FB0"/>
    <w:rsid w:val="005C55EB"/>
    <w:rsid w:val="005C5651"/>
    <w:rsid w:val="005C57D3"/>
    <w:rsid w:val="005C587F"/>
    <w:rsid w:val="005C599E"/>
    <w:rsid w:val="005C5B8F"/>
    <w:rsid w:val="005C5EB6"/>
    <w:rsid w:val="005C63F7"/>
    <w:rsid w:val="005C66CE"/>
    <w:rsid w:val="005C692D"/>
    <w:rsid w:val="005C6A37"/>
    <w:rsid w:val="005C6A46"/>
    <w:rsid w:val="005C6AD6"/>
    <w:rsid w:val="005C6B9E"/>
    <w:rsid w:val="005C6C5A"/>
    <w:rsid w:val="005C6CB3"/>
    <w:rsid w:val="005C6DE1"/>
    <w:rsid w:val="005C7067"/>
    <w:rsid w:val="005C717A"/>
    <w:rsid w:val="005C72BD"/>
    <w:rsid w:val="005C7589"/>
    <w:rsid w:val="005C75B4"/>
    <w:rsid w:val="005C789A"/>
    <w:rsid w:val="005C7E61"/>
    <w:rsid w:val="005C7F16"/>
    <w:rsid w:val="005C7F2F"/>
    <w:rsid w:val="005D0033"/>
    <w:rsid w:val="005D004D"/>
    <w:rsid w:val="005D0316"/>
    <w:rsid w:val="005D041C"/>
    <w:rsid w:val="005D05ED"/>
    <w:rsid w:val="005D06B9"/>
    <w:rsid w:val="005D0777"/>
    <w:rsid w:val="005D079A"/>
    <w:rsid w:val="005D0E15"/>
    <w:rsid w:val="005D0E80"/>
    <w:rsid w:val="005D0F48"/>
    <w:rsid w:val="005D1305"/>
    <w:rsid w:val="005D21C5"/>
    <w:rsid w:val="005D22D0"/>
    <w:rsid w:val="005D2315"/>
    <w:rsid w:val="005D25F0"/>
    <w:rsid w:val="005D266C"/>
    <w:rsid w:val="005D26A0"/>
    <w:rsid w:val="005D2888"/>
    <w:rsid w:val="005D2A16"/>
    <w:rsid w:val="005D2B3B"/>
    <w:rsid w:val="005D2BAF"/>
    <w:rsid w:val="005D30D4"/>
    <w:rsid w:val="005D335C"/>
    <w:rsid w:val="005D33A8"/>
    <w:rsid w:val="005D35A6"/>
    <w:rsid w:val="005D364F"/>
    <w:rsid w:val="005D3707"/>
    <w:rsid w:val="005D395D"/>
    <w:rsid w:val="005D398B"/>
    <w:rsid w:val="005D3DFC"/>
    <w:rsid w:val="005D3E00"/>
    <w:rsid w:val="005D3ED7"/>
    <w:rsid w:val="005D404F"/>
    <w:rsid w:val="005D43AC"/>
    <w:rsid w:val="005D4443"/>
    <w:rsid w:val="005D444E"/>
    <w:rsid w:val="005D4814"/>
    <w:rsid w:val="005D4ACF"/>
    <w:rsid w:val="005D4B64"/>
    <w:rsid w:val="005D4C9E"/>
    <w:rsid w:val="005D4DF4"/>
    <w:rsid w:val="005D4FCC"/>
    <w:rsid w:val="005D5067"/>
    <w:rsid w:val="005D511E"/>
    <w:rsid w:val="005D5236"/>
    <w:rsid w:val="005D52F9"/>
    <w:rsid w:val="005D554F"/>
    <w:rsid w:val="005D5608"/>
    <w:rsid w:val="005D5D26"/>
    <w:rsid w:val="005D5D74"/>
    <w:rsid w:val="005D5F62"/>
    <w:rsid w:val="005D5FB6"/>
    <w:rsid w:val="005D5FED"/>
    <w:rsid w:val="005D6225"/>
    <w:rsid w:val="005D63A1"/>
    <w:rsid w:val="005D6609"/>
    <w:rsid w:val="005D6CE0"/>
    <w:rsid w:val="005D6EA3"/>
    <w:rsid w:val="005D70BE"/>
    <w:rsid w:val="005D710D"/>
    <w:rsid w:val="005D72F3"/>
    <w:rsid w:val="005D779F"/>
    <w:rsid w:val="005D7812"/>
    <w:rsid w:val="005D7B5F"/>
    <w:rsid w:val="005D7FD3"/>
    <w:rsid w:val="005E0489"/>
    <w:rsid w:val="005E06B2"/>
    <w:rsid w:val="005E093C"/>
    <w:rsid w:val="005E0B6A"/>
    <w:rsid w:val="005E0EC9"/>
    <w:rsid w:val="005E1B37"/>
    <w:rsid w:val="005E221A"/>
    <w:rsid w:val="005E221E"/>
    <w:rsid w:val="005E223A"/>
    <w:rsid w:val="005E2745"/>
    <w:rsid w:val="005E2919"/>
    <w:rsid w:val="005E29C3"/>
    <w:rsid w:val="005E2F75"/>
    <w:rsid w:val="005E32E3"/>
    <w:rsid w:val="005E32EA"/>
    <w:rsid w:val="005E39B3"/>
    <w:rsid w:val="005E3AF4"/>
    <w:rsid w:val="005E4434"/>
    <w:rsid w:val="005E4477"/>
    <w:rsid w:val="005E463C"/>
    <w:rsid w:val="005E4992"/>
    <w:rsid w:val="005E5362"/>
    <w:rsid w:val="005E5A68"/>
    <w:rsid w:val="005E5B74"/>
    <w:rsid w:val="005E5F62"/>
    <w:rsid w:val="005E5F63"/>
    <w:rsid w:val="005E6152"/>
    <w:rsid w:val="005E622E"/>
    <w:rsid w:val="005E63FA"/>
    <w:rsid w:val="005E63FB"/>
    <w:rsid w:val="005E685A"/>
    <w:rsid w:val="005E6C3A"/>
    <w:rsid w:val="005E6CCC"/>
    <w:rsid w:val="005E6ED8"/>
    <w:rsid w:val="005E72CC"/>
    <w:rsid w:val="005E7732"/>
    <w:rsid w:val="005E79A2"/>
    <w:rsid w:val="005E7BFF"/>
    <w:rsid w:val="005E7EFD"/>
    <w:rsid w:val="005F003B"/>
    <w:rsid w:val="005F00A6"/>
    <w:rsid w:val="005F016B"/>
    <w:rsid w:val="005F0355"/>
    <w:rsid w:val="005F05E5"/>
    <w:rsid w:val="005F0772"/>
    <w:rsid w:val="005F0783"/>
    <w:rsid w:val="005F080E"/>
    <w:rsid w:val="005F0A47"/>
    <w:rsid w:val="005F0CB4"/>
    <w:rsid w:val="005F0FFE"/>
    <w:rsid w:val="005F111B"/>
    <w:rsid w:val="005F135C"/>
    <w:rsid w:val="005F1666"/>
    <w:rsid w:val="005F1B4F"/>
    <w:rsid w:val="005F1B72"/>
    <w:rsid w:val="005F1D5C"/>
    <w:rsid w:val="005F25D4"/>
    <w:rsid w:val="005F2723"/>
    <w:rsid w:val="005F2831"/>
    <w:rsid w:val="005F2C09"/>
    <w:rsid w:val="005F2FDF"/>
    <w:rsid w:val="005F3825"/>
    <w:rsid w:val="005F3A48"/>
    <w:rsid w:val="005F3A66"/>
    <w:rsid w:val="005F3AE7"/>
    <w:rsid w:val="005F3EB0"/>
    <w:rsid w:val="005F4425"/>
    <w:rsid w:val="005F44EF"/>
    <w:rsid w:val="005F4665"/>
    <w:rsid w:val="005F4F08"/>
    <w:rsid w:val="005F4F50"/>
    <w:rsid w:val="005F5321"/>
    <w:rsid w:val="005F5468"/>
    <w:rsid w:val="005F577C"/>
    <w:rsid w:val="005F5858"/>
    <w:rsid w:val="005F5A73"/>
    <w:rsid w:val="005F5B2A"/>
    <w:rsid w:val="005F5B77"/>
    <w:rsid w:val="005F65EC"/>
    <w:rsid w:val="005F6761"/>
    <w:rsid w:val="005F67A3"/>
    <w:rsid w:val="005F687A"/>
    <w:rsid w:val="005F68BF"/>
    <w:rsid w:val="005F6AC4"/>
    <w:rsid w:val="005F6CD7"/>
    <w:rsid w:val="005F6E7F"/>
    <w:rsid w:val="005F6F03"/>
    <w:rsid w:val="005F709D"/>
    <w:rsid w:val="005F78A1"/>
    <w:rsid w:val="005F7D8C"/>
    <w:rsid w:val="005F7E80"/>
    <w:rsid w:val="005F7EB8"/>
    <w:rsid w:val="00600387"/>
    <w:rsid w:val="0060090C"/>
    <w:rsid w:val="00600A51"/>
    <w:rsid w:val="00600F36"/>
    <w:rsid w:val="00601045"/>
    <w:rsid w:val="00601061"/>
    <w:rsid w:val="006011E8"/>
    <w:rsid w:val="00601217"/>
    <w:rsid w:val="0060122B"/>
    <w:rsid w:val="00601A56"/>
    <w:rsid w:val="00601F9E"/>
    <w:rsid w:val="006026FE"/>
    <w:rsid w:val="0060297E"/>
    <w:rsid w:val="00602BE7"/>
    <w:rsid w:val="00602F7B"/>
    <w:rsid w:val="006030B9"/>
    <w:rsid w:val="00603144"/>
    <w:rsid w:val="006032BD"/>
    <w:rsid w:val="006038B1"/>
    <w:rsid w:val="00603C2B"/>
    <w:rsid w:val="00603E0B"/>
    <w:rsid w:val="0060451B"/>
    <w:rsid w:val="0060456A"/>
    <w:rsid w:val="006045B2"/>
    <w:rsid w:val="006045D1"/>
    <w:rsid w:val="00604731"/>
    <w:rsid w:val="00604917"/>
    <w:rsid w:val="00604C49"/>
    <w:rsid w:val="00604CE6"/>
    <w:rsid w:val="00604D81"/>
    <w:rsid w:val="00605111"/>
    <w:rsid w:val="00605274"/>
    <w:rsid w:val="006059CA"/>
    <w:rsid w:val="00605AC7"/>
    <w:rsid w:val="00605C4B"/>
    <w:rsid w:val="00605DD9"/>
    <w:rsid w:val="00606122"/>
    <w:rsid w:val="006061C0"/>
    <w:rsid w:val="006062CD"/>
    <w:rsid w:val="006063BC"/>
    <w:rsid w:val="00606828"/>
    <w:rsid w:val="00606A62"/>
    <w:rsid w:val="00606BA9"/>
    <w:rsid w:val="00606FB8"/>
    <w:rsid w:val="00607476"/>
    <w:rsid w:val="0060750B"/>
    <w:rsid w:val="006076F9"/>
    <w:rsid w:val="006077CA"/>
    <w:rsid w:val="0060780C"/>
    <w:rsid w:val="00607C07"/>
    <w:rsid w:val="00607E3F"/>
    <w:rsid w:val="00610283"/>
    <w:rsid w:val="00610507"/>
    <w:rsid w:val="006108C3"/>
    <w:rsid w:val="0061095E"/>
    <w:rsid w:val="00610C13"/>
    <w:rsid w:val="006110FB"/>
    <w:rsid w:val="006111DF"/>
    <w:rsid w:val="0061150E"/>
    <w:rsid w:val="0061166A"/>
    <w:rsid w:val="00611771"/>
    <w:rsid w:val="00611A2C"/>
    <w:rsid w:val="00611A84"/>
    <w:rsid w:val="00611B9F"/>
    <w:rsid w:val="00611D47"/>
    <w:rsid w:val="00611E19"/>
    <w:rsid w:val="006127DD"/>
    <w:rsid w:val="006129D3"/>
    <w:rsid w:val="00612A57"/>
    <w:rsid w:val="00612A89"/>
    <w:rsid w:val="00612BE7"/>
    <w:rsid w:val="00612BF7"/>
    <w:rsid w:val="00612C84"/>
    <w:rsid w:val="006136C8"/>
    <w:rsid w:val="00613E05"/>
    <w:rsid w:val="0061413B"/>
    <w:rsid w:val="00614179"/>
    <w:rsid w:val="006143E2"/>
    <w:rsid w:val="006144C8"/>
    <w:rsid w:val="006146A2"/>
    <w:rsid w:val="00614867"/>
    <w:rsid w:val="006148A9"/>
    <w:rsid w:val="00614989"/>
    <w:rsid w:val="00614DCD"/>
    <w:rsid w:val="00614E3B"/>
    <w:rsid w:val="00614F4C"/>
    <w:rsid w:val="0061523D"/>
    <w:rsid w:val="0061534E"/>
    <w:rsid w:val="006153C0"/>
    <w:rsid w:val="00615456"/>
    <w:rsid w:val="00615520"/>
    <w:rsid w:val="006157BE"/>
    <w:rsid w:val="006159A2"/>
    <w:rsid w:val="00615D01"/>
    <w:rsid w:val="00615D7D"/>
    <w:rsid w:val="00615D95"/>
    <w:rsid w:val="00616223"/>
    <w:rsid w:val="006165EC"/>
    <w:rsid w:val="0061679E"/>
    <w:rsid w:val="00616B57"/>
    <w:rsid w:val="00617024"/>
    <w:rsid w:val="0061736C"/>
    <w:rsid w:val="0061766C"/>
    <w:rsid w:val="00617769"/>
    <w:rsid w:val="00617792"/>
    <w:rsid w:val="006177F7"/>
    <w:rsid w:val="00617941"/>
    <w:rsid w:val="00617B69"/>
    <w:rsid w:val="00617E3F"/>
    <w:rsid w:val="00617EDE"/>
    <w:rsid w:val="0062006E"/>
    <w:rsid w:val="00620109"/>
    <w:rsid w:val="00620291"/>
    <w:rsid w:val="0062043B"/>
    <w:rsid w:val="0062097D"/>
    <w:rsid w:val="00620C78"/>
    <w:rsid w:val="00620D53"/>
    <w:rsid w:val="00620E03"/>
    <w:rsid w:val="00620F1F"/>
    <w:rsid w:val="00621365"/>
    <w:rsid w:val="006213D3"/>
    <w:rsid w:val="006213FE"/>
    <w:rsid w:val="006214B2"/>
    <w:rsid w:val="0062159B"/>
    <w:rsid w:val="0062189D"/>
    <w:rsid w:val="00621BB5"/>
    <w:rsid w:val="00621E11"/>
    <w:rsid w:val="00621E78"/>
    <w:rsid w:val="0062227E"/>
    <w:rsid w:val="00622280"/>
    <w:rsid w:val="00622595"/>
    <w:rsid w:val="0062276B"/>
    <w:rsid w:val="00622961"/>
    <w:rsid w:val="00622BAC"/>
    <w:rsid w:val="00622F51"/>
    <w:rsid w:val="00622FE8"/>
    <w:rsid w:val="006230D6"/>
    <w:rsid w:val="00623665"/>
    <w:rsid w:val="00623793"/>
    <w:rsid w:val="006237F1"/>
    <w:rsid w:val="006238C0"/>
    <w:rsid w:val="00623BD0"/>
    <w:rsid w:val="00623C1D"/>
    <w:rsid w:val="00623EE2"/>
    <w:rsid w:val="006242B7"/>
    <w:rsid w:val="00624783"/>
    <w:rsid w:val="006247B3"/>
    <w:rsid w:val="00624A93"/>
    <w:rsid w:val="00624CFA"/>
    <w:rsid w:val="00625174"/>
    <w:rsid w:val="00625265"/>
    <w:rsid w:val="00625465"/>
    <w:rsid w:val="00625B90"/>
    <w:rsid w:val="00625FC5"/>
    <w:rsid w:val="00626113"/>
    <w:rsid w:val="0062612A"/>
    <w:rsid w:val="00626173"/>
    <w:rsid w:val="00626404"/>
    <w:rsid w:val="006264B2"/>
    <w:rsid w:val="0062670B"/>
    <w:rsid w:val="006267A0"/>
    <w:rsid w:val="006269AB"/>
    <w:rsid w:val="00626C7A"/>
    <w:rsid w:val="00627102"/>
    <w:rsid w:val="00627170"/>
    <w:rsid w:val="00627195"/>
    <w:rsid w:val="0062736B"/>
    <w:rsid w:val="0062750C"/>
    <w:rsid w:val="006275CF"/>
    <w:rsid w:val="0062770A"/>
    <w:rsid w:val="00627967"/>
    <w:rsid w:val="00627E21"/>
    <w:rsid w:val="00627EFF"/>
    <w:rsid w:val="00630121"/>
    <w:rsid w:val="0063038C"/>
    <w:rsid w:val="00630748"/>
    <w:rsid w:val="0063085B"/>
    <w:rsid w:val="0063096B"/>
    <w:rsid w:val="006309A4"/>
    <w:rsid w:val="00630C28"/>
    <w:rsid w:val="00630C5C"/>
    <w:rsid w:val="00630C7F"/>
    <w:rsid w:val="00631013"/>
    <w:rsid w:val="006313EC"/>
    <w:rsid w:val="00631531"/>
    <w:rsid w:val="0063165E"/>
    <w:rsid w:val="006317B7"/>
    <w:rsid w:val="00631B4D"/>
    <w:rsid w:val="00631B72"/>
    <w:rsid w:val="00631C83"/>
    <w:rsid w:val="00631EF9"/>
    <w:rsid w:val="00631F3E"/>
    <w:rsid w:val="00631F7B"/>
    <w:rsid w:val="00631FB6"/>
    <w:rsid w:val="00631FFA"/>
    <w:rsid w:val="00632664"/>
    <w:rsid w:val="006328DF"/>
    <w:rsid w:val="00632BCE"/>
    <w:rsid w:val="00632BD5"/>
    <w:rsid w:val="00632C79"/>
    <w:rsid w:val="00632CE3"/>
    <w:rsid w:val="00633662"/>
    <w:rsid w:val="006336AB"/>
    <w:rsid w:val="0063377B"/>
    <w:rsid w:val="00633829"/>
    <w:rsid w:val="00633F36"/>
    <w:rsid w:val="0063424B"/>
    <w:rsid w:val="00634791"/>
    <w:rsid w:val="0063495D"/>
    <w:rsid w:val="00634AE3"/>
    <w:rsid w:val="00634B39"/>
    <w:rsid w:val="00634EE4"/>
    <w:rsid w:val="00635005"/>
    <w:rsid w:val="0063524D"/>
    <w:rsid w:val="006353EE"/>
    <w:rsid w:val="00635B4F"/>
    <w:rsid w:val="00635D68"/>
    <w:rsid w:val="00636061"/>
    <w:rsid w:val="00636241"/>
    <w:rsid w:val="00636524"/>
    <w:rsid w:val="0063658A"/>
    <w:rsid w:val="006367F4"/>
    <w:rsid w:val="00636926"/>
    <w:rsid w:val="006369BB"/>
    <w:rsid w:val="00636A96"/>
    <w:rsid w:val="00636BA6"/>
    <w:rsid w:val="00636F5D"/>
    <w:rsid w:val="00637026"/>
    <w:rsid w:val="00637128"/>
    <w:rsid w:val="006374F8"/>
    <w:rsid w:val="00637C04"/>
    <w:rsid w:val="00637E90"/>
    <w:rsid w:val="00637ED4"/>
    <w:rsid w:val="00640358"/>
    <w:rsid w:val="00640390"/>
    <w:rsid w:val="00640404"/>
    <w:rsid w:val="006404F7"/>
    <w:rsid w:val="00640814"/>
    <w:rsid w:val="00640A97"/>
    <w:rsid w:val="00640A99"/>
    <w:rsid w:val="00640FB8"/>
    <w:rsid w:val="00641004"/>
    <w:rsid w:val="00641BF6"/>
    <w:rsid w:val="00641C3B"/>
    <w:rsid w:val="00641D61"/>
    <w:rsid w:val="00641EB1"/>
    <w:rsid w:val="00641F0C"/>
    <w:rsid w:val="006423C1"/>
    <w:rsid w:val="0064249F"/>
    <w:rsid w:val="006424AD"/>
    <w:rsid w:val="006425F5"/>
    <w:rsid w:val="006427F3"/>
    <w:rsid w:val="006427FB"/>
    <w:rsid w:val="006428C2"/>
    <w:rsid w:val="00642D08"/>
    <w:rsid w:val="00642D93"/>
    <w:rsid w:val="00642E0B"/>
    <w:rsid w:val="00643002"/>
    <w:rsid w:val="00643259"/>
    <w:rsid w:val="006432B3"/>
    <w:rsid w:val="00643388"/>
    <w:rsid w:val="0064379A"/>
    <w:rsid w:val="006439E8"/>
    <w:rsid w:val="00643C69"/>
    <w:rsid w:val="00643CBB"/>
    <w:rsid w:val="006441B2"/>
    <w:rsid w:val="00644201"/>
    <w:rsid w:val="006442D7"/>
    <w:rsid w:val="00644A49"/>
    <w:rsid w:val="00644B2F"/>
    <w:rsid w:val="00644CA3"/>
    <w:rsid w:val="00644D4B"/>
    <w:rsid w:val="00644FB3"/>
    <w:rsid w:val="0064545B"/>
    <w:rsid w:val="0064567F"/>
    <w:rsid w:val="0064574E"/>
    <w:rsid w:val="0064581A"/>
    <w:rsid w:val="00645CA3"/>
    <w:rsid w:val="0064616D"/>
    <w:rsid w:val="00646291"/>
    <w:rsid w:val="006463F9"/>
    <w:rsid w:val="0064654B"/>
    <w:rsid w:val="00646720"/>
    <w:rsid w:val="00646943"/>
    <w:rsid w:val="00646E06"/>
    <w:rsid w:val="00646EAA"/>
    <w:rsid w:val="00646FEE"/>
    <w:rsid w:val="006472B4"/>
    <w:rsid w:val="0064765D"/>
    <w:rsid w:val="00647824"/>
    <w:rsid w:val="006479C5"/>
    <w:rsid w:val="00647A72"/>
    <w:rsid w:val="00647B78"/>
    <w:rsid w:val="00647D09"/>
    <w:rsid w:val="00647F88"/>
    <w:rsid w:val="0065015E"/>
    <w:rsid w:val="006501DB"/>
    <w:rsid w:val="00650262"/>
    <w:rsid w:val="006508E9"/>
    <w:rsid w:val="0065091F"/>
    <w:rsid w:val="00650A2A"/>
    <w:rsid w:val="00650A34"/>
    <w:rsid w:val="00650C97"/>
    <w:rsid w:val="00650EE6"/>
    <w:rsid w:val="0065113A"/>
    <w:rsid w:val="006512EF"/>
    <w:rsid w:val="006513A5"/>
    <w:rsid w:val="0065157E"/>
    <w:rsid w:val="006516FE"/>
    <w:rsid w:val="00651A39"/>
    <w:rsid w:val="00651AAB"/>
    <w:rsid w:val="00651E20"/>
    <w:rsid w:val="00651FA8"/>
    <w:rsid w:val="006521AB"/>
    <w:rsid w:val="00652C9C"/>
    <w:rsid w:val="00652CF4"/>
    <w:rsid w:val="006532D4"/>
    <w:rsid w:val="00653391"/>
    <w:rsid w:val="00653446"/>
    <w:rsid w:val="0065354F"/>
    <w:rsid w:val="0065358F"/>
    <w:rsid w:val="0065398C"/>
    <w:rsid w:val="00653ABF"/>
    <w:rsid w:val="00653BB2"/>
    <w:rsid w:val="00653D96"/>
    <w:rsid w:val="0065414E"/>
    <w:rsid w:val="00654186"/>
    <w:rsid w:val="0065434A"/>
    <w:rsid w:val="00654382"/>
    <w:rsid w:val="00654623"/>
    <w:rsid w:val="006546AB"/>
    <w:rsid w:val="006547D2"/>
    <w:rsid w:val="00654849"/>
    <w:rsid w:val="00654AC7"/>
    <w:rsid w:val="00654B53"/>
    <w:rsid w:val="00654CF5"/>
    <w:rsid w:val="0065526A"/>
    <w:rsid w:val="0065528E"/>
    <w:rsid w:val="00655634"/>
    <w:rsid w:val="006557F5"/>
    <w:rsid w:val="00655826"/>
    <w:rsid w:val="00655BED"/>
    <w:rsid w:val="00655E1C"/>
    <w:rsid w:val="00655F09"/>
    <w:rsid w:val="00655FE0"/>
    <w:rsid w:val="00655FF2"/>
    <w:rsid w:val="0065620D"/>
    <w:rsid w:val="0065634A"/>
    <w:rsid w:val="0065648B"/>
    <w:rsid w:val="00656601"/>
    <w:rsid w:val="006566CC"/>
    <w:rsid w:val="0065672D"/>
    <w:rsid w:val="006568F8"/>
    <w:rsid w:val="00656C6B"/>
    <w:rsid w:val="00656DBB"/>
    <w:rsid w:val="00657112"/>
    <w:rsid w:val="006573A6"/>
    <w:rsid w:val="0065743C"/>
    <w:rsid w:val="00657695"/>
    <w:rsid w:val="0065790E"/>
    <w:rsid w:val="00657944"/>
    <w:rsid w:val="00657AD9"/>
    <w:rsid w:val="00657DDB"/>
    <w:rsid w:val="0066033A"/>
    <w:rsid w:val="006606A3"/>
    <w:rsid w:val="006607A9"/>
    <w:rsid w:val="00660940"/>
    <w:rsid w:val="00661318"/>
    <w:rsid w:val="006616D1"/>
    <w:rsid w:val="00661768"/>
    <w:rsid w:val="00661859"/>
    <w:rsid w:val="00661FC1"/>
    <w:rsid w:val="006626C5"/>
    <w:rsid w:val="00662BD4"/>
    <w:rsid w:val="006630F8"/>
    <w:rsid w:val="00663479"/>
    <w:rsid w:val="006635D2"/>
    <w:rsid w:val="0066371E"/>
    <w:rsid w:val="006638C4"/>
    <w:rsid w:val="00663BD1"/>
    <w:rsid w:val="00663C16"/>
    <w:rsid w:val="00663C71"/>
    <w:rsid w:val="00663F76"/>
    <w:rsid w:val="00664340"/>
    <w:rsid w:val="0066441E"/>
    <w:rsid w:val="00664431"/>
    <w:rsid w:val="0066466C"/>
    <w:rsid w:val="006646CE"/>
    <w:rsid w:val="0066473D"/>
    <w:rsid w:val="006649DF"/>
    <w:rsid w:val="00664AB2"/>
    <w:rsid w:val="006654BB"/>
    <w:rsid w:val="00665ACF"/>
    <w:rsid w:val="00665B29"/>
    <w:rsid w:val="00665CB7"/>
    <w:rsid w:val="0066632F"/>
    <w:rsid w:val="006666FA"/>
    <w:rsid w:val="00666899"/>
    <w:rsid w:val="00666B52"/>
    <w:rsid w:val="00666F0E"/>
    <w:rsid w:val="00666FB9"/>
    <w:rsid w:val="006675BC"/>
    <w:rsid w:val="0066774B"/>
    <w:rsid w:val="006677B4"/>
    <w:rsid w:val="006678EB"/>
    <w:rsid w:val="00667C69"/>
    <w:rsid w:val="00670073"/>
    <w:rsid w:val="00670140"/>
    <w:rsid w:val="00670189"/>
    <w:rsid w:val="006701A9"/>
    <w:rsid w:val="006701F4"/>
    <w:rsid w:val="0067021A"/>
    <w:rsid w:val="0067022D"/>
    <w:rsid w:val="00670360"/>
    <w:rsid w:val="0067051A"/>
    <w:rsid w:val="0067070C"/>
    <w:rsid w:val="006709E9"/>
    <w:rsid w:val="00670CB2"/>
    <w:rsid w:val="00670DAA"/>
    <w:rsid w:val="00670FD1"/>
    <w:rsid w:val="006710D1"/>
    <w:rsid w:val="006711EC"/>
    <w:rsid w:val="00671703"/>
    <w:rsid w:val="00671A23"/>
    <w:rsid w:val="00671B80"/>
    <w:rsid w:val="00671CB7"/>
    <w:rsid w:val="00671D71"/>
    <w:rsid w:val="00671DCB"/>
    <w:rsid w:val="00671F5E"/>
    <w:rsid w:val="0067206A"/>
    <w:rsid w:val="00672997"/>
    <w:rsid w:val="00672D16"/>
    <w:rsid w:val="00672D2C"/>
    <w:rsid w:val="006733BF"/>
    <w:rsid w:val="006734C6"/>
    <w:rsid w:val="006736A6"/>
    <w:rsid w:val="00673787"/>
    <w:rsid w:val="00673834"/>
    <w:rsid w:val="006738D9"/>
    <w:rsid w:val="00673A18"/>
    <w:rsid w:val="00673A36"/>
    <w:rsid w:val="00673CC3"/>
    <w:rsid w:val="00673DF1"/>
    <w:rsid w:val="006741AA"/>
    <w:rsid w:val="00674606"/>
    <w:rsid w:val="00674689"/>
    <w:rsid w:val="00674696"/>
    <w:rsid w:val="006747B5"/>
    <w:rsid w:val="006747BC"/>
    <w:rsid w:val="00674D59"/>
    <w:rsid w:val="00674EAF"/>
    <w:rsid w:val="00674F7F"/>
    <w:rsid w:val="006750C6"/>
    <w:rsid w:val="00675407"/>
    <w:rsid w:val="006756A6"/>
    <w:rsid w:val="006757DB"/>
    <w:rsid w:val="00675BE0"/>
    <w:rsid w:val="00675C04"/>
    <w:rsid w:val="00675F1E"/>
    <w:rsid w:val="00675F3A"/>
    <w:rsid w:val="00675F83"/>
    <w:rsid w:val="00676059"/>
    <w:rsid w:val="006761A9"/>
    <w:rsid w:val="00676372"/>
    <w:rsid w:val="0067699E"/>
    <w:rsid w:val="00676A97"/>
    <w:rsid w:val="00676CFC"/>
    <w:rsid w:val="00676D57"/>
    <w:rsid w:val="00676DB8"/>
    <w:rsid w:val="00676E42"/>
    <w:rsid w:val="0067718C"/>
    <w:rsid w:val="006771BC"/>
    <w:rsid w:val="0067742F"/>
    <w:rsid w:val="00677584"/>
    <w:rsid w:val="006775B6"/>
    <w:rsid w:val="0067762D"/>
    <w:rsid w:val="00677766"/>
    <w:rsid w:val="006777D7"/>
    <w:rsid w:val="00677892"/>
    <w:rsid w:val="00680105"/>
    <w:rsid w:val="00680C54"/>
    <w:rsid w:val="00680C6B"/>
    <w:rsid w:val="00680EBB"/>
    <w:rsid w:val="00681580"/>
    <w:rsid w:val="00681584"/>
    <w:rsid w:val="00681689"/>
    <w:rsid w:val="006817A9"/>
    <w:rsid w:val="00681A18"/>
    <w:rsid w:val="00681E59"/>
    <w:rsid w:val="00681E7C"/>
    <w:rsid w:val="00682038"/>
    <w:rsid w:val="00682107"/>
    <w:rsid w:val="006821A6"/>
    <w:rsid w:val="00682506"/>
    <w:rsid w:val="006825D0"/>
    <w:rsid w:val="006827A6"/>
    <w:rsid w:val="00682B8C"/>
    <w:rsid w:val="00682CCB"/>
    <w:rsid w:val="00683412"/>
    <w:rsid w:val="00683445"/>
    <w:rsid w:val="006834C1"/>
    <w:rsid w:val="00683873"/>
    <w:rsid w:val="00683B60"/>
    <w:rsid w:val="00683C01"/>
    <w:rsid w:val="00683C27"/>
    <w:rsid w:val="00683D82"/>
    <w:rsid w:val="00683D97"/>
    <w:rsid w:val="00684074"/>
    <w:rsid w:val="00684464"/>
    <w:rsid w:val="00684567"/>
    <w:rsid w:val="00684598"/>
    <w:rsid w:val="00684765"/>
    <w:rsid w:val="006848F3"/>
    <w:rsid w:val="006849B6"/>
    <w:rsid w:val="006849B9"/>
    <w:rsid w:val="00684A1C"/>
    <w:rsid w:val="00684D46"/>
    <w:rsid w:val="0068531A"/>
    <w:rsid w:val="006853A4"/>
    <w:rsid w:val="006857D0"/>
    <w:rsid w:val="00685896"/>
    <w:rsid w:val="00685A45"/>
    <w:rsid w:val="00685CD1"/>
    <w:rsid w:val="00686131"/>
    <w:rsid w:val="00686405"/>
    <w:rsid w:val="00686943"/>
    <w:rsid w:val="006869E8"/>
    <w:rsid w:val="00686C11"/>
    <w:rsid w:val="00686CCA"/>
    <w:rsid w:val="006871A7"/>
    <w:rsid w:val="00687386"/>
    <w:rsid w:val="00687631"/>
    <w:rsid w:val="006877DD"/>
    <w:rsid w:val="00687A39"/>
    <w:rsid w:val="00687A91"/>
    <w:rsid w:val="00687D25"/>
    <w:rsid w:val="00687EAE"/>
    <w:rsid w:val="0069004E"/>
    <w:rsid w:val="00690171"/>
    <w:rsid w:val="00690807"/>
    <w:rsid w:val="006908C9"/>
    <w:rsid w:val="00690C10"/>
    <w:rsid w:val="006912D6"/>
    <w:rsid w:val="006913AB"/>
    <w:rsid w:val="006914AB"/>
    <w:rsid w:val="00691555"/>
    <w:rsid w:val="00691577"/>
    <w:rsid w:val="006915D8"/>
    <w:rsid w:val="0069161B"/>
    <w:rsid w:val="00691704"/>
    <w:rsid w:val="0069183C"/>
    <w:rsid w:val="00691A63"/>
    <w:rsid w:val="00691BA4"/>
    <w:rsid w:val="00691E6E"/>
    <w:rsid w:val="00691F71"/>
    <w:rsid w:val="0069202E"/>
    <w:rsid w:val="00692032"/>
    <w:rsid w:val="006923BD"/>
    <w:rsid w:val="0069245A"/>
    <w:rsid w:val="006925EF"/>
    <w:rsid w:val="00692707"/>
    <w:rsid w:val="00692871"/>
    <w:rsid w:val="00692A8D"/>
    <w:rsid w:val="00692B4F"/>
    <w:rsid w:val="00692C57"/>
    <w:rsid w:val="00692C62"/>
    <w:rsid w:val="00692D5C"/>
    <w:rsid w:val="0069309A"/>
    <w:rsid w:val="006934DA"/>
    <w:rsid w:val="006936CF"/>
    <w:rsid w:val="00693AEC"/>
    <w:rsid w:val="00693CED"/>
    <w:rsid w:val="00693D39"/>
    <w:rsid w:val="00693F1F"/>
    <w:rsid w:val="00694162"/>
    <w:rsid w:val="00694223"/>
    <w:rsid w:val="00694306"/>
    <w:rsid w:val="0069432A"/>
    <w:rsid w:val="00694361"/>
    <w:rsid w:val="006943DD"/>
    <w:rsid w:val="006946CE"/>
    <w:rsid w:val="00694C2C"/>
    <w:rsid w:val="00695501"/>
    <w:rsid w:val="0069558F"/>
    <w:rsid w:val="0069565A"/>
    <w:rsid w:val="006961A9"/>
    <w:rsid w:val="0069668E"/>
    <w:rsid w:val="006966B6"/>
    <w:rsid w:val="00696E3E"/>
    <w:rsid w:val="00696E51"/>
    <w:rsid w:val="00696FA7"/>
    <w:rsid w:val="006971AF"/>
    <w:rsid w:val="006973D1"/>
    <w:rsid w:val="00697427"/>
    <w:rsid w:val="00697819"/>
    <w:rsid w:val="00697937"/>
    <w:rsid w:val="006979A2"/>
    <w:rsid w:val="00697DB3"/>
    <w:rsid w:val="00697E69"/>
    <w:rsid w:val="00697FE1"/>
    <w:rsid w:val="006A0159"/>
    <w:rsid w:val="006A01E0"/>
    <w:rsid w:val="006A03AC"/>
    <w:rsid w:val="006A086A"/>
    <w:rsid w:val="006A08A1"/>
    <w:rsid w:val="006A094B"/>
    <w:rsid w:val="006A0B84"/>
    <w:rsid w:val="006A0EF0"/>
    <w:rsid w:val="006A0F81"/>
    <w:rsid w:val="006A10A1"/>
    <w:rsid w:val="006A1285"/>
    <w:rsid w:val="006A1322"/>
    <w:rsid w:val="006A132C"/>
    <w:rsid w:val="006A139A"/>
    <w:rsid w:val="006A149C"/>
    <w:rsid w:val="006A18FC"/>
    <w:rsid w:val="006A1EC3"/>
    <w:rsid w:val="006A21E2"/>
    <w:rsid w:val="006A2350"/>
    <w:rsid w:val="006A294E"/>
    <w:rsid w:val="006A2FB2"/>
    <w:rsid w:val="006A3E1A"/>
    <w:rsid w:val="006A3FF3"/>
    <w:rsid w:val="006A422A"/>
    <w:rsid w:val="006A427F"/>
    <w:rsid w:val="006A4D06"/>
    <w:rsid w:val="006A4FCC"/>
    <w:rsid w:val="006A5665"/>
    <w:rsid w:val="006A5706"/>
    <w:rsid w:val="006A5716"/>
    <w:rsid w:val="006A58DD"/>
    <w:rsid w:val="006A5989"/>
    <w:rsid w:val="006A5A64"/>
    <w:rsid w:val="006A5DB2"/>
    <w:rsid w:val="006A5DC9"/>
    <w:rsid w:val="006A5E03"/>
    <w:rsid w:val="006A5EFC"/>
    <w:rsid w:val="006A5F21"/>
    <w:rsid w:val="006A61C4"/>
    <w:rsid w:val="006A6C2F"/>
    <w:rsid w:val="006A6F55"/>
    <w:rsid w:val="006A7127"/>
    <w:rsid w:val="006A71B2"/>
    <w:rsid w:val="006A723A"/>
    <w:rsid w:val="006A7814"/>
    <w:rsid w:val="006A78BC"/>
    <w:rsid w:val="006B044A"/>
    <w:rsid w:val="006B04FE"/>
    <w:rsid w:val="006B068A"/>
    <w:rsid w:val="006B06F7"/>
    <w:rsid w:val="006B0A54"/>
    <w:rsid w:val="006B0B4F"/>
    <w:rsid w:val="006B0B52"/>
    <w:rsid w:val="006B0D1C"/>
    <w:rsid w:val="006B0DF2"/>
    <w:rsid w:val="006B0F1C"/>
    <w:rsid w:val="006B118B"/>
    <w:rsid w:val="006B1576"/>
    <w:rsid w:val="006B1706"/>
    <w:rsid w:val="006B1880"/>
    <w:rsid w:val="006B1C25"/>
    <w:rsid w:val="006B1CD5"/>
    <w:rsid w:val="006B1EFB"/>
    <w:rsid w:val="006B2005"/>
    <w:rsid w:val="006B22FA"/>
    <w:rsid w:val="006B23A5"/>
    <w:rsid w:val="006B28AF"/>
    <w:rsid w:val="006B2EF1"/>
    <w:rsid w:val="006B32A3"/>
    <w:rsid w:val="006B334F"/>
    <w:rsid w:val="006B3351"/>
    <w:rsid w:val="006B3400"/>
    <w:rsid w:val="006B39DF"/>
    <w:rsid w:val="006B39FA"/>
    <w:rsid w:val="006B3A8C"/>
    <w:rsid w:val="006B3AAC"/>
    <w:rsid w:val="006B3C4E"/>
    <w:rsid w:val="006B3D5E"/>
    <w:rsid w:val="006B4310"/>
    <w:rsid w:val="006B4454"/>
    <w:rsid w:val="006B467B"/>
    <w:rsid w:val="006B492A"/>
    <w:rsid w:val="006B4AA8"/>
    <w:rsid w:val="006B4BEF"/>
    <w:rsid w:val="006B4E06"/>
    <w:rsid w:val="006B4F68"/>
    <w:rsid w:val="006B546E"/>
    <w:rsid w:val="006B54C4"/>
    <w:rsid w:val="006B5568"/>
    <w:rsid w:val="006B5880"/>
    <w:rsid w:val="006B58E4"/>
    <w:rsid w:val="006B61BE"/>
    <w:rsid w:val="006B627B"/>
    <w:rsid w:val="006B6956"/>
    <w:rsid w:val="006B7000"/>
    <w:rsid w:val="006B737E"/>
    <w:rsid w:val="006B73A5"/>
    <w:rsid w:val="006B7934"/>
    <w:rsid w:val="006B79CF"/>
    <w:rsid w:val="006B7A5E"/>
    <w:rsid w:val="006C0028"/>
    <w:rsid w:val="006C009A"/>
    <w:rsid w:val="006C023B"/>
    <w:rsid w:val="006C0A19"/>
    <w:rsid w:val="006C0C77"/>
    <w:rsid w:val="006C0DA3"/>
    <w:rsid w:val="006C0DFB"/>
    <w:rsid w:val="006C1043"/>
    <w:rsid w:val="006C1467"/>
    <w:rsid w:val="006C1AC5"/>
    <w:rsid w:val="006C1BFF"/>
    <w:rsid w:val="006C1DBB"/>
    <w:rsid w:val="006C1E7F"/>
    <w:rsid w:val="006C1F92"/>
    <w:rsid w:val="006C2150"/>
    <w:rsid w:val="006C215D"/>
    <w:rsid w:val="006C22E2"/>
    <w:rsid w:val="006C2332"/>
    <w:rsid w:val="006C239F"/>
    <w:rsid w:val="006C27BC"/>
    <w:rsid w:val="006C28DF"/>
    <w:rsid w:val="006C2A16"/>
    <w:rsid w:val="006C2A5D"/>
    <w:rsid w:val="006C2A7A"/>
    <w:rsid w:val="006C2BF0"/>
    <w:rsid w:val="006C3021"/>
    <w:rsid w:val="006C3343"/>
    <w:rsid w:val="006C34A7"/>
    <w:rsid w:val="006C385D"/>
    <w:rsid w:val="006C38D4"/>
    <w:rsid w:val="006C3FAF"/>
    <w:rsid w:val="006C402A"/>
    <w:rsid w:val="006C4356"/>
    <w:rsid w:val="006C4941"/>
    <w:rsid w:val="006C50B5"/>
    <w:rsid w:val="006C5668"/>
    <w:rsid w:val="006C58B7"/>
    <w:rsid w:val="006C5E22"/>
    <w:rsid w:val="006C5E63"/>
    <w:rsid w:val="006C5F12"/>
    <w:rsid w:val="006C61F1"/>
    <w:rsid w:val="006C6491"/>
    <w:rsid w:val="006C64FB"/>
    <w:rsid w:val="006C667E"/>
    <w:rsid w:val="006C698C"/>
    <w:rsid w:val="006C69B5"/>
    <w:rsid w:val="006C6D05"/>
    <w:rsid w:val="006C7044"/>
    <w:rsid w:val="006C7059"/>
    <w:rsid w:val="006D01F5"/>
    <w:rsid w:val="006D0810"/>
    <w:rsid w:val="006D0B7F"/>
    <w:rsid w:val="006D0BF6"/>
    <w:rsid w:val="006D0DEF"/>
    <w:rsid w:val="006D0E2F"/>
    <w:rsid w:val="006D0EA4"/>
    <w:rsid w:val="006D0F00"/>
    <w:rsid w:val="006D17C0"/>
    <w:rsid w:val="006D1C09"/>
    <w:rsid w:val="006D1F1B"/>
    <w:rsid w:val="006D211C"/>
    <w:rsid w:val="006D214A"/>
    <w:rsid w:val="006D2676"/>
    <w:rsid w:val="006D2AC6"/>
    <w:rsid w:val="006D2C4B"/>
    <w:rsid w:val="006D2E62"/>
    <w:rsid w:val="006D2EA6"/>
    <w:rsid w:val="006D2F4B"/>
    <w:rsid w:val="006D3580"/>
    <w:rsid w:val="006D375C"/>
    <w:rsid w:val="006D376C"/>
    <w:rsid w:val="006D39CE"/>
    <w:rsid w:val="006D3F15"/>
    <w:rsid w:val="006D3F26"/>
    <w:rsid w:val="006D4235"/>
    <w:rsid w:val="006D429A"/>
    <w:rsid w:val="006D436A"/>
    <w:rsid w:val="006D4655"/>
    <w:rsid w:val="006D4746"/>
    <w:rsid w:val="006D47E3"/>
    <w:rsid w:val="006D4BB2"/>
    <w:rsid w:val="006D4CFB"/>
    <w:rsid w:val="006D503E"/>
    <w:rsid w:val="006D56FB"/>
    <w:rsid w:val="006D578B"/>
    <w:rsid w:val="006D6485"/>
    <w:rsid w:val="006D657A"/>
    <w:rsid w:val="006D67F3"/>
    <w:rsid w:val="006D6A44"/>
    <w:rsid w:val="006D6C43"/>
    <w:rsid w:val="006D6D77"/>
    <w:rsid w:val="006D6EFB"/>
    <w:rsid w:val="006D7063"/>
    <w:rsid w:val="006D71C3"/>
    <w:rsid w:val="006D7292"/>
    <w:rsid w:val="006D75ED"/>
    <w:rsid w:val="006D7BE3"/>
    <w:rsid w:val="006D7C36"/>
    <w:rsid w:val="006E026A"/>
    <w:rsid w:val="006E03F5"/>
    <w:rsid w:val="006E0443"/>
    <w:rsid w:val="006E0570"/>
    <w:rsid w:val="006E05B8"/>
    <w:rsid w:val="006E07C2"/>
    <w:rsid w:val="006E0872"/>
    <w:rsid w:val="006E0AF7"/>
    <w:rsid w:val="006E0EDF"/>
    <w:rsid w:val="006E0F6D"/>
    <w:rsid w:val="006E1375"/>
    <w:rsid w:val="006E14BF"/>
    <w:rsid w:val="006E1662"/>
    <w:rsid w:val="006E1B03"/>
    <w:rsid w:val="006E1B36"/>
    <w:rsid w:val="006E1B77"/>
    <w:rsid w:val="006E1F0F"/>
    <w:rsid w:val="006E2771"/>
    <w:rsid w:val="006E2828"/>
    <w:rsid w:val="006E2AAA"/>
    <w:rsid w:val="006E33E2"/>
    <w:rsid w:val="006E352F"/>
    <w:rsid w:val="006E355D"/>
    <w:rsid w:val="006E356B"/>
    <w:rsid w:val="006E38B5"/>
    <w:rsid w:val="006E3954"/>
    <w:rsid w:val="006E3BD7"/>
    <w:rsid w:val="006E3E3D"/>
    <w:rsid w:val="006E3F98"/>
    <w:rsid w:val="006E4142"/>
    <w:rsid w:val="006E48D6"/>
    <w:rsid w:val="006E4AD0"/>
    <w:rsid w:val="006E4B15"/>
    <w:rsid w:val="006E50D0"/>
    <w:rsid w:val="006E52D0"/>
    <w:rsid w:val="006E555D"/>
    <w:rsid w:val="006E55EB"/>
    <w:rsid w:val="006E56CF"/>
    <w:rsid w:val="006E5827"/>
    <w:rsid w:val="006E592A"/>
    <w:rsid w:val="006E5A19"/>
    <w:rsid w:val="006E5C0E"/>
    <w:rsid w:val="006E6270"/>
    <w:rsid w:val="006E732A"/>
    <w:rsid w:val="006E73B5"/>
    <w:rsid w:val="006E7475"/>
    <w:rsid w:val="006E764F"/>
    <w:rsid w:val="006E78CC"/>
    <w:rsid w:val="006E7B5E"/>
    <w:rsid w:val="006E7BED"/>
    <w:rsid w:val="006E7E71"/>
    <w:rsid w:val="006F00CA"/>
    <w:rsid w:val="006F0629"/>
    <w:rsid w:val="006F0893"/>
    <w:rsid w:val="006F0D19"/>
    <w:rsid w:val="006F0EB5"/>
    <w:rsid w:val="006F1331"/>
    <w:rsid w:val="006F13ED"/>
    <w:rsid w:val="006F14ED"/>
    <w:rsid w:val="006F177D"/>
    <w:rsid w:val="006F1BB5"/>
    <w:rsid w:val="006F1E2D"/>
    <w:rsid w:val="006F20D7"/>
    <w:rsid w:val="006F2279"/>
    <w:rsid w:val="006F24BB"/>
    <w:rsid w:val="006F28FF"/>
    <w:rsid w:val="006F292D"/>
    <w:rsid w:val="006F2BD5"/>
    <w:rsid w:val="006F2D50"/>
    <w:rsid w:val="006F35F8"/>
    <w:rsid w:val="006F3A93"/>
    <w:rsid w:val="006F3CAB"/>
    <w:rsid w:val="006F3E1E"/>
    <w:rsid w:val="006F3F0F"/>
    <w:rsid w:val="006F4182"/>
    <w:rsid w:val="006F4188"/>
    <w:rsid w:val="006F4647"/>
    <w:rsid w:val="006F46F3"/>
    <w:rsid w:val="006F47A5"/>
    <w:rsid w:val="006F47B1"/>
    <w:rsid w:val="006F48AC"/>
    <w:rsid w:val="006F4EDE"/>
    <w:rsid w:val="006F5285"/>
    <w:rsid w:val="006F54C5"/>
    <w:rsid w:val="006F5811"/>
    <w:rsid w:val="006F59F8"/>
    <w:rsid w:val="006F5A78"/>
    <w:rsid w:val="006F5D5A"/>
    <w:rsid w:val="006F5E75"/>
    <w:rsid w:val="006F6470"/>
    <w:rsid w:val="006F6719"/>
    <w:rsid w:val="006F671E"/>
    <w:rsid w:val="006F6B93"/>
    <w:rsid w:val="006F6D3D"/>
    <w:rsid w:val="006F6D49"/>
    <w:rsid w:val="006F6F3F"/>
    <w:rsid w:val="006F7052"/>
    <w:rsid w:val="006F7184"/>
    <w:rsid w:val="006F7304"/>
    <w:rsid w:val="006F7489"/>
    <w:rsid w:val="006F755F"/>
    <w:rsid w:val="006F793C"/>
    <w:rsid w:val="006F7E54"/>
    <w:rsid w:val="006F7FB3"/>
    <w:rsid w:val="0070010D"/>
    <w:rsid w:val="0070065D"/>
    <w:rsid w:val="0070080C"/>
    <w:rsid w:val="00700AD7"/>
    <w:rsid w:val="00700F4E"/>
    <w:rsid w:val="00701226"/>
    <w:rsid w:val="007012C1"/>
    <w:rsid w:val="00701701"/>
    <w:rsid w:val="00701AB7"/>
    <w:rsid w:val="00701F1E"/>
    <w:rsid w:val="00701FAC"/>
    <w:rsid w:val="00702389"/>
    <w:rsid w:val="00702487"/>
    <w:rsid w:val="00702532"/>
    <w:rsid w:val="0070254A"/>
    <w:rsid w:val="00702716"/>
    <w:rsid w:val="00702A0C"/>
    <w:rsid w:val="00702AA8"/>
    <w:rsid w:val="00702CFC"/>
    <w:rsid w:val="00702E1C"/>
    <w:rsid w:val="00702E5C"/>
    <w:rsid w:val="00703216"/>
    <w:rsid w:val="00703340"/>
    <w:rsid w:val="0070360A"/>
    <w:rsid w:val="0070360F"/>
    <w:rsid w:val="007037B3"/>
    <w:rsid w:val="007037C1"/>
    <w:rsid w:val="00703C7C"/>
    <w:rsid w:val="00703CA8"/>
    <w:rsid w:val="00703DB2"/>
    <w:rsid w:val="00704018"/>
    <w:rsid w:val="00704424"/>
    <w:rsid w:val="00704495"/>
    <w:rsid w:val="00704549"/>
    <w:rsid w:val="007045E0"/>
    <w:rsid w:val="00704D0E"/>
    <w:rsid w:val="00704F00"/>
    <w:rsid w:val="007053E4"/>
    <w:rsid w:val="007053EC"/>
    <w:rsid w:val="0070581E"/>
    <w:rsid w:val="00705930"/>
    <w:rsid w:val="00705F38"/>
    <w:rsid w:val="00705FAA"/>
    <w:rsid w:val="007062C8"/>
    <w:rsid w:val="007065DC"/>
    <w:rsid w:val="0070667B"/>
    <w:rsid w:val="00706784"/>
    <w:rsid w:val="00706A29"/>
    <w:rsid w:val="00706D68"/>
    <w:rsid w:val="00707139"/>
    <w:rsid w:val="00707192"/>
    <w:rsid w:val="007073CC"/>
    <w:rsid w:val="00707419"/>
    <w:rsid w:val="00707618"/>
    <w:rsid w:val="007078C8"/>
    <w:rsid w:val="00710095"/>
    <w:rsid w:val="007103C0"/>
    <w:rsid w:val="007103F8"/>
    <w:rsid w:val="007107EA"/>
    <w:rsid w:val="00710868"/>
    <w:rsid w:val="00710D49"/>
    <w:rsid w:val="00710DA4"/>
    <w:rsid w:val="00710E11"/>
    <w:rsid w:val="00711300"/>
    <w:rsid w:val="007113E9"/>
    <w:rsid w:val="007114E3"/>
    <w:rsid w:val="0071157D"/>
    <w:rsid w:val="007116D8"/>
    <w:rsid w:val="00711756"/>
    <w:rsid w:val="00711A3C"/>
    <w:rsid w:val="00711D0D"/>
    <w:rsid w:val="0071270C"/>
    <w:rsid w:val="007128F4"/>
    <w:rsid w:val="00712A2E"/>
    <w:rsid w:val="00712A91"/>
    <w:rsid w:val="00712A95"/>
    <w:rsid w:val="00712AA4"/>
    <w:rsid w:val="00712CCA"/>
    <w:rsid w:val="00713091"/>
    <w:rsid w:val="00713174"/>
    <w:rsid w:val="00713595"/>
    <w:rsid w:val="007136B9"/>
    <w:rsid w:val="0071399C"/>
    <w:rsid w:val="00713A79"/>
    <w:rsid w:val="00714477"/>
    <w:rsid w:val="007145BD"/>
    <w:rsid w:val="0071471B"/>
    <w:rsid w:val="00714A25"/>
    <w:rsid w:val="00714D47"/>
    <w:rsid w:val="00715003"/>
    <w:rsid w:val="007153BB"/>
    <w:rsid w:val="0071541A"/>
    <w:rsid w:val="00715431"/>
    <w:rsid w:val="00715617"/>
    <w:rsid w:val="00715903"/>
    <w:rsid w:val="00715B4A"/>
    <w:rsid w:val="0071612D"/>
    <w:rsid w:val="00716231"/>
    <w:rsid w:val="007162F2"/>
    <w:rsid w:val="00716878"/>
    <w:rsid w:val="0071699E"/>
    <w:rsid w:val="00716C5D"/>
    <w:rsid w:val="00716E13"/>
    <w:rsid w:val="0071708C"/>
    <w:rsid w:val="007176DC"/>
    <w:rsid w:val="00717DD8"/>
    <w:rsid w:val="00717E3A"/>
    <w:rsid w:val="00717FA3"/>
    <w:rsid w:val="007206A7"/>
    <w:rsid w:val="00720788"/>
    <w:rsid w:val="007207BB"/>
    <w:rsid w:val="0072083D"/>
    <w:rsid w:val="00720887"/>
    <w:rsid w:val="007208D8"/>
    <w:rsid w:val="00720A3F"/>
    <w:rsid w:val="00720B05"/>
    <w:rsid w:val="00720C60"/>
    <w:rsid w:val="00720DC7"/>
    <w:rsid w:val="0072113D"/>
    <w:rsid w:val="0072180B"/>
    <w:rsid w:val="00721899"/>
    <w:rsid w:val="00721D69"/>
    <w:rsid w:val="00722295"/>
    <w:rsid w:val="007223DB"/>
    <w:rsid w:val="00722633"/>
    <w:rsid w:val="007227D1"/>
    <w:rsid w:val="007228A3"/>
    <w:rsid w:val="00722B21"/>
    <w:rsid w:val="00722CFB"/>
    <w:rsid w:val="00723503"/>
    <w:rsid w:val="00723797"/>
    <w:rsid w:val="00723845"/>
    <w:rsid w:val="00723ACE"/>
    <w:rsid w:val="00723CEB"/>
    <w:rsid w:val="00723DB6"/>
    <w:rsid w:val="00723FF8"/>
    <w:rsid w:val="0072410D"/>
    <w:rsid w:val="0072419D"/>
    <w:rsid w:val="007242FB"/>
    <w:rsid w:val="007245B0"/>
    <w:rsid w:val="007245EE"/>
    <w:rsid w:val="00724734"/>
    <w:rsid w:val="0072498A"/>
    <w:rsid w:val="00724CA1"/>
    <w:rsid w:val="00724ED6"/>
    <w:rsid w:val="0072500A"/>
    <w:rsid w:val="0072522C"/>
    <w:rsid w:val="00725349"/>
    <w:rsid w:val="007253CF"/>
    <w:rsid w:val="0072542C"/>
    <w:rsid w:val="00725641"/>
    <w:rsid w:val="0072594E"/>
    <w:rsid w:val="00725AEF"/>
    <w:rsid w:val="00725CD1"/>
    <w:rsid w:val="00725E89"/>
    <w:rsid w:val="00726247"/>
    <w:rsid w:val="0072631B"/>
    <w:rsid w:val="0072649C"/>
    <w:rsid w:val="007268EA"/>
    <w:rsid w:val="00726DD7"/>
    <w:rsid w:val="007270DD"/>
    <w:rsid w:val="00727461"/>
    <w:rsid w:val="00727835"/>
    <w:rsid w:val="00727AD8"/>
    <w:rsid w:val="007301FC"/>
    <w:rsid w:val="0073020C"/>
    <w:rsid w:val="007302CF"/>
    <w:rsid w:val="00730552"/>
    <w:rsid w:val="007305FE"/>
    <w:rsid w:val="0073067E"/>
    <w:rsid w:val="00730BB6"/>
    <w:rsid w:val="00730C2A"/>
    <w:rsid w:val="00730EB0"/>
    <w:rsid w:val="00731A10"/>
    <w:rsid w:val="00731B2C"/>
    <w:rsid w:val="00731C81"/>
    <w:rsid w:val="00731CC5"/>
    <w:rsid w:val="00731F19"/>
    <w:rsid w:val="0073211F"/>
    <w:rsid w:val="00732BA5"/>
    <w:rsid w:val="00733062"/>
    <w:rsid w:val="007330BF"/>
    <w:rsid w:val="007330E4"/>
    <w:rsid w:val="00733137"/>
    <w:rsid w:val="00733276"/>
    <w:rsid w:val="00733311"/>
    <w:rsid w:val="0073339E"/>
    <w:rsid w:val="0073352F"/>
    <w:rsid w:val="007337A2"/>
    <w:rsid w:val="00733C21"/>
    <w:rsid w:val="00733E57"/>
    <w:rsid w:val="0073448F"/>
    <w:rsid w:val="007346B9"/>
    <w:rsid w:val="007347DB"/>
    <w:rsid w:val="00734908"/>
    <w:rsid w:val="00734AEF"/>
    <w:rsid w:val="007357B5"/>
    <w:rsid w:val="0073592F"/>
    <w:rsid w:val="0073594F"/>
    <w:rsid w:val="00735998"/>
    <w:rsid w:val="00735A35"/>
    <w:rsid w:val="00735ADA"/>
    <w:rsid w:val="00735E72"/>
    <w:rsid w:val="00736013"/>
    <w:rsid w:val="00736082"/>
    <w:rsid w:val="0073634A"/>
    <w:rsid w:val="0073647A"/>
    <w:rsid w:val="00736677"/>
    <w:rsid w:val="0073667A"/>
    <w:rsid w:val="007369FC"/>
    <w:rsid w:val="00736A6E"/>
    <w:rsid w:val="00736C7C"/>
    <w:rsid w:val="007370C8"/>
    <w:rsid w:val="007372F8"/>
    <w:rsid w:val="007373D1"/>
    <w:rsid w:val="00737CDC"/>
    <w:rsid w:val="00737E1E"/>
    <w:rsid w:val="00737E5F"/>
    <w:rsid w:val="00737EA8"/>
    <w:rsid w:val="00737EE2"/>
    <w:rsid w:val="0074014C"/>
    <w:rsid w:val="0074051F"/>
    <w:rsid w:val="007405B4"/>
    <w:rsid w:val="00740869"/>
    <w:rsid w:val="00740906"/>
    <w:rsid w:val="007409DC"/>
    <w:rsid w:val="00740BA8"/>
    <w:rsid w:val="00740D2B"/>
    <w:rsid w:val="00740EBF"/>
    <w:rsid w:val="00740FEF"/>
    <w:rsid w:val="00741375"/>
    <w:rsid w:val="007414BC"/>
    <w:rsid w:val="00741598"/>
    <w:rsid w:val="007415CF"/>
    <w:rsid w:val="00741903"/>
    <w:rsid w:val="00741AEE"/>
    <w:rsid w:val="00741C36"/>
    <w:rsid w:val="00741C3C"/>
    <w:rsid w:val="00741FB8"/>
    <w:rsid w:val="0074202B"/>
    <w:rsid w:val="0074204A"/>
    <w:rsid w:val="0074228D"/>
    <w:rsid w:val="007422C6"/>
    <w:rsid w:val="00742349"/>
    <w:rsid w:val="00742A5A"/>
    <w:rsid w:val="00742C90"/>
    <w:rsid w:val="00742E02"/>
    <w:rsid w:val="0074304A"/>
    <w:rsid w:val="00743073"/>
    <w:rsid w:val="007431FC"/>
    <w:rsid w:val="007434A0"/>
    <w:rsid w:val="0074363B"/>
    <w:rsid w:val="00743A6B"/>
    <w:rsid w:val="00743C46"/>
    <w:rsid w:val="00743D74"/>
    <w:rsid w:val="00743EC6"/>
    <w:rsid w:val="00744142"/>
    <w:rsid w:val="0074414E"/>
    <w:rsid w:val="0074434E"/>
    <w:rsid w:val="007443A9"/>
    <w:rsid w:val="00744506"/>
    <w:rsid w:val="00744771"/>
    <w:rsid w:val="007448EB"/>
    <w:rsid w:val="00744A23"/>
    <w:rsid w:val="00744A4F"/>
    <w:rsid w:val="00744BE9"/>
    <w:rsid w:val="007450E2"/>
    <w:rsid w:val="0074568B"/>
    <w:rsid w:val="007456E2"/>
    <w:rsid w:val="00745FDA"/>
    <w:rsid w:val="007460B2"/>
    <w:rsid w:val="00746176"/>
    <w:rsid w:val="007463CC"/>
    <w:rsid w:val="007465E3"/>
    <w:rsid w:val="00746621"/>
    <w:rsid w:val="0074694C"/>
    <w:rsid w:val="00746A66"/>
    <w:rsid w:val="00746C54"/>
    <w:rsid w:val="00747331"/>
    <w:rsid w:val="007474E0"/>
    <w:rsid w:val="00747767"/>
    <w:rsid w:val="00747846"/>
    <w:rsid w:val="007478C9"/>
    <w:rsid w:val="00747954"/>
    <w:rsid w:val="00747986"/>
    <w:rsid w:val="00750053"/>
    <w:rsid w:val="007504EC"/>
    <w:rsid w:val="007505AD"/>
    <w:rsid w:val="00750B5A"/>
    <w:rsid w:val="00751268"/>
    <w:rsid w:val="007514A1"/>
    <w:rsid w:val="007514B1"/>
    <w:rsid w:val="007516D3"/>
    <w:rsid w:val="00751DC7"/>
    <w:rsid w:val="00752562"/>
    <w:rsid w:val="00752964"/>
    <w:rsid w:val="00752B6E"/>
    <w:rsid w:val="00752DFF"/>
    <w:rsid w:val="0075306E"/>
    <w:rsid w:val="00753675"/>
    <w:rsid w:val="0075378E"/>
    <w:rsid w:val="007538F5"/>
    <w:rsid w:val="00753D72"/>
    <w:rsid w:val="00753D82"/>
    <w:rsid w:val="00753F2B"/>
    <w:rsid w:val="007540DD"/>
    <w:rsid w:val="007543A6"/>
    <w:rsid w:val="007545E4"/>
    <w:rsid w:val="007546FE"/>
    <w:rsid w:val="0075475E"/>
    <w:rsid w:val="00754B0A"/>
    <w:rsid w:val="00754BA1"/>
    <w:rsid w:val="00754D8D"/>
    <w:rsid w:val="00754F77"/>
    <w:rsid w:val="0075506C"/>
    <w:rsid w:val="00755363"/>
    <w:rsid w:val="007553F7"/>
    <w:rsid w:val="007555CF"/>
    <w:rsid w:val="00755DC5"/>
    <w:rsid w:val="007566E4"/>
    <w:rsid w:val="007568E8"/>
    <w:rsid w:val="00756D1E"/>
    <w:rsid w:val="00756EF0"/>
    <w:rsid w:val="00757216"/>
    <w:rsid w:val="0075757A"/>
    <w:rsid w:val="0075791F"/>
    <w:rsid w:val="007579DE"/>
    <w:rsid w:val="00757B20"/>
    <w:rsid w:val="00757C2A"/>
    <w:rsid w:val="00757D68"/>
    <w:rsid w:val="00757E48"/>
    <w:rsid w:val="00757E50"/>
    <w:rsid w:val="00757F2B"/>
    <w:rsid w:val="007601FA"/>
    <w:rsid w:val="0076038E"/>
    <w:rsid w:val="00760438"/>
    <w:rsid w:val="00760CAD"/>
    <w:rsid w:val="007610C2"/>
    <w:rsid w:val="007613CE"/>
    <w:rsid w:val="007616CC"/>
    <w:rsid w:val="007619B9"/>
    <w:rsid w:val="00761B53"/>
    <w:rsid w:val="00761CF2"/>
    <w:rsid w:val="00761D27"/>
    <w:rsid w:val="00762590"/>
    <w:rsid w:val="007627A7"/>
    <w:rsid w:val="0076281A"/>
    <w:rsid w:val="00762823"/>
    <w:rsid w:val="00762906"/>
    <w:rsid w:val="00762D48"/>
    <w:rsid w:val="00762D7E"/>
    <w:rsid w:val="00762E35"/>
    <w:rsid w:val="00762FA6"/>
    <w:rsid w:val="007633A6"/>
    <w:rsid w:val="0076350D"/>
    <w:rsid w:val="007638D0"/>
    <w:rsid w:val="00763AED"/>
    <w:rsid w:val="00763D9A"/>
    <w:rsid w:val="00763E15"/>
    <w:rsid w:val="007641A3"/>
    <w:rsid w:val="0076434D"/>
    <w:rsid w:val="00764C9D"/>
    <w:rsid w:val="00764D07"/>
    <w:rsid w:val="00764F67"/>
    <w:rsid w:val="007652B8"/>
    <w:rsid w:val="00765790"/>
    <w:rsid w:val="0076590F"/>
    <w:rsid w:val="0076597E"/>
    <w:rsid w:val="00765A67"/>
    <w:rsid w:val="00765D29"/>
    <w:rsid w:val="00765D71"/>
    <w:rsid w:val="0076610A"/>
    <w:rsid w:val="007663BC"/>
    <w:rsid w:val="00766420"/>
    <w:rsid w:val="00766800"/>
    <w:rsid w:val="00766FDA"/>
    <w:rsid w:val="00767484"/>
    <w:rsid w:val="007676A5"/>
    <w:rsid w:val="0076784C"/>
    <w:rsid w:val="00767B58"/>
    <w:rsid w:val="00770389"/>
    <w:rsid w:val="007708E7"/>
    <w:rsid w:val="00770B60"/>
    <w:rsid w:val="00770CED"/>
    <w:rsid w:val="0077115F"/>
    <w:rsid w:val="0077128D"/>
    <w:rsid w:val="0077131D"/>
    <w:rsid w:val="00771675"/>
    <w:rsid w:val="00771759"/>
    <w:rsid w:val="00771A74"/>
    <w:rsid w:val="00771FF9"/>
    <w:rsid w:val="007721A0"/>
    <w:rsid w:val="007722FF"/>
    <w:rsid w:val="007723D7"/>
    <w:rsid w:val="007727DF"/>
    <w:rsid w:val="00772A09"/>
    <w:rsid w:val="00772A1B"/>
    <w:rsid w:val="00772BF1"/>
    <w:rsid w:val="00772E25"/>
    <w:rsid w:val="00772F06"/>
    <w:rsid w:val="0077307F"/>
    <w:rsid w:val="00773137"/>
    <w:rsid w:val="00773371"/>
    <w:rsid w:val="007738AE"/>
    <w:rsid w:val="007738EC"/>
    <w:rsid w:val="00773FF3"/>
    <w:rsid w:val="00774017"/>
    <w:rsid w:val="007741C0"/>
    <w:rsid w:val="00774627"/>
    <w:rsid w:val="00774638"/>
    <w:rsid w:val="00774880"/>
    <w:rsid w:val="007748A0"/>
    <w:rsid w:val="00774DCD"/>
    <w:rsid w:val="00774EC3"/>
    <w:rsid w:val="007751D0"/>
    <w:rsid w:val="0077537F"/>
    <w:rsid w:val="00775712"/>
    <w:rsid w:val="0077573C"/>
    <w:rsid w:val="0077576C"/>
    <w:rsid w:val="0077589A"/>
    <w:rsid w:val="007759CF"/>
    <w:rsid w:val="00775ACB"/>
    <w:rsid w:val="00775BD4"/>
    <w:rsid w:val="00775BDE"/>
    <w:rsid w:val="00775C14"/>
    <w:rsid w:val="00775C3A"/>
    <w:rsid w:val="00775C9B"/>
    <w:rsid w:val="00775D46"/>
    <w:rsid w:val="00775EA4"/>
    <w:rsid w:val="0077618A"/>
    <w:rsid w:val="007769EA"/>
    <w:rsid w:val="00776E40"/>
    <w:rsid w:val="007770BA"/>
    <w:rsid w:val="007773C2"/>
    <w:rsid w:val="00777415"/>
    <w:rsid w:val="00777A72"/>
    <w:rsid w:val="00777B1B"/>
    <w:rsid w:val="00777E38"/>
    <w:rsid w:val="00777FD5"/>
    <w:rsid w:val="007802C6"/>
    <w:rsid w:val="00780320"/>
    <w:rsid w:val="00780414"/>
    <w:rsid w:val="007806F9"/>
    <w:rsid w:val="00780D22"/>
    <w:rsid w:val="00780D4C"/>
    <w:rsid w:val="00780EEC"/>
    <w:rsid w:val="0078108F"/>
    <w:rsid w:val="00781436"/>
    <w:rsid w:val="00781588"/>
    <w:rsid w:val="007815AC"/>
    <w:rsid w:val="00781756"/>
    <w:rsid w:val="007818D6"/>
    <w:rsid w:val="00781AB7"/>
    <w:rsid w:val="00781AE9"/>
    <w:rsid w:val="00781AFB"/>
    <w:rsid w:val="00781C98"/>
    <w:rsid w:val="00781CFB"/>
    <w:rsid w:val="00782007"/>
    <w:rsid w:val="007821BF"/>
    <w:rsid w:val="007822B1"/>
    <w:rsid w:val="007825D2"/>
    <w:rsid w:val="00782968"/>
    <w:rsid w:val="00782A4C"/>
    <w:rsid w:val="00782BE5"/>
    <w:rsid w:val="00782D16"/>
    <w:rsid w:val="00783101"/>
    <w:rsid w:val="0078327D"/>
    <w:rsid w:val="00783334"/>
    <w:rsid w:val="007833B7"/>
    <w:rsid w:val="0078341C"/>
    <w:rsid w:val="007834BC"/>
    <w:rsid w:val="0078352F"/>
    <w:rsid w:val="007837C2"/>
    <w:rsid w:val="00783D03"/>
    <w:rsid w:val="00783D48"/>
    <w:rsid w:val="00783D52"/>
    <w:rsid w:val="00783E35"/>
    <w:rsid w:val="00783EC8"/>
    <w:rsid w:val="007851CF"/>
    <w:rsid w:val="00785281"/>
    <w:rsid w:val="007853EE"/>
    <w:rsid w:val="0078551E"/>
    <w:rsid w:val="00785BC3"/>
    <w:rsid w:val="00785D8E"/>
    <w:rsid w:val="00785DA6"/>
    <w:rsid w:val="00785EFA"/>
    <w:rsid w:val="00786084"/>
    <w:rsid w:val="007864CC"/>
    <w:rsid w:val="00786908"/>
    <w:rsid w:val="00786C33"/>
    <w:rsid w:val="0078714A"/>
    <w:rsid w:val="00787324"/>
    <w:rsid w:val="007873A3"/>
    <w:rsid w:val="007873DC"/>
    <w:rsid w:val="00787620"/>
    <w:rsid w:val="007876E6"/>
    <w:rsid w:val="007878D6"/>
    <w:rsid w:val="007878FA"/>
    <w:rsid w:val="00787A4F"/>
    <w:rsid w:val="00787CCE"/>
    <w:rsid w:val="00787CD3"/>
    <w:rsid w:val="00787D2E"/>
    <w:rsid w:val="00787F6E"/>
    <w:rsid w:val="00790065"/>
    <w:rsid w:val="00790223"/>
    <w:rsid w:val="00790376"/>
    <w:rsid w:val="007903E7"/>
    <w:rsid w:val="007907E1"/>
    <w:rsid w:val="00790DA1"/>
    <w:rsid w:val="00790F26"/>
    <w:rsid w:val="00790F35"/>
    <w:rsid w:val="00791035"/>
    <w:rsid w:val="00791236"/>
    <w:rsid w:val="007913BF"/>
    <w:rsid w:val="00791545"/>
    <w:rsid w:val="00791569"/>
    <w:rsid w:val="0079198B"/>
    <w:rsid w:val="007919C4"/>
    <w:rsid w:val="00791E83"/>
    <w:rsid w:val="00792060"/>
    <w:rsid w:val="00792073"/>
    <w:rsid w:val="00792BC5"/>
    <w:rsid w:val="00792E6F"/>
    <w:rsid w:val="00792EAD"/>
    <w:rsid w:val="00793509"/>
    <w:rsid w:val="0079351C"/>
    <w:rsid w:val="00793752"/>
    <w:rsid w:val="00793881"/>
    <w:rsid w:val="00793E21"/>
    <w:rsid w:val="007940A4"/>
    <w:rsid w:val="007942E2"/>
    <w:rsid w:val="00794731"/>
    <w:rsid w:val="00794883"/>
    <w:rsid w:val="007949A6"/>
    <w:rsid w:val="007949AC"/>
    <w:rsid w:val="007949B0"/>
    <w:rsid w:val="007949BC"/>
    <w:rsid w:val="00794C9A"/>
    <w:rsid w:val="00794DC6"/>
    <w:rsid w:val="00794FCE"/>
    <w:rsid w:val="007956EC"/>
    <w:rsid w:val="00795867"/>
    <w:rsid w:val="007959FC"/>
    <w:rsid w:val="00795DA1"/>
    <w:rsid w:val="00796162"/>
    <w:rsid w:val="00796172"/>
    <w:rsid w:val="00796312"/>
    <w:rsid w:val="00796400"/>
    <w:rsid w:val="0079658F"/>
    <w:rsid w:val="0079667D"/>
    <w:rsid w:val="007967F0"/>
    <w:rsid w:val="00796969"/>
    <w:rsid w:val="00796E46"/>
    <w:rsid w:val="00796EBB"/>
    <w:rsid w:val="007974F4"/>
    <w:rsid w:val="00797629"/>
    <w:rsid w:val="007979AA"/>
    <w:rsid w:val="007A00FF"/>
    <w:rsid w:val="007A03D9"/>
    <w:rsid w:val="007A0456"/>
    <w:rsid w:val="007A062A"/>
    <w:rsid w:val="007A0AF6"/>
    <w:rsid w:val="007A0BA3"/>
    <w:rsid w:val="007A0BEF"/>
    <w:rsid w:val="007A1626"/>
    <w:rsid w:val="007A1634"/>
    <w:rsid w:val="007A19B7"/>
    <w:rsid w:val="007A1D74"/>
    <w:rsid w:val="007A1E4D"/>
    <w:rsid w:val="007A2330"/>
    <w:rsid w:val="007A2426"/>
    <w:rsid w:val="007A2626"/>
    <w:rsid w:val="007A2A9A"/>
    <w:rsid w:val="007A2C42"/>
    <w:rsid w:val="007A2DAA"/>
    <w:rsid w:val="007A2DC4"/>
    <w:rsid w:val="007A3221"/>
    <w:rsid w:val="007A3682"/>
    <w:rsid w:val="007A38AE"/>
    <w:rsid w:val="007A3A42"/>
    <w:rsid w:val="007A3AB3"/>
    <w:rsid w:val="007A3CF3"/>
    <w:rsid w:val="007A3FF3"/>
    <w:rsid w:val="007A4400"/>
    <w:rsid w:val="007A4D56"/>
    <w:rsid w:val="007A4EEF"/>
    <w:rsid w:val="007A5178"/>
    <w:rsid w:val="007A635F"/>
    <w:rsid w:val="007A63F9"/>
    <w:rsid w:val="007A6649"/>
    <w:rsid w:val="007A6743"/>
    <w:rsid w:val="007A6910"/>
    <w:rsid w:val="007A699D"/>
    <w:rsid w:val="007A6A83"/>
    <w:rsid w:val="007A6AE3"/>
    <w:rsid w:val="007A6B49"/>
    <w:rsid w:val="007A6BDC"/>
    <w:rsid w:val="007A7059"/>
    <w:rsid w:val="007A709F"/>
    <w:rsid w:val="007A70DA"/>
    <w:rsid w:val="007A7628"/>
    <w:rsid w:val="007A7A80"/>
    <w:rsid w:val="007A7CB7"/>
    <w:rsid w:val="007A7FD1"/>
    <w:rsid w:val="007B0037"/>
    <w:rsid w:val="007B02EF"/>
    <w:rsid w:val="007B0733"/>
    <w:rsid w:val="007B07DB"/>
    <w:rsid w:val="007B07F6"/>
    <w:rsid w:val="007B09A1"/>
    <w:rsid w:val="007B0B5A"/>
    <w:rsid w:val="007B0D68"/>
    <w:rsid w:val="007B1534"/>
    <w:rsid w:val="007B1A61"/>
    <w:rsid w:val="007B22DB"/>
    <w:rsid w:val="007B2682"/>
    <w:rsid w:val="007B285D"/>
    <w:rsid w:val="007B2DE8"/>
    <w:rsid w:val="007B31BC"/>
    <w:rsid w:val="007B344E"/>
    <w:rsid w:val="007B3A8D"/>
    <w:rsid w:val="007B429D"/>
    <w:rsid w:val="007B443F"/>
    <w:rsid w:val="007B4448"/>
    <w:rsid w:val="007B4593"/>
    <w:rsid w:val="007B4EEC"/>
    <w:rsid w:val="007B5068"/>
    <w:rsid w:val="007B51C0"/>
    <w:rsid w:val="007B5321"/>
    <w:rsid w:val="007B5646"/>
    <w:rsid w:val="007B5AF7"/>
    <w:rsid w:val="007B5DC0"/>
    <w:rsid w:val="007B5F6F"/>
    <w:rsid w:val="007B5F83"/>
    <w:rsid w:val="007B60A6"/>
    <w:rsid w:val="007B625B"/>
    <w:rsid w:val="007B62D1"/>
    <w:rsid w:val="007B62EA"/>
    <w:rsid w:val="007B6410"/>
    <w:rsid w:val="007B65B9"/>
    <w:rsid w:val="007B6A6A"/>
    <w:rsid w:val="007B6ABC"/>
    <w:rsid w:val="007B6AC1"/>
    <w:rsid w:val="007B6B59"/>
    <w:rsid w:val="007B6CD6"/>
    <w:rsid w:val="007B733C"/>
    <w:rsid w:val="007B73D1"/>
    <w:rsid w:val="007B7441"/>
    <w:rsid w:val="007B7DBE"/>
    <w:rsid w:val="007B7DCE"/>
    <w:rsid w:val="007B7FC1"/>
    <w:rsid w:val="007C06C3"/>
    <w:rsid w:val="007C0843"/>
    <w:rsid w:val="007C0AEC"/>
    <w:rsid w:val="007C0F99"/>
    <w:rsid w:val="007C12C3"/>
    <w:rsid w:val="007C1675"/>
    <w:rsid w:val="007C1A4F"/>
    <w:rsid w:val="007C1C54"/>
    <w:rsid w:val="007C1F8C"/>
    <w:rsid w:val="007C25C5"/>
    <w:rsid w:val="007C28F7"/>
    <w:rsid w:val="007C2922"/>
    <w:rsid w:val="007C2C8D"/>
    <w:rsid w:val="007C2F4A"/>
    <w:rsid w:val="007C2FCA"/>
    <w:rsid w:val="007C3070"/>
    <w:rsid w:val="007C325B"/>
    <w:rsid w:val="007C3279"/>
    <w:rsid w:val="007C380D"/>
    <w:rsid w:val="007C3BF2"/>
    <w:rsid w:val="007C3D5A"/>
    <w:rsid w:val="007C3FFE"/>
    <w:rsid w:val="007C405A"/>
    <w:rsid w:val="007C4382"/>
    <w:rsid w:val="007C44B6"/>
    <w:rsid w:val="007C49C3"/>
    <w:rsid w:val="007C4DA2"/>
    <w:rsid w:val="007C51D7"/>
    <w:rsid w:val="007C52DC"/>
    <w:rsid w:val="007C56F0"/>
    <w:rsid w:val="007C58E8"/>
    <w:rsid w:val="007C5981"/>
    <w:rsid w:val="007C5A1E"/>
    <w:rsid w:val="007C5B4D"/>
    <w:rsid w:val="007C5E18"/>
    <w:rsid w:val="007C6B0B"/>
    <w:rsid w:val="007C6B59"/>
    <w:rsid w:val="007C6BDA"/>
    <w:rsid w:val="007C6C61"/>
    <w:rsid w:val="007C6D62"/>
    <w:rsid w:val="007C6FDB"/>
    <w:rsid w:val="007C7304"/>
    <w:rsid w:val="007C76EB"/>
    <w:rsid w:val="007C78BC"/>
    <w:rsid w:val="007C7CCE"/>
    <w:rsid w:val="007C7DFF"/>
    <w:rsid w:val="007D05D0"/>
    <w:rsid w:val="007D06ED"/>
    <w:rsid w:val="007D0868"/>
    <w:rsid w:val="007D0E0F"/>
    <w:rsid w:val="007D0E4F"/>
    <w:rsid w:val="007D1307"/>
    <w:rsid w:val="007D1455"/>
    <w:rsid w:val="007D1EDE"/>
    <w:rsid w:val="007D23F0"/>
    <w:rsid w:val="007D2400"/>
    <w:rsid w:val="007D269E"/>
    <w:rsid w:val="007D29F2"/>
    <w:rsid w:val="007D2D14"/>
    <w:rsid w:val="007D3203"/>
    <w:rsid w:val="007D33CE"/>
    <w:rsid w:val="007D3643"/>
    <w:rsid w:val="007D3763"/>
    <w:rsid w:val="007D3838"/>
    <w:rsid w:val="007D3AEA"/>
    <w:rsid w:val="007D3B1E"/>
    <w:rsid w:val="007D3E83"/>
    <w:rsid w:val="007D43F9"/>
    <w:rsid w:val="007D45D3"/>
    <w:rsid w:val="007D460C"/>
    <w:rsid w:val="007D4675"/>
    <w:rsid w:val="007D48EB"/>
    <w:rsid w:val="007D4906"/>
    <w:rsid w:val="007D4B6C"/>
    <w:rsid w:val="007D4E83"/>
    <w:rsid w:val="007D4F2D"/>
    <w:rsid w:val="007D51EB"/>
    <w:rsid w:val="007D5262"/>
    <w:rsid w:val="007D5528"/>
    <w:rsid w:val="007D5635"/>
    <w:rsid w:val="007D5B71"/>
    <w:rsid w:val="007D5B7F"/>
    <w:rsid w:val="007D5C42"/>
    <w:rsid w:val="007D5E11"/>
    <w:rsid w:val="007D5F6E"/>
    <w:rsid w:val="007D616B"/>
    <w:rsid w:val="007D648F"/>
    <w:rsid w:val="007D6981"/>
    <w:rsid w:val="007D6C58"/>
    <w:rsid w:val="007D6C96"/>
    <w:rsid w:val="007D6E0C"/>
    <w:rsid w:val="007D7777"/>
    <w:rsid w:val="007D77FF"/>
    <w:rsid w:val="007D795C"/>
    <w:rsid w:val="007D7C1F"/>
    <w:rsid w:val="007D7C5F"/>
    <w:rsid w:val="007E0223"/>
    <w:rsid w:val="007E033E"/>
    <w:rsid w:val="007E0347"/>
    <w:rsid w:val="007E04A9"/>
    <w:rsid w:val="007E0509"/>
    <w:rsid w:val="007E062A"/>
    <w:rsid w:val="007E07E0"/>
    <w:rsid w:val="007E07E7"/>
    <w:rsid w:val="007E0A85"/>
    <w:rsid w:val="007E0B67"/>
    <w:rsid w:val="007E0D60"/>
    <w:rsid w:val="007E0E45"/>
    <w:rsid w:val="007E12DD"/>
    <w:rsid w:val="007E1479"/>
    <w:rsid w:val="007E1969"/>
    <w:rsid w:val="007E19AE"/>
    <w:rsid w:val="007E1D78"/>
    <w:rsid w:val="007E2011"/>
    <w:rsid w:val="007E2055"/>
    <w:rsid w:val="007E215F"/>
    <w:rsid w:val="007E23BF"/>
    <w:rsid w:val="007E2423"/>
    <w:rsid w:val="007E248A"/>
    <w:rsid w:val="007E26D9"/>
    <w:rsid w:val="007E2874"/>
    <w:rsid w:val="007E2918"/>
    <w:rsid w:val="007E2919"/>
    <w:rsid w:val="007E29C8"/>
    <w:rsid w:val="007E2CC0"/>
    <w:rsid w:val="007E2D00"/>
    <w:rsid w:val="007E2E57"/>
    <w:rsid w:val="007E30E4"/>
    <w:rsid w:val="007E33F6"/>
    <w:rsid w:val="007E34C1"/>
    <w:rsid w:val="007E36DB"/>
    <w:rsid w:val="007E37EF"/>
    <w:rsid w:val="007E3D18"/>
    <w:rsid w:val="007E3D73"/>
    <w:rsid w:val="007E3E14"/>
    <w:rsid w:val="007E4718"/>
    <w:rsid w:val="007E49B4"/>
    <w:rsid w:val="007E4B18"/>
    <w:rsid w:val="007E4CBD"/>
    <w:rsid w:val="007E4DF8"/>
    <w:rsid w:val="007E50D1"/>
    <w:rsid w:val="007E5452"/>
    <w:rsid w:val="007E55F8"/>
    <w:rsid w:val="007E57C9"/>
    <w:rsid w:val="007E5964"/>
    <w:rsid w:val="007E5F20"/>
    <w:rsid w:val="007E5F6C"/>
    <w:rsid w:val="007E6730"/>
    <w:rsid w:val="007E6DF0"/>
    <w:rsid w:val="007E6F55"/>
    <w:rsid w:val="007E6F59"/>
    <w:rsid w:val="007E7548"/>
    <w:rsid w:val="007E7778"/>
    <w:rsid w:val="007E7C88"/>
    <w:rsid w:val="007E7D4C"/>
    <w:rsid w:val="007E7DEB"/>
    <w:rsid w:val="007E7FBA"/>
    <w:rsid w:val="007F0535"/>
    <w:rsid w:val="007F0657"/>
    <w:rsid w:val="007F071F"/>
    <w:rsid w:val="007F0C41"/>
    <w:rsid w:val="007F130A"/>
    <w:rsid w:val="007F1514"/>
    <w:rsid w:val="007F1531"/>
    <w:rsid w:val="007F15A0"/>
    <w:rsid w:val="007F1A23"/>
    <w:rsid w:val="007F1D19"/>
    <w:rsid w:val="007F20DF"/>
    <w:rsid w:val="007F212C"/>
    <w:rsid w:val="007F2315"/>
    <w:rsid w:val="007F2505"/>
    <w:rsid w:val="007F2620"/>
    <w:rsid w:val="007F26AC"/>
    <w:rsid w:val="007F2826"/>
    <w:rsid w:val="007F28A2"/>
    <w:rsid w:val="007F299A"/>
    <w:rsid w:val="007F2BE9"/>
    <w:rsid w:val="007F2C2B"/>
    <w:rsid w:val="007F2EFE"/>
    <w:rsid w:val="007F3344"/>
    <w:rsid w:val="007F33C6"/>
    <w:rsid w:val="007F3A06"/>
    <w:rsid w:val="007F3EAE"/>
    <w:rsid w:val="007F40E6"/>
    <w:rsid w:val="007F4183"/>
    <w:rsid w:val="007F42AA"/>
    <w:rsid w:val="007F4635"/>
    <w:rsid w:val="007F4932"/>
    <w:rsid w:val="007F4B28"/>
    <w:rsid w:val="007F4C65"/>
    <w:rsid w:val="007F4C7E"/>
    <w:rsid w:val="007F4CF6"/>
    <w:rsid w:val="007F4E57"/>
    <w:rsid w:val="007F4EF6"/>
    <w:rsid w:val="007F5183"/>
    <w:rsid w:val="007F53EF"/>
    <w:rsid w:val="007F54D9"/>
    <w:rsid w:val="007F5866"/>
    <w:rsid w:val="007F5990"/>
    <w:rsid w:val="007F5B7D"/>
    <w:rsid w:val="007F5C7D"/>
    <w:rsid w:val="007F5D0F"/>
    <w:rsid w:val="007F5E71"/>
    <w:rsid w:val="007F61D1"/>
    <w:rsid w:val="007F674D"/>
    <w:rsid w:val="007F68BB"/>
    <w:rsid w:val="007F6B25"/>
    <w:rsid w:val="007F6B79"/>
    <w:rsid w:val="007F6C88"/>
    <w:rsid w:val="007F6D8E"/>
    <w:rsid w:val="007F6F6C"/>
    <w:rsid w:val="007F7349"/>
    <w:rsid w:val="007F73D6"/>
    <w:rsid w:val="007F753A"/>
    <w:rsid w:val="007F7833"/>
    <w:rsid w:val="007F7906"/>
    <w:rsid w:val="008002FE"/>
    <w:rsid w:val="008003CC"/>
    <w:rsid w:val="0080082B"/>
    <w:rsid w:val="00800AC1"/>
    <w:rsid w:val="00800CBE"/>
    <w:rsid w:val="00800D8E"/>
    <w:rsid w:val="00800DE6"/>
    <w:rsid w:val="008015BA"/>
    <w:rsid w:val="00801602"/>
    <w:rsid w:val="008019D6"/>
    <w:rsid w:val="008019F4"/>
    <w:rsid w:val="00801B19"/>
    <w:rsid w:val="00801C5A"/>
    <w:rsid w:val="008020EE"/>
    <w:rsid w:val="00802696"/>
    <w:rsid w:val="008026C7"/>
    <w:rsid w:val="00802840"/>
    <w:rsid w:val="00802AA3"/>
    <w:rsid w:val="00802B0F"/>
    <w:rsid w:val="00802E08"/>
    <w:rsid w:val="00802E9F"/>
    <w:rsid w:val="0080304B"/>
    <w:rsid w:val="00803340"/>
    <w:rsid w:val="00803618"/>
    <w:rsid w:val="0080373C"/>
    <w:rsid w:val="0080388C"/>
    <w:rsid w:val="00803A38"/>
    <w:rsid w:val="00803BD2"/>
    <w:rsid w:val="00803EBF"/>
    <w:rsid w:val="008043C0"/>
    <w:rsid w:val="00804532"/>
    <w:rsid w:val="00804546"/>
    <w:rsid w:val="0080470B"/>
    <w:rsid w:val="00804D41"/>
    <w:rsid w:val="00804D8B"/>
    <w:rsid w:val="00804E7D"/>
    <w:rsid w:val="00804E95"/>
    <w:rsid w:val="008052C1"/>
    <w:rsid w:val="008052E2"/>
    <w:rsid w:val="00805375"/>
    <w:rsid w:val="008053E8"/>
    <w:rsid w:val="00805758"/>
    <w:rsid w:val="00805834"/>
    <w:rsid w:val="00805849"/>
    <w:rsid w:val="008058C9"/>
    <w:rsid w:val="00805A72"/>
    <w:rsid w:val="00805A7D"/>
    <w:rsid w:val="00805AD3"/>
    <w:rsid w:val="00805D52"/>
    <w:rsid w:val="00805D57"/>
    <w:rsid w:val="00805EEA"/>
    <w:rsid w:val="00805F3E"/>
    <w:rsid w:val="008062EF"/>
    <w:rsid w:val="0080639F"/>
    <w:rsid w:val="008063FD"/>
    <w:rsid w:val="00806663"/>
    <w:rsid w:val="008067B5"/>
    <w:rsid w:val="00806910"/>
    <w:rsid w:val="008069A7"/>
    <w:rsid w:val="00806C82"/>
    <w:rsid w:val="00806FD7"/>
    <w:rsid w:val="008071DF"/>
    <w:rsid w:val="0080721D"/>
    <w:rsid w:val="00807649"/>
    <w:rsid w:val="0080789A"/>
    <w:rsid w:val="008078F7"/>
    <w:rsid w:val="00807A6B"/>
    <w:rsid w:val="00807BA0"/>
    <w:rsid w:val="00807D46"/>
    <w:rsid w:val="00807D67"/>
    <w:rsid w:val="00807E35"/>
    <w:rsid w:val="0081002E"/>
    <w:rsid w:val="00810131"/>
    <w:rsid w:val="008102AE"/>
    <w:rsid w:val="00810305"/>
    <w:rsid w:val="00810B2E"/>
    <w:rsid w:val="00810C2A"/>
    <w:rsid w:val="00810CBB"/>
    <w:rsid w:val="008111A7"/>
    <w:rsid w:val="008113C0"/>
    <w:rsid w:val="008114A0"/>
    <w:rsid w:val="00811525"/>
    <w:rsid w:val="00811652"/>
    <w:rsid w:val="00811A6E"/>
    <w:rsid w:val="00811A6F"/>
    <w:rsid w:val="00811FA2"/>
    <w:rsid w:val="00812833"/>
    <w:rsid w:val="00812B88"/>
    <w:rsid w:val="00812BA8"/>
    <w:rsid w:val="00812E36"/>
    <w:rsid w:val="00813003"/>
    <w:rsid w:val="00813217"/>
    <w:rsid w:val="008132CF"/>
    <w:rsid w:val="00813682"/>
    <w:rsid w:val="008136E1"/>
    <w:rsid w:val="00813713"/>
    <w:rsid w:val="00813979"/>
    <w:rsid w:val="00813B59"/>
    <w:rsid w:val="00813B6F"/>
    <w:rsid w:val="00813B8A"/>
    <w:rsid w:val="00813EF3"/>
    <w:rsid w:val="0081401C"/>
    <w:rsid w:val="00814046"/>
    <w:rsid w:val="008140A6"/>
    <w:rsid w:val="00814545"/>
    <w:rsid w:val="008146A8"/>
    <w:rsid w:val="00814704"/>
    <w:rsid w:val="008147C0"/>
    <w:rsid w:val="008148B5"/>
    <w:rsid w:val="0081493A"/>
    <w:rsid w:val="00814E59"/>
    <w:rsid w:val="008151C8"/>
    <w:rsid w:val="008152CE"/>
    <w:rsid w:val="0081536E"/>
    <w:rsid w:val="0081574D"/>
    <w:rsid w:val="00815784"/>
    <w:rsid w:val="0081599C"/>
    <w:rsid w:val="00815F7D"/>
    <w:rsid w:val="00815FCD"/>
    <w:rsid w:val="008161DC"/>
    <w:rsid w:val="008163CF"/>
    <w:rsid w:val="0081665D"/>
    <w:rsid w:val="008166B7"/>
    <w:rsid w:val="008167DC"/>
    <w:rsid w:val="008167F0"/>
    <w:rsid w:val="00816962"/>
    <w:rsid w:val="00816A47"/>
    <w:rsid w:val="00816B1D"/>
    <w:rsid w:val="00816B1F"/>
    <w:rsid w:val="00816B6A"/>
    <w:rsid w:val="00817084"/>
    <w:rsid w:val="00817221"/>
    <w:rsid w:val="0081779C"/>
    <w:rsid w:val="00817A28"/>
    <w:rsid w:val="00817DC2"/>
    <w:rsid w:val="008201AF"/>
    <w:rsid w:val="00820504"/>
    <w:rsid w:val="00820600"/>
    <w:rsid w:val="0082069A"/>
    <w:rsid w:val="0082082E"/>
    <w:rsid w:val="008208F6"/>
    <w:rsid w:val="00820977"/>
    <w:rsid w:val="00820AB4"/>
    <w:rsid w:val="00820BA5"/>
    <w:rsid w:val="00820BB4"/>
    <w:rsid w:val="00820CC4"/>
    <w:rsid w:val="008211A6"/>
    <w:rsid w:val="0082136E"/>
    <w:rsid w:val="008219A9"/>
    <w:rsid w:val="00821DEA"/>
    <w:rsid w:val="00822317"/>
    <w:rsid w:val="0082234D"/>
    <w:rsid w:val="00822DA9"/>
    <w:rsid w:val="00822E4F"/>
    <w:rsid w:val="008235C7"/>
    <w:rsid w:val="008239DB"/>
    <w:rsid w:val="00823CFE"/>
    <w:rsid w:val="0082441E"/>
    <w:rsid w:val="0082441F"/>
    <w:rsid w:val="008246B3"/>
    <w:rsid w:val="00824C15"/>
    <w:rsid w:val="00824E22"/>
    <w:rsid w:val="008255E7"/>
    <w:rsid w:val="0082568D"/>
    <w:rsid w:val="008258D4"/>
    <w:rsid w:val="008260A3"/>
    <w:rsid w:val="00826182"/>
    <w:rsid w:val="008261A9"/>
    <w:rsid w:val="008261C0"/>
    <w:rsid w:val="00826404"/>
    <w:rsid w:val="008264A6"/>
    <w:rsid w:val="00826673"/>
    <w:rsid w:val="008268D1"/>
    <w:rsid w:val="00826A58"/>
    <w:rsid w:val="00826D06"/>
    <w:rsid w:val="0082753A"/>
    <w:rsid w:val="008277BC"/>
    <w:rsid w:val="00827832"/>
    <w:rsid w:val="00827BA5"/>
    <w:rsid w:val="008301F2"/>
    <w:rsid w:val="008304D5"/>
    <w:rsid w:val="00830573"/>
    <w:rsid w:val="008305CE"/>
    <w:rsid w:val="00830A29"/>
    <w:rsid w:val="00830B51"/>
    <w:rsid w:val="00830F9E"/>
    <w:rsid w:val="008313B6"/>
    <w:rsid w:val="00831742"/>
    <w:rsid w:val="008317ED"/>
    <w:rsid w:val="0083192B"/>
    <w:rsid w:val="00831D7D"/>
    <w:rsid w:val="00831EBE"/>
    <w:rsid w:val="00832503"/>
    <w:rsid w:val="0083253D"/>
    <w:rsid w:val="008328E6"/>
    <w:rsid w:val="00832DA7"/>
    <w:rsid w:val="00833115"/>
    <w:rsid w:val="00833210"/>
    <w:rsid w:val="00833508"/>
    <w:rsid w:val="008335F9"/>
    <w:rsid w:val="0083393F"/>
    <w:rsid w:val="0083398E"/>
    <w:rsid w:val="008339B1"/>
    <w:rsid w:val="00833C8F"/>
    <w:rsid w:val="00833CEA"/>
    <w:rsid w:val="008340D5"/>
    <w:rsid w:val="008341FF"/>
    <w:rsid w:val="00834208"/>
    <w:rsid w:val="00834275"/>
    <w:rsid w:val="008343EE"/>
    <w:rsid w:val="00834441"/>
    <w:rsid w:val="0083465F"/>
    <w:rsid w:val="008348DD"/>
    <w:rsid w:val="008349F3"/>
    <w:rsid w:val="00834F72"/>
    <w:rsid w:val="00835270"/>
    <w:rsid w:val="0083530C"/>
    <w:rsid w:val="008353F1"/>
    <w:rsid w:val="008357BE"/>
    <w:rsid w:val="00835C9B"/>
    <w:rsid w:val="00835D4F"/>
    <w:rsid w:val="00835E8F"/>
    <w:rsid w:val="0083611C"/>
    <w:rsid w:val="0083621F"/>
    <w:rsid w:val="00836251"/>
    <w:rsid w:val="008362DF"/>
    <w:rsid w:val="0083640F"/>
    <w:rsid w:val="00836748"/>
    <w:rsid w:val="008368D6"/>
    <w:rsid w:val="008368E0"/>
    <w:rsid w:val="00836CD1"/>
    <w:rsid w:val="008373A6"/>
    <w:rsid w:val="008375A7"/>
    <w:rsid w:val="00837EFB"/>
    <w:rsid w:val="00837F78"/>
    <w:rsid w:val="00840244"/>
    <w:rsid w:val="00840262"/>
    <w:rsid w:val="008406B3"/>
    <w:rsid w:val="008406C1"/>
    <w:rsid w:val="00840846"/>
    <w:rsid w:val="008409C8"/>
    <w:rsid w:val="00841333"/>
    <w:rsid w:val="008418C8"/>
    <w:rsid w:val="00841A27"/>
    <w:rsid w:val="00841A63"/>
    <w:rsid w:val="00841F0A"/>
    <w:rsid w:val="008420B2"/>
    <w:rsid w:val="0084213F"/>
    <w:rsid w:val="008423BB"/>
    <w:rsid w:val="008428A2"/>
    <w:rsid w:val="00842CAB"/>
    <w:rsid w:val="00842D14"/>
    <w:rsid w:val="00843436"/>
    <w:rsid w:val="0084399F"/>
    <w:rsid w:val="00843C8F"/>
    <w:rsid w:val="00843FCD"/>
    <w:rsid w:val="008441CB"/>
    <w:rsid w:val="00844235"/>
    <w:rsid w:val="00844866"/>
    <w:rsid w:val="00844D05"/>
    <w:rsid w:val="00844D39"/>
    <w:rsid w:val="00844DE2"/>
    <w:rsid w:val="008452BB"/>
    <w:rsid w:val="00845516"/>
    <w:rsid w:val="00845563"/>
    <w:rsid w:val="008458BE"/>
    <w:rsid w:val="00845B70"/>
    <w:rsid w:val="00845D06"/>
    <w:rsid w:val="00845F63"/>
    <w:rsid w:val="008460C8"/>
    <w:rsid w:val="00846195"/>
    <w:rsid w:val="00846930"/>
    <w:rsid w:val="00846EE5"/>
    <w:rsid w:val="00847041"/>
    <w:rsid w:val="00847210"/>
    <w:rsid w:val="0084725D"/>
    <w:rsid w:val="008474EB"/>
    <w:rsid w:val="00847892"/>
    <w:rsid w:val="00847C12"/>
    <w:rsid w:val="00847F2A"/>
    <w:rsid w:val="0085007D"/>
    <w:rsid w:val="00850299"/>
    <w:rsid w:val="0085076E"/>
    <w:rsid w:val="00850CA3"/>
    <w:rsid w:val="00850CA7"/>
    <w:rsid w:val="00850FAB"/>
    <w:rsid w:val="0085116D"/>
    <w:rsid w:val="00851505"/>
    <w:rsid w:val="00851A70"/>
    <w:rsid w:val="00851BBF"/>
    <w:rsid w:val="00851CF6"/>
    <w:rsid w:val="00851F37"/>
    <w:rsid w:val="008521BC"/>
    <w:rsid w:val="008526E1"/>
    <w:rsid w:val="00852B35"/>
    <w:rsid w:val="00852C76"/>
    <w:rsid w:val="00852CF2"/>
    <w:rsid w:val="00852E49"/>
    <w:rsid w:val="00852E4B"/>
    <w:rsid w:val="008530A7"/>
    <w:rsid w:val="0085357D"/>
    <w:rsid w:val="00853587"/>
    <w:rsid w:val="008535EF"/>
    <w:rsid w:val="00853911"/>
    <w:rsid w:val="00853ECA"/>
    <w:rsid w:val="008541EB"/>
    <w:rsid w:val="00854545"/>
    <w:rsid w:val="00854578"/>
    <w:rsid w:val="0085469D"/>
    <w:rsid w:val="008547F5"/>
    <w:rsid w:val="00854887"/>
    <w:rsid w:val="00854E5F"/>
    <w:rsid w:val="008550A3"/>
    <w:rsid w:val="00855237"/>
    <w:rsid w:val="00855486"/>
    <w:rsid w:val="0085563E"/>
    <w:rsid w:val="008556BA"/>
    <w:rsid w:val="00855B1F"/>
    <w:rsid w:val="00855CA6"/>
    <w:rsid w:val="00855D18"/>
    <w:rsid w:val="00855DC7"/>
    <w:rsid w:val="00855DE8"/>
    <w:rsid w:val="008562F1"/>
    <w:rsid w:val="0085659B"/>
    <w:rsid w:val="008565CF"/>
    <w:rsid w:val="00856A9E"/>
    <w:rsid w:val="00856D43"/>
    <w:rsid w:val="00856E24"/>
    <w:rsid w:val="00856E3C"/>
    <w:rsid w:val="00856FFE"/>
    <w:rsid w:val="0085767C"/>
    <w:rsid w:val="00860293"/>
    <w:rsid w:val="00860357"/>
    <w:rsid w:val="008609B8"/>
    <w:rsid w:val="008609D1"/>
    <w:rsid w:val="00860A02"/>
    <w:rsid w:val="00860A5A"/>
    <w:rsid w:val="00860B4E"/>
    <w:rsid w:val="00860E19"/>
    <w:rsid w:val="00860E6B"/>
    <w:rsid w:val="0086122A"/>
    <w:rsid w:val="00861302"/>
    <w:rsid w:val="008615A5"/>
    <w:rsid w:val="008615FF"/>
    <w:rsid w:val="0086193B"/>
    <w:rsid w:val="00861AE3"/>
    <w:rsid w:val="00861BD3"/>
    <w:rsid w:val="00861D58"/>
    <w:rsid w:val="00861EEA"/>
    <w:rsid w:val="0086249B"/>
    <w:rsid w:val="00862963"/>
    <w:rsid w:val="00862EBC"/>
    <w:rsid w:val="008633B3"/>
    <w:rsid w:val="0086367C"/>
    <w:rsid w:val="00863878"/>
    <w:rsid w:val="00863C03"/>
    <w:rsid w:val="00863E26"/>
    <w:rsid w:val="00864071"/>
    <w:rsid w:val="0086407F"/>
    <w:rsid w:val="00864187"/>
    <w:rsid w:val="00864506"/>
    <w:rsid w:val="00864686"/>
    <w:rsid w:val="0086472C"/>
    <w:rsid w:val="008648DC"/>
    <w:rsid w:val="00864950"/>
    <w:rsid w:val="00864A20"/>
    <w:rsid w:val="00864CC6"/>
    <w:rsid w:val="00864D41"/>
    <w:rsid w:val="00864E62"/>
    <w:rsid w:val="00865059"/>
    <w:rsid w:val="00865213"/>
    <w:rsid w:val="0086521F"/>
    <w:rsid w:val="00865343"/>
    <w:rsid w:val="008658B3"/>
    <w:rsid w:val="008659D1"/>
    <w:rsid w:val="00865A32"/>
    <w:rsid w:val="00865ACB"/>
    <w:rsid w:val="00865D38"/>
    <w:rsid w:val="00865E55"/>
    <w:rsid w:val="00866318"/>
    <w:rsid w:val="00866524"/>
    <w:rsid w:val="00866CC4"/>
    <w:rsid w:val="00866E31"/>
    <w:rsid w:val="00866F3E"/>
    <w:rsid w:val="00867310"/>
    <w:rsid w:val="00867951"/>
    <w:rsid w:val="00867C0C"/>
    <w:rsid w:val="00867EBB"/>
    <w:rsid w:val="00867F39"/>
    <w:rsid w:val="00870877"/>
    <w:rsid w:val="008708B6"/>
    <w:rsid w:val="008709C8"/>
    <w:rsid w:val="00870CAA"/>
    <w:rsid w:val="00871082"/>
    <w:rsid w:val="008710CA"/>
    <w:rsid w:val="00871179"/>
    <w:rsid w:val="00871462"/>
    <w:rsid w:val="008717F7"/>
    <w:rsid w:val="00871980"/>
    <w:rsid w:val="00871A45"/>
    <w:rsid w:val="00871BAD"/>
    <w:rsid w:val="00871C7E"/>
    <w:rsid w:val="00871CB4"/>
    <w:rsid w:val="00871CCA"/>
    <w:rsid w:val="00871D22"/>
    <w:rsid w:val="00871D43"/>
    <w:rsid w:val="00871F90"/>
    <w:rsid w:val="008723FA"/>
    <w:rsid w:val="00872589"/>
    <w:rsid w:val="008727D2"/>
    <w:rsid w:val="00872B34"/>
    <w:rsid w:val="00872CBE"/>
    <w:rsid w:val="008731F3"/>
    <w:rsid w:val="00873437"/>
    <w:rsid w:val="00873535"/>
    <w:rsid w:val="00873753"/>
    <w:rsid w:val="00873825"/>
    <w:rsid w:val="008739E2"/>
    <w:rsid w:val="00873A95"/>
    <w:rsid w:val="00873B9C"/>
    <w:rsid w:val="00873D09"/>
    <w:rsid w:val="00873DB5"/>
    <w:rsid w:val="00873FC3"/>
    <w:rsid w:val="008745E4"/>
    <w:rsid w:val="00874AA1"/>
    <w:rsid w:val="00874FA2"/>
    <w:rsid w:val="0087508E"/>
    <w:rsid w:val="008751D2"/>
    <w:rsid w:val="00875208"/>
    <w:rsid w:val="00875412"/>
    <w:rsid w:val="00875463"/>
    <w:rsid w:val="00875744"/>
    <w:rsid w:val="0087583E"/>
    <w:rsid w:val="00875878"/>
    <w:rsid w:val="00875AD8"/>
    <w:rsid w:val="00875CF8"/>
    <w:rsid w:val="00875F6D"/>
    <w:rsid w:val="008761F0"/>
    <w:rsid w:val="008763DF"/>
    <w:rsid w:val="0087680E"/>
    <w:rsid w:val="00876A62"/>
    <w:rsid w:val="00876D71"/>
    <w:rsid w:val="00877028"/>
    <w:rsid w:val="00877070"/>
    <w:rsid w:val="008770BE"/>
    <w:rsid w:val="0087713D"/>
    <w:rsid w:val="008772A5"/>
    <w:rsid w:val="0087734C"/>
    <w:rsid w:val="008777B7"/>
    <w:rsid w:val="008777C9"/>
    <w:rsid w:val="00877B8A"/>
    <w:rsid w:val="00877BA3"/>
    <w:rsid w:val="00877E1A"/>
    <w:rsid w:val="0088040E"/>
    <w:rsid w:val="0088042D"/>
    <w:rsid w:val="0088055D"/>
    <w:rsid w:val="008805B1"/>
    <w:rsid w:val="00880617"/>
    <w:rsid w:val="00880660"/>
    <w:rsid w:val="00880668"/>
    <w:rsid w:val="008807BA"/>
    <w:rsid w:val="00880856"/>
    <w:rsid w:val="00880C5C"/>
    <w:rsid w:val="00880CE6"/>
    <w:rsid w:val="00880FDE"/>
    <w:rsid w:val="00881220"/>
    <w:rsid w:val="008812BD"/>
    <w:rsid w:val="00881410"/>
    <w:rsid w:val="00881590"/>
    <w:rsid w:val="00881632"/>
    <w:rsid w:val="00881718"/>
    <w:rsid w:val="00881775"/>
    <w:rsid w:val="00881C57"/>
    <w:rsid w:val="0088211A"/>
    <w:rsid w:val="00882246"/>
    <w:rsid w:val="0088267E"/>
    <w:rsid w:val="00882927"/>
    <w:rsid w:val="00882E1E"/>
    <w:rsid w:val="008831F6"/>
    <w:rsid w:val="008834F8"/>
    <w:rsid w:val="00883C44"/>
    <w:rsid w:val="00883C92"/>
    <w:rsid w:val="00883E2C"/>
    <w:rsid w:val="00883EFD"/>
    <w:rsid w:val="008842A2"/>
    <w:rsid w:val="008848CD"/>
    <w:rsid w:val="00884AC3"/>
    <w:rsid w:val="00884F2B"/>
    <w:rsid w:val="008851BB"/>
    <w:rsid w:val="00885252"/>
    <w:rsid w:val="00885257"/>
    <w:rsid w:val="008855BD"/>
    <w:rsid w:val="0088567A"/>
    <w:rsid w:val="008859F5"/>
    <w:rsid w:val="00885BD6"/>
    <w:rsid w:val="00886085"/>
    <w:rsid w:val="0088613A"/>
    <w:rsid w:val="00886144"/>
    <w:rsid w:val="008863C8"/>
    <w:rsid w:val="008865FF"/>
    <w:rsid w:val="00886A54"/>
    <w:rsid w:val="00886B2F"/>
    <w:rsid w:val="00886B70"/>
    <w:rsid w:val="00886FB3"/>
    <w:rsid w:val="00887314"/>
    <w:rsid w:val="00887321"/>
    <w:rsid w:val="00887534"/>
    <w:rsid w:val="00887687"/>
    <w:rsid w:val="0088768F"/>
    <w:rsid w:val="0088787D"/>
    <w:rsid w:val="00887C60"/>
    <w:rsid w:val="00887F24"/>
    <w:rsid w:val="008902D1"/>
    <w:rsid w:val="00890326"/>
    <w:rsid w:val="00890346"/>
    <w:rsid w:val="0089037D"/>
    <w:rsid w:val="00890726"/>
    <w:rsid w:val="00890BAB"/>
    <w:rsid w:val="00890BD9"/>
    <w:rsid w:val="00890D55"/>
    <w:rsid w:val="00890FD8"/>
    <w:rsid w:val="00891281"/>
    <w:rsid w:val="00891852"/>
    <w:rsid w:val="00891AA7"/>
    <w:rsid w:val="00892142"/>
    <w:rsid w:val="00892185"/>
    <w:rsid w:val="00892211"/>
    <w:rsid w:val="008922D9"/>
    <w:rsid w:val="00892320"/>
    <w:rsid w:val="008925B0"/>
    <w:rsid w:val="008926FE"/>
    <w:rsid w:val="0089281C"/>
    <w:rsid w:val="008928B7"/>
    <w:rsid w:val="00892AD8"/>
    <w:rsid w:val="00892F33"/>
    <w:rsid w:val="0089324F"/>
    <w:rsid w:val="00893279"/>
    <w:rsid w:val="0089327C"/>
    <w:rsid w:val="0089336D"/>
    <w:rsid w:val="00893514"/>
    <w:rsid w:val="0089367E"/>
    <w:rsid w:val="0089385A"/>
    <w:rsid w:val="00893A6E"/>
    <w:rsid w:val="00893AC4"/>
    <w:rsid w:val="008942E2"/>
    <w:rsid w:val="00894539"/>
    <w:rsid w:val="0089471E"/>
    <w:rsid w:val="0089474E"/>
    <w:rsid w:val="008948FA"/>
    <w:rsid w:val="00894D6B"/>
    <w:rsid w:val="00895360"/>
    <w:rsid w:val="008953F5"/>
    <w:rsid w:val="00895716"/>
    <w:rsid w:val="00895B63"/>
    <w:rsid w:val="00895DFC"/>
    <w:rsid w:val="00895FD4"/>
    <w:rsid w:val="00896091"/>
    <w:rsid w:val="00896152"/>
    <w:rsid w:val="0089623F"/>
    <w:rsid w:val="00896514"/>
    <w:rsid w:val="008969FC"/>
    <w:rsid w:val="00896A0F"/>
    <w:rsid w:val="00896B30"/>
    <w:rsid w:val="00896B36"/>
    <w:rsid w:val="00896C07"/>
    <w:rsid w:val="00896D16"/>
    <w:rsid w:val="00896E33"/>
    <w:rsid w:val="008970F3"/>
    <w:rsid w:val="00897450"/>
    <w:rsid w:val="00897E29"/>
    <w:rsid w:val="00897E60"/>
    <w:rsid w:val="00897E94"/>
    <w:rsid w:val="008A08E5"/>
    <w:rsid w:val="008A0A2E"/>
    <w:rsid w:val="008A0A3F"/>
    <w:rsid w:val="008A0B17"/>
    <w:rsid w:val="008A0D82"/>
    <w:rsid w:val="008A0E64"/>
    <w:rsid w:val="008A0FEA"/>
    <w:rsid w:val="008A1099"/>
    <w:rsid w:val="008A1391"/>
    <w:rsid w:val="008A152C"/>
    <w:rsid w:val="008A1992"/>
    <w:rsid w:val="008A19AF"/>
    <w:rsid w:val="008A1CC5"/>
    <w:rsid w:val="008A1E4D"/>
    <w:rsid w:val="008A1F27"/>
    <w:rsid w:val="008A1F92"/>
    <w:rsid w:val="008A23B3"/>
    <w:rsid w:val="008A2502"/>
    <w:rsid w:val="008A2ED4"/>
    <w:rsid w:val="008A2FEE"/>
    <w:rsid w:val="008A324F"/>
    <w:rsid w:val="008A345D"/>
    <w:rsid w:val="008A3566"/>
    <w:rsid w:val="008A42C9"/>
    <w:rsid w:val="008A47F6"/>
    <w:rsid w:val="008A4808"/>
    <w:rsid w:val="008A4A3A"/>
    <w:rsid w:val="008A4B8A"/>
    <w:rsid w:val="008A4BCA"/>
    <w:rsid w:val="008A4BFA"/>
    <w:rsid w:val="008A4DE2"/>
    <w:rsid w:val="008A4E11"/>
    <w:rsid w:val="008A527F"/>
    <w:rsid w:val="008A5367"/>
    <w:rsid w:val="008A55E5"/>
    <w:rsid w:val="008A56B1"/>
    <w:rsid w:val="008A5943"/>
    <w:rsid w:val="008A5C8C"/>
    <w:rsid w:val="008A5E59"/>
    <w:rsid w:val="008A5F19"/>
    <w:rsid w:val="008A632A"/>
    <w:rsid w:val="008A6452"/>
    <w:rsid w:val="008A6622"/>
    <w:rsid w:val="008A6984"/>
    <w:rsid w:val="008A6A5C"/>
    <w:rsid w:val="008A6BFA"/>
    <w:rsid w:val="008A70BC"/>
    <w:rsid w:val="008A7183"/>
    <w:rsid w:val="008A7275"/>
    <w:rsid w:val="008A7442"/>
    <w:rsid w:val="008A76DD"/>
    <w:rsid w:val="008A7A83"/>
    <w:rsid w:val="008A7B73"/>
    <w:rsid w:val="008A7C13"/>
    <w:rsid w:val="008A7DCC"/>
    <w:rsid w:val="008A7F70"/>
    <w:rsid w:val="008B051A"/>
    <w:rsid w:val="008B0AA5"/>
    <w:rsid w:val="008B0B0A"/>
    <w:rsid w:val="008B0FC8"/>
    <w:rsid w:val="008B11B4"/>
    <w:rsid w:val="008B1200"/>
    <w:rsid w:val="008B13B2"/>
    <w:rsid w:val="008B1451"/>
    <w:rsid w:val="008B15A8"/>
    <w:rsid w:val="008B16CC"/>
    <w:rsid w:val="008B16EB"/>
    <w:rsid w:val="008B1A39"/>
    <w:rsid w:val="008B1AB2"/>
    <w:rsid w:val="008B2008"/>
    <w:rsid w:val="008B2135"/>
    <w:rsid w:val="008B22C6"/>
    <w:rsid w:val="008B22DA"/>
    <w:rsid w:val="008B2615"/>
    <w:rsid w:val="008B266D"/>
    <w:rsid w:val="008B27B5"/>
    <w:rsid w:val="008B2B26"/>
    <w:rsid w:val="008B2E81"/>
    <w:rsid w:val="008B301C"/>
    <w:rsid w:val="008B313A"/>
    <w:rsid w:val="008B3559"/>
    <w:rsid w:val="008B3594"/>
    <w:rsid w:val="008B3A29"/>
    <w:rsid w:val="008B3A90"/>
    <w:rsid w:val="008B3AD2"/>
    <w:rsid w:val="008B3CB1"/>
    <w:rsid w:val="008B40A5"/>
    <w:rsid w:val="008B44C5"/>
    <w:rsid w:val="008B4507"/>
    <w:rsid w:val="008B451D"/>
    <w:rsid w:val="008B482A"/>
    <w:rsid w:val="008B4942"/>
    <w:rsid w:val="008B49D0"/>
    <w:rsid w:val="008B4B10"/>
    <w:rsid w:val="008B4BA8"/>
    <w:rsid w:val="008B4BD5"/>
    <w:rsid w:val="008B4F8C"/>
    <w:rsid w:val="008B4F92"/>
    <w:rsid w:val="008B5564"/>
    <w:rsid w:val="008B590A"/>
    <w:rsid w:val="008B5A7D"/>
    <w:rsid w:val="008B5C27"/>
    <w:rsid w:val="008B5EE9"/>
    <w:rsid w:val="008B5EF6"/>
    <w:rsid w:val="008B63EC"/>
    <w:rsid w:val="008B64B7"/>
    <w:rsid w:val="008B65E2"/>
    <w:rsid w:val="008B6663"/>
    <w:rsid w:val="008B6CBE"/>
    <w:rsid w:val="008B7627"/>
    <w:rsid w:val="008B76E0"/>
    <w:rsid w:val="008B780D"/>
    <w:rsid w:val="008B79AB"/>
    <w:rsid w:val="008B7E89"/>
    <w:rsid w:val="008C0051"/>
    <w:rsid w:val="008C006D"/>
    <w:rsid w:val="008C025E"/>
    <w:rsid w:val="008C0551"/>
    <w:rsid w:val="008C078A"/>
    <w:rsid w:val="008C07BE"/>
    <w:rsid w:val="008C0AF4"/>
    <w:rsid w:val="008C0B82"/>
    <w:rsid w:val="008C0EE3"/>
    <w:rsid w:val="008C15D0"/>
    <w:rsid w:val="008C1934"/>
    <w:rsid w:val="008C1FDA"/>
    <w:rsid w:val="008C2249"/>
    <w:rsid w:val="008C2264"/>
    <w:rsid w:val="008C2548"/>
    <w:rsid w:val="008C25C5"/>
    <w:rsid w:val="008C2892"/>
    <w:rsid w:val="008C2A8E"/>
    <w:rsid w:val="008C2F4B"/>
    <w:rsid w:val="008C2FEA"/>
    <w:rsid w:val="008C30EA"/>
    <w:rsid w:val="008C369E"/>
    <w:rsid w:val="008C3AC5"/>
    <w:rsid w:val="008C3E0D"/>
    <w:rsid w:val="008C4128"/>
    <w:rsid w:val="008C41D1"/>
    <w:rsid w:val="008C4240"/>
    <w:rsid w:val="008C4298"/>
    <w:rsid w:val="008C438E"/>
    <w:rsid w:val="008C4E47"/>
    <w:rsid w:val="008C4E67"/>
    <w:rsid w:val="008C4FE1"/>
    <w:rsid w:val="008C5585"/>
    <w:rsid w:val="008C6105"/>
    <w:rsid w:val="008C63AE"/>
    <w:rsid w:val="008C6BEB"/>
    <w:rsid w:val="008C6CF3"/>
    <w:rsid w:val="008C716E"/>
    <w:rsid w:val="008C781E"/>
    <w:rsid w:val="008C796E"/>
    <w:rsid w:val="008C7DAD"/>
    <w:rsid w:val="008C7F93"/>
    <w:rsid w:val="008D00FD"/>
    <w:rsid w:val="008D0B3E"/>
    <w:rsid w:val="008D0CB7"/>
    <w:rsid w:val="008D0E04"/>
    <w:rsid w:val="008D0F5A"/>
    <w:rsid w:val="008D1433"/>
    <w:rsid w:val="008D1452"/>
    <w:rsid w:val="008D14AF"/>
    <w:rsid w:val="008D1777"/>
    <w:rsid w:val="008D18F9"/>
    <w:rsid w:val="008D1A39"/>
    <w:rsid w:val="008D1B13"/>
    <w:rsid w:val="008D1B9A"/>
    <w:rsid w:val="008D1CA1"/>
    <w:rsid w:val="008D2370"/>
    <w:rsid w:val="008D23AB"/>
    <w:rsid w:val="008D27A8"/>
    <w:rsid w:val="008D289C"/>
    <w:rsid w:val="008D2921"/>
    <w:rsid w:val="008D2946"/>
    <w:rsid w:val="008D2A4E"/>
    <w:rsid w:val="008D2A6E"/>
    <w:rsid w:val="008D3456"/>
    <w:rsid w:val="008D3480"/>
    <w:rsid w:val="008D39AB"/>
    <w:rsid w:val="008D3AD4"/>
    <w:rsid w:val="008D3B91"/>
    <w:rsid w:val="008D3B9C"/>
    <w:rsid w:val="008D40BC"/>
    <w:rsid w:val="008D42B2"/>
    <w:rsid w:val="008D42FA"/>
    <w:rsid w:val="008D46BB"/>
    <w:rsid w:val="008D4951"/>
    <w:rsid w:val="008D4E95"/>
    <w:rsid w:val="008D54A2"/>
    <w:rsid w:val="008D57B2"/>
    <w:rsid w:val="008D5903"/>
    <w:rsid w:val="008D5936"/>
    <w:rsid w:val="008D5940"/>
    <w:rsid w:val="008D5D76"/>
    <w:rsid w:val="008D5EFE"/>
    <w:rsid w:val="008D5FE5"/>
    <w:rsid w:val="008D6211"/>
    <w:rsid w:val="008D6415"/>
    <w:rsid w:val="008D681E"/>
    <w:rsid w:val="008D6C4F"/>
    <w:rsid w:val="008D6FBB"/>
    <w:rsid w:val="008D70EF"/>
    <w:rsid w:val="008D718E"/>
    <w:rsid w:val="008D75A6"/>
    <w:rsid w:val="008D763F"/>
    <w:rsid w:val="008D7A23"/>
    <w:rsid w:val="008D7E41"/>
    <w:rsid w:val="008E011A"/>
    <w:rsid w:val="008E01E4"/>
    <w:rsid w:val="008E0204"/>
    <w:rsid w:val="008E036A"/>
    <w:rsid w:val="008E0406"/>
    <w:rsid w:val="008E09EE"/>
    <w:rsid w:val="008E0B21"/>
    <w:rsid w:val="008E0F12"/>
    <w:rsid w:val="008E1110"/>
    <w:rsid w:val="008E149C"/>
    <w:rsid w:val="008E1CCC"/>
    <w:rsid w:val="008E1DE9"/>
    <w:rsid w:val="008E222C"/>
    <w:rsid w:val="008E23EF"/>
    <w:rsid w:val="008E258E"/>
    <w:rsid w:val="008E26BB"/>
    <w:rsid w:val="008E29D1"/>
    <w:rsid w:val="008E2C76"/>
    <w:rsid w:val="008E2CDE"/>
    <w:rsid w:val="008E2D37"/>
    <w:rsid w:val="008E2E13"/>
    <w:rsid w:val="008E3090"/>
    <w:rsid w:val="008E30E9"/>
    <w:rsid w:val="008E3443"/>
    <w:rsid w:val="008E347B"/>
    <w:rsid w:val="008E3497"/>
    <w:rsid w:val="008E3796"/>
    <w:rsid w:val="008E3C86"/>
    <w:rsid w:val="008E3E74"/>
    <w:rsid w:val="008E409E"/>
    <w:rsid w:val="008E4376"/>
    <w:rsid w:val="008E474E"/>
    <w:rsid w:val="008E4920"/>
    <w:rsid w:val="008E4D70"/>
    <w:rsid w:val="008E4E88"/>
    <w:rsid w:val="008E4F17"/>
    <w:rsid w:val="008E5502"/>
    <w:rsid w:val="008E5642"/>
    <w:rsid w:val="008E58B2"/>
    <w:rsid w:val="008E58B9"/>
    <w:rsid w:val="008E5A45"/>
    <w:rsid w:val="008E5A69"/>
    <w:rsid w:val="008E5CC5"/>
    <w:rsid w:val="008E5D3E"/>
    <w:rsid w:val="008E5E29"/>
    <w:rsid w:val="008E5FAA"/>
    <w:rsid w:val="008E60C2"/>
    <w:rsid w:val="008E679A"/>
    <w:rsid w:val="008E68CA"/>
    <w:rsid w:val="008E6BAF"/>
    <w:rsid w:val="008E6CC5"/>
    <w:rsid w:val="008E706D"/>
    <w:rsid w:val="008E7081"/>
    <w:rsid w:val="008E7206"/>
    <w:rsid w:val="008E7458"/>
    <w:rsid w:val="008E782A"/>
    <w:rsid w:val="008E7878"/>
    <w:rsid w:val="008E7A36"/>
    <w:rsid w:val="008F00AE"/>
    <w:rsid w:val="008F03C0"/>
    <w:rsid w:val="008F0CD5"/>
    <w:rsid w:val="008F0D43"/>
    <w:rsid w:val="008F0E00"/>
    <w:rsid w:val="008F0F9A"/>
    <w:rsid w:val="008F10EE"/>
    <w:rsid w:val="008F11F9"/>
    <w:rsid w:val="008F13B0"/>
    <w:rsid w:val="008F13E1"/>
    <w:rsid w:val="008F169F"/>
    <w:rsid w:val="008F171C"/>
    <w:rsid w:val="008F18B4"/>
    <w:rsid w:val="008F1BC8"/>
    <w:rsid w:val="008F1DEF"/>
    <w:rsid w:val="008F20EA"/>
    <w:rsid w:val="008F2189"/>
    <w:rsid w:val="008F21FC"/>
    <w:rsid w:val="008F2448"/>
    <w:rsid w:val="008F2689"/>
    <w:rsid w:val="008F27A0"/>
    <w:rsid w:val="008F2937"/>
    <w:rsid w:val="008F29AB"/>
    <w:rsid w:val="008F2AD7"/>
    <w:rsid w:val="008F2B93"/>
    <w:rsid w:val="008F2C11"/>
    <w:rsid w:val="008F35D1"/>
    <w:rsid w:val="008F3638"/>
    <w:rsid w:val="008F37B0"/>
    <w:rsid w:val="008F394D"/>
    <w:rsid w:val="008F3AC6"/>
    <w:rsid w:val="008F3C35"/>
    <w:rsid w:val="008F3CE0"/>
    <w:rsid w:val="008F4083"/>
    <w:rsid w:val="008F409A"/>
    <w:rsid w:val="008F40E5"/>
    <w:rsid w:val="008F4659"/>
    <w:rsid w:val="008F47D6"/>
    <w:rsid w:val="008F495A"/>
    <w:rsid w:val="008F5124"/>
    <w:rsid w:val="008F54A6"/>
    <w:rsid w:val="008F56BA"/>
    <w:rsid w:val="008F5746"/>
    <w:rsid w:val="008F59E7"/>
    <w:rsid w:val="008F5A95"/>
    <w:rsid w:val="008F5D4B"/>
    <w:rsid w:val="008F5E4A"/>
    <w:rsid w:val="008F5F2B"/>
    <w:rsid w:val="008F62CE"/>
    <w:rsid w:val="008F6BCA"/>
    <w:rsid w:val="008F6C96"/>
    <w:rsid w:val="008F6E3C"/>
    <w:rsid w:val="008F7229"/>
    <w:rsid w:val="008F771C"/>
    <w:rsid w:val="008F779F"/>
    <w:rsid w:val="008F7AA0"/>
    <w:rsid w:val="008F7AA2"/>
    <w:rsid w:val="008F7D2F"/>
    <w:rsid w:val="008F7EC8"/>
    <w:rsid w:val="00900335"/>
    <w:rsid w:val="0090068E"/>
    <w:rsid w:val="00900831"/>
    <w:rsid w:val="009008EC"/>
    <w:rsid w:val="00900A79"/>
    <w:rsid w:val="00900AB7"/>
    <w:rsid w:val="009016B0"/>
    <w:rsid w:val="0090185D"/>
    <w:rsid w:val="00901D1E"/>
    <w:rsid w:val="00901D35"/>
    <w:rsid w:val="0090203B"/>
    <w:rsid w:val="009023F6"/>
    <w:rsid w:val="0090263A"/>
    <w:rsid w:val="00902E1E"/>
    <w:rsid w:val="0090315E"/>
    <w:rsid w:val="00903216"/>
    <w:rsid w:val="009033BE"/>
    <w:rsid w:val="009039D9"/>
    <w:rsid w:val="00903A16"/>
    <w:rsid w:val="00903CFA"/>
    <w:rsid w:val="0090408F"/>
    <w:rsid w:val="0090415B"/>
    <w:rsid w:val="00904243"/>
    <w:rsid w:val="009045D3"/>
    <w:rsid w:val="009048F1"/>
    <w:rsid w:val="00904D7E"/>
    <w:rsid w:val="00904D9D"/>
    <w:rsid w:val="00904DE6"/>
    <w:rsid w:val="00904E5D"/>
    <w:rsid w:val="009050E3"/>
    <w:rsid w:val="009050E4"/>
    <w:rsid w:val="00905153"/>
    <w:rsid w:val="009052ED"/>
    <w:rsid w:val="009053FF"/>
    <w:rsid w:val="00905849"/>
    <w:rsid w:val="00905B74"/>
    <w:rsid w:val="00905BD2"/>
    <w:rsid w:val="00905E18"/>
    <w:rsid w:val="00905E5C"/>
    <w:rsid w:val="009061C7"/>
    <w:rsid w:val="009063FF"/>
    <w:rsid w:val="00906511"/>
    <w:rsid w:val="00906676"/>
    <w:rsid w:val="00906A59"/>
    <w:rsid w:val="00906BA7"/>
    <w:rsid w:val="0090715F"/>
    <w:rsid w:val="00907570"/>
    <w:rsid w:val="009075F6"/>
    <w:rsid w:val="00907C81"/>
    <w:rsid w:val="00907E60"/>
    <w:rsid w:val="009100EA"/>
    <w:rsid w:val="0091067E"/>
    <w:rsid w:val="009108EA"/>
    <w:rsid w:val="009110A4"/>
    <w:rsid w:val="00911253"/>
    <w:rsid w:val="009112CD"/>
    <w:rsid w:val="009112EC"/>
    <w:rsid w:val="0091172D"/>
    <w:rsid w:val="00911981"/>
    <w:rsid w:val="00911CA0"/>
    <w:rsid w:val="00911EE2"/>
    <w:rsid w:val="00911FE4"/>
    <w:rsid w:val="009120C9"/>
    <w:rsid w:val="0091221C"/>
    <w:rsid w:val="0091269A"/>
    <w:rsid w:val="009127B6"/>
    <w:rsid w:val="0091283B"/>
    <w:rsid w:val="00912934"/>
    <w:rsid w:val="00912A90"/>
    <w:rsid w:val="00912C2D"/>
    <w:rsid w:val="00913054"/>
    <w:rsid w:val="00913570"/>
    <w:rsid w:val="009135F9"/>
    <w:rsid w:val="00913C08"/>
    <w:rsid w:val="00913DE1"/>
    <w:rsid w:val="00913F17"/>
    <w:rsid w:val="0091438C"/>
    <w:rsid w:val="00915317"/>
    <w:rsid w:val="009154B6"/>
    <w:rsid w:val="00915555"/>
    <w:rsid w:val="009157C3"/>
    <w:rsid w:val="00915867"/>
    <w:rsid w:val="00915C8E"/>
    <w:rsid w:val="00915E71"/>
    <w:rsid w:val="00915EE8"/>
    <w:rsid w:val="009168B2"/>
    <w:rsid w:val="0091691A"/>
    <w:rsid w:val="00916BB3"/>
    <w:rsid w:val="00916E80"/>
    <w:rsid w:val="009172D9"/>
    <w:rsid w:val="009173CF"/>
    <w:rsid w:val="00917B4F"/>
    <w:rsid w:val="00917E7E"/>
    <w:rsid w:val="0092026E"/>
    <w:rsid w:val="009202E3"/>
    <w:rsid w:val="00920659"/>
    <w:rsid w:val="009207D9"/>
    <w:rsid w:val="0092096A"/>
    <w:rsid w:val="00920DC6"/>
    <w:rsid w:val="009210ED"/>
    <w:rsid w:val="009215E8"/>
    <w:rsid w:val="00921D9F"/>
    <w:rsid w:val="00921E21"/>
    <w:rsid w:val="009220A1"/>
    <w:rsid w:val="009220AE"/>
    <w:rsid w:val="00922180"/>
    <w:rsid w:val="009221F8"/>
    <w:rsid w:val="0092256D"/>
    <w:rsid w:val="00922906"/>
    <w:rsid w:val="00922BBE"/>
    <w:rsid w:val="00923545"/>
    <w:rsid w:val="00923845"/>
    <w:rsid w:val="00923AB3"/>
    <w:rsid w:val="00923F6E"/>
    <w:rsid w:val="00924181"/>
    <w:rsid w:val="00924361"/>
    <w:rsid w:val="009243E4"/>
    <w:rsid w:val="009248C3"/>
    <w:rsid w:val="00924923"/>
    <w:rsid w:val="009249E5"/>
    <w:rsid w:val="00924A30"/>
    <w:rsid w:val="0092508E"/>
    <w:rsid w:val="009254A2"/>
    <w:rsid w:val="0092593C"/>
    <w:rsid w:val="009259CB"/>
    <w:rsid w:val="00925B5B"/>
    <w:rsid w:val="00925B71"/>
    <w:rsid w:val="00925C5C"/>
    <w:rsid w:val="00925EEE"/>
    <w:rsid w:val="0092614C"/>
    <w:rsid w:val="00926432"/>
    <w:rsid w:val="00926662"/>
    <w:rsid w:val="00926692"/>
    <w:rsid w:val="00926754"/>
    <w:rsid w:val="00926910"/>
    <w:rsid w:val="00926D60"/>
    <w:rsid w:val="00926DD4"/>
    <w:rsid w:val="00926E7D"/>
    <w:rsid w:val="0092709A"/>
    <w:rsid w:val="009272FE"/>
    <w:rsid w:val="00927613"/>
    <w:rsid w:val="00927F4D"/>
    <w:rsid w:val="00927F6A"/>
    <w:rsid w:val="00927FB0"/>
    <w:rsid w:val="009300D5"/>
    <w:rsid w:val="00930561"/>
    <w:rsid w:val="00930714"/>
    <w:rsid w:val="00930B46"/>
    <w:rsid w:val="00930C1C"/>
    <w:rsid w:val="00930DA5"/>
    <w:rsid w:val="0093175E"/>
    <w:rsid w:val="00931A7B"/>
    <w:rsid w:val="00931BBC"/>
    <w:rsid w:val="0093203D"/>
    <w:rsid w:val="00932065"/>
    <w:rsid w:val="00932838"/>
    <w:rsid w:val="009329B5"/>
    <w:rsid w:val="00932B5E"/>
    <w:rsid w:val="00932ED9"/>
    <w:rsid w:val="00933330"/>
    <w:rsid w:val="00933A32"/>
    <w:rsid w:val="00933C87"/>
    <w:rsid w:val="00933D6B"/>
    <w:rsid w:val="00933EBD"/>
    <w:rsid w:val="009341B6"/>
    <w:rsid w:val="009341EC"/>
    <w:rsid w:val="009343EB"/>
    <w:rsid w:val="00934432"/>
    <w:rsid w:val="00934510"/>
    <w:rsid w:val="0093459C"/>
    <w:rsid w:val="009345A8"/>
    <w:rsid w:val="009345D7"/>
    <w:rsid w:val="00934686"/>
    <w:rsid w:val="0093469E"/>
    <w:rsid w:val="009347D2"/>
    <w:rsid w:val="0093496F"/>
    <w:rsid w:val="00934AC2"/>
    <w:rsid w:val="00934E98"/>
    <w:rsid w:val="00934F58"/>
    <w:rsid w:val="00935018"/>
    <w:rsid w:val="00935026"/>
    <w:rsid w:val="00935222"/>
    <w:rsid w:val="0093541E"/>
    <w:rsid w:val="009355E1"/>
    <w:rsid w:val="00935874"/>
    <w:rsid w:val="009360C5"/>
    <w:rsid w:val="00936758"/>
    <w:rsid w:val="00936B1B"/>
    <w:rsid w:val="00936B33"/>
    <w:rsid w:val="00936E02"/>
    <w:rsid w:val="00936FCB"/>
    <w:rsid w:val="0093718D"/>
    <w:rsid w:val="0093737D"/>
    <w:rsid w:val="0093743A"/>
    <w:rsid w:val="0093759A"/>
    <w:rsid w:val="00937CB6"/>
    <w:rsid w:val="00937CFD"/>
    <w:rsid w:val="00937DA8"/>
    <w:rsid w:val="00937E17"/>
    <w:rsid w:val="009403AE"/>
    <w:rsid w:val="0094044C"/>
    <w:rsid w:val="00940544"/>
    <w:rsid w:val="009405F9"/>
    <w:rsid w:val="00940943"/>
    <w:rsid w:val="0094098C"/>
    <w:rsid w:val="00940D18"/>
    <w:rsid w:val="00940EB6"/>
    <w:rsid w:val="00941032"/>
    <w:rsid w:val="00941196"/>
    <w:rsid w:val="00941405"/>
    <w:rsid w:val="00941896"/>
    <w:rsid w:val="009418DA"/>
    <w:rsid w:val="00941AC4"/>
    <w:rsid w:val="00941F6B"/>
    <w:rsid w:val="00942176"/>
    <w:rsid w:val="009422A5"/>
    <w:rsid w:val="00942582"/>
    <w:rsid w:val="00942717"/>
    <w:rsid w:val="009428D4"/>
    <w:rsid w:val="00942B4D"/>
    <w:rsid w:val="00942BA5"/>
    <w:rsid w:val="0094306F"/>
    <w:rsid w:val="009433F8"/>
    <w:rsid w:val="0094394C"/>
    <w:rsid w:val="00943B6A"/>
    <w:rsid w:val="00943D3F"/>
    <w:rsid w:val="0094402A"/>
    <w:rsid w:val="0094434D"/>
    <w:rsid w:val="009443C1"/>
    <w:rsid w:val="009444CE"/>
    <w:rsid w:val="009447EB"/>
    <w:rsid w:val="00944A63"/>
    <w:rsid w:val="00944CF6"/>
    <w:rsid w:val="00944DE7"/>
    <w:rsid w:val="00944E32"/>
    <w:rsid w:val="00944EBC"/>
    <w:rsid w:val="00944F25"/>
    <w:rsid w:val="00944FBC"/>
    <w:rsid w:val="009452C4"/>
    <w:rsid w:val="009453C0"/>
    <w:rsid w:val="00945556"/>
    <w:rsid w:val="009457D2"/>
    <w:rsid w:val="00945B19"/>
    <w:rsid w:val="009460A1"/>
    <w:rsid w:val="009460DF"/>
    <w:rsid w:val="009461B4"/>
    <w:rsid w:val="0094645D"/>
    <w:rsid w:val="00946545"/>
    <w:rsid w:val="00946617"/>
    <w:rsid w:val="009467BE"/>
    <w:rsid w:val="0094689D"/>
    <w:rsid w:val="009469A1"/>
    <w:rsid w:val="00946A75"/>
    <w:rsid w:val="00946AE2"/>
    <w:rsid w:val="00946D2B"/>
    <w:rsid w:val="00946D8F"/>
    <w:rsid w:val="00946E98"/>
    <w:rsid w:val="00947554"/>
    <w:rsid w:val="0094777A"/>
    <w:rsid w:val="00947B23"/>
    <w:rsid w:val="00947E08"/>
    <w:rsid w:val="00950091"/>
    <w:rsid w:val="009500D1"/>
    <w:rsid w:val="0095016E"/>
    <w:rsid w:val="00950DA7"/>
    <w:rsid w:val="00951225"/>
    <w:rsid w:val="00951284"/>
    <w:rsid w:val="0095143F"/>
    <w:rsid w:val="009517B1"/>
    <w:rsid w:val="00951B4F"/>
    <w:rsid w:val="00951DF1"/>
    <w:rsid w:val="00951F36"/>
    <w:rsid w:val="0095247B"/>
    <w:rsid w:val="009525DC"/>
    <w:rsid w:val="0095264D"/>
    <w:rsid w:val="0095270B"/>
    <w:rsid w:val="00952B11"/>
    <w:rsid w:val="00952D23"/>
    <w:rsid w:val="00952FBA"/>
    <w:rsid w:val="00953220"/>
    <w:rsid w:val="00953251"/>
    <w:rsid w:val="009534CA"/>
    <w:rsid w:val="00953A01"/>
    <w:rsid w:val="00954251"/>
    <w:rsid w:val="009550CA"/>
    <w:rsid w:val="009552A0"/>
    <w:rsid w:val="009552A9"/>
    <w:rsid w:val="009553CA"/>
    <w:rsid w:val="00955407"/>
    <w:rsid w:val="0095557A"/>
    <w:rsid w:val="009556CA"/>
    <w:rsid w:val="00955AEE"/>
    <w:rsid w:val="00955B1D"/>
    <w:rsid w:val="00955B91"/>
    <w:rsid w:val="00955D30"/>
    <w:rsid w:val="00955E8D"/>
    <w:rsid w:val="0095672C"/>
    <w:rsid w:val="0095684F"/>
    <w:rsid w:val="00956AC5"/>
    <w:rsid w:val="00956CB9"/>
    <w:rsid w:val="00956D38"/>
    <w:rsid w:val="00956EFC"/>
    <w:rsid w:val="00957961"/>
    <w:rsid w:val="009602B5"/>
    <w:rsid w:val="00960380"/>
    <w:rsid w:val="00960467"/>
    <w:rsid w:val="009604C3"/>
    <w:rsid w:val="009607C4"/>
    <w:rsid w:val="00960832"/>
    <w:rsid w:val="009608A1"/>
    <w:rsid w:val="00960D32"/>
    <w:rsid w:val="00960F27"/>
    <w:rsid w:val="00960FA3"/>
    <w:rsid w:val="009610AD"/>
    <w:rsid w:val="00961539"/>
    <w:rsid w:val="00961C5C"/>
    <w:rsid w:val="0096200C"/>
    <w:rsid w:val="00962067"/>
    <w:rsid w:val="0096207F"/>
    <w:rsid w:val="0096220E"/>
    <w:rsid w:val="00962566"/>
    <w:rsid w:val="0096262E"/>
    <w:rsid w:val="00962693"/>
    <w:rsid w:val="00962CDB"/>
    <w:rsid w:val="00962E67"/>
    <w:rsid w:val="00963278"/>
    <w:rsid w:val="0096357E"/>
    <w:rsid w:val="0096357F"/>
    <w:rsid w:val="0096367F"/>
    <w:rsid w:val="009639BA"/>
    <w:rsid w:val="00963B1F"/>
    <w:rsid w:val="00963BC8"/>
    <w:rsid w:val="0096403B"/>
    <w:rsid w:val="00964323"/>
    <w:rsid w:val="00964333"/>
    <w:rsid w:val="009644B1"/>
    <w:rsid w:val="009645B7"/>
    <w:rsid w:val="00964763"/>
    <w:rsid w:val="0096478A"/>
    <w:rsid w:val="00964A94"/>
    <w:rsid w:val="00964B41"/>
    <w:rsid w:val="00964DE2"/>
    <w:rsid w:val="00964EA8"/>
    <w:rsid w:val="0096548B"/>
    <w:rsid w:val="00965866"/>
    <w:rsid w:val="00965A62"/>
    <w:rsid w:val="00965C6D"/>
    <w:rsid w:val="00965CD6"/>
    <w:rsid w:val="00965D16"/>
    <w:rsid w:val="00965D35"/>
    <w:rsid w:val="0096614A"/>
    <w:rsid w:val="009661A0"/>
    <w:rsid w:val="00966290"/>
    <w:rsid w:val="00966472"/>
    <w:rsid w:val="009664FB"/>
    <w:rsid w:val="009666DC"/>
    <w:rsid w:val="00966718"/>
    <w:rsid w:val="00966ACB"/>
    <w:rsid w:val="00966AEA"/>
    <w:rsid w:val="00966E79"/>
    <w:rsid w:val="009672A9"/>
    <w:rsid w:val="00967440"/>
    <w:rsid w:val="00967441"/>
    <w:rsid w:val="0096757D"/>
    <w:rsid w:val="009678D5"/>
    <w:rsid w:val="00967988"/>
    <w:rsid w:val="00967B46"/>
    <w:rsid w:val="00967C05"/>
    <w:rsid w:val="00970018"/>
    <w:rsid w:val="009700CE"/>
    <w:rsid w:val="0097031F"/>
    <w:rsid w:val="009704BF"/>
    <w:rsid w:val="009705C7"/>
    <w:rsid w:val="00970676"/>
    <w:rsid w:val="00970B58"/>
    <w:rsid w:val="00970D6D"/>
    <w:rsid w:val="00970EE6"/>
    <w:rsid w:val="009711D0"/>
    <w:rsid w:val="009711FD"/>
    <w:rsid w:val="00971478"/>
    <w:rsid w:val="00971516"/>
    <w:rsid w:val="00971B6C"/>
    <w:rsid w:val="00971FFE"/>
    <w:rsid w:val="00972079"/>
    <w:rsid w:val="00972192"/>
    <w:rsid w:val="00972246"/>
    <w:rsid w:val="00972343"/>
    <w:rsid w:val="00972914"/>
    <w:rsid w:val="00972963"/>
    <w:rsid w:val="00972C0E"/>
    <w:rsid w:val="00972C16"/>
    <w:rsid w:val="00972E24"/>
    <w:rsid w:val="00972E32"/>
    <w:rsid w:val="00973016"/>
    <w:rsid w:val="00973231"/>
    <w:rsid w:val="009734E2"/>
    <w:rsid w:val="009739BD"/>
    <w:rsid w:val="00973A7E"/>
    <w:rsid w:val="00973C7E"/>
    <w:rsid w:val="00973D99"/>
    <w:rsid w:val="00973E6D"/>
    <w:rsid w:val="0097415D"/>
    <w:rsid w:val="0097416B"/>
    <w:rsid w:val="0097490F"/>
    <w:rsid w:val="0097496F"/>
    <w:rsid w:val="00974AF0"/>
    <w:rsid w:val="00974B13"/>
    <w:rsid w:val="00974B52"/>
    <w:rsid w:val="00974CED"/>
    <w:rsid w:val="00974E65"/>
    <w:rsid w:val="00974EF4"/>
    <w:rsid w:val="00974F5E"/>
    <w:rsid w:val="009750FC"/>
    <w:rsid w:val="009751D2"/>
    <w:rsid w:val="009753FD"/>
    <w:rsid w:val="0097543B"/>
    <w:rsid w:val="00975495"/>
    <w:rsid w:val="009756F7"/>
    <w:rsid w:val="00975824"/>
    <w:rsid w:val="009759C2"/>
    <w:rsid w:val="00975B2F"/>
    <w:rsid w:val="00975D82"/>
    <w:rsid w:val="00975F29"/>
    <w:rsid w:val="009762B1"/>
    <w:rsid w:val="0097631B"/>
    <w:rsid w:val="00976345"/>
    <w:rsid w:val="00976758"/>
    <w:rsid w:val="009769AA"/>
    <w:rsid w:val="00976CB9"/>
    <w:rsid w:val="00976FB9"/>
    <w:rsid w:val="00977116"/>
    <w:rsid w:val="0097713F"/>
    <w:rsid w:val="0097730F"/>
    <w:rsid w:val="00977768"/>
    <w:rsid w:val="009777CB"/>
    <w:rsid w:val="00977820"/>
    <w:rsid w:val="00977991"/>
    <w:rsid w:val="00977C58"/>
    <w:rsid w:val="00977E23"/>
    <w:rsid w:val="00977FAD"/>
    <w:rsid w:val="00977FE3"/>
    <w:rsid w:val="00980131"/>
    <w:rsid w:val="0098036A"/>
    <w:rsid w:val="00980415"/>
    <w:rsid w:val="0098084A"/>
    <w:rsid w:val="00980B44"/>
    <w:rsid w:val="0098130E"/>
    <w:rsid w:val="00981926"/>
    <w:rsid w:val="009819DA"/>
    <w:rsid w:val="009819F9"/>
    <w:rsid w:val="00981BCC"/>
    <w:rsid w:val="00982132"/>
    <w:rsid w:val="00982A7C"/>
    <w:rsid w:val="00982A93"/>
    <w:rsid w:val="00982C54"/>
    <w:rsid w:val="00982D29"/>
    <w:rsid w:val="00982E98"/>
    <w:rsid w:val="0098309B"/>
    <w:rsid w:val="00983233"/>
    <w:rsid w:val="00983449"/>
    <w:rsid w:val="00983769"/>
    <w:rsid w:val="00983CD6"/>
    <w:rsid w:val="009840E3"/>
    <w:rsid w:val="00984209"/>
    <w:rsid w:val="009844D5"/>
    <w:rsid w:val="009845AA"/>
    <w:rsid w:val="00984683"/>
    <w:rsid w:val="00984CE4"/>
    <w:rsid w:val="00984DFB"/>
    <w:rsid w:val="00984E0F"/>
    <w:rsid w:val="009850ED"/>
    <w:rsid w:val="009852DB"/>
    <w:rsid w:val="00985315"/>
    <w:rsid w:val="009853D9"/>
    <w:rsid w:val="00985643"/>
    <w:rsid w:val="00985746"/>
    <w:rsid w:val="00985EC8"/>
    <w:rsid w:val="00985F0E"/>
    <w:rsid w:val="009860E5"/>
    <w:rsid w:val="00986656"/>
    <w:rsid w:val="00986C39"/>
    <w:rsid w:val="009872B4"/>
    <w:rsid w:val="009879C5"/>
    <w:rsid w:val="00987A1A"/>
    <w:rsid w:val="00987ACB"/>
    <w:rsid w:val="00987C68"/>
    <w:rsid w:val="00987DE7"/>
    <w:rsid w:val="00987EF5"/>
    <w:rsid w:val="00987FEC"/>
    <w:rsid w:val="0099001F"/>
    <w:rsid w:val="0099016B"/>
    <w:rsid w:val="0099036F"/>
    <w:rsid w:val="009907A1"/>
    <w:rsid w:val="0099095C"/>
    <w:rsid w:val="00990D3F"/>
    <w:rsid w:val="00990EF3"/>
    <w:rsid w:val="00991420"/>
    <w:rsid w:val="00991588"/>
    <w:rsid w:val="0099164B"/>
    <w:rsid w:val="00991884"/>
    <w:rsid w:val="00991BEA"/>
    <w:rsid w:val="00991D37"/>
    <w:rsid w:val="009920C5"/>
    <w:rsid w:val="00992CD5"/>
    <w:rsid w:val="0099308E"/>
    <w:rsid w:val="00993453"/>
    <w:rsid w:val="00993679"/>
    <w:rsid w:val="00993681"/>
    <w:rsid w:val="00993E42"/>
    <w:rsid w:val="00994071"/>
    <w:rsid w:val="00994187"/>
    <w:rsid w:val="00994429"/>
    <w:rsid w:val="009948BA"/>
    <w:rsid w:val="00994967"/>
    <w:rsid w:val="00994C96"/>
    <w:rsid w:val="00994F2A"/>
    <w:rsid w:val="009951C7"/>
    <w:rsid w:val="009953E2"/>
    <w:rsid w:val="009958D5"/>
    <w:rsid w:val="00995B87"/>
    <w:rsid w:val="009960B3"/>
    <w:rsid w:val="0099628F"/>
    <w:rsid w:val="009962CF"/>
    <w:rsid w:val="00996386"/>
    <w:rsid w:val="009963B8"/>
    <w:rsid w:val="00996BCC"/>
    <w:rsid w:val="00997D1C"/>
    <w:rsid w:val="00997E3A"/>
    <w:rsid w:val="00997F24"/>
    <w:rsid w:val="00997FEE"/>
    <w:rsid w:val="009A00F1"/>
    <w:rsid w:val="009A036C"/>
    <w:rsid w:val="009A055C"/>
    <w:rsid w:val="009A0784"/>
    <w:rsid w:val="009A0A67"/>
    <w:rsid w:val="009A110F"/>
    <w:rsid w:val="009A16A3"/>
    <w:rsid w:val="009A1801"/>
    <w:rsid w:val="009A1A1B"/>
    <w:rsid w:val="009A1ABC"/>
    <w:rsid w:val="009A1C8C"/>
    <w:rsid w:val="009A1CF0"/>
    <w:rsid w:val="009A21F8"/>
    <w:rsid w:val="009A2326"/>
    <w:rsid w:val="009A25EC"/>
    <w:rsid w:val="009A263F"/>
    <w:rsid w:val="009A29D5"/>
    <w:rsid w:val="009A2EE1"/>
    <w:rsid w:val="009A2F51"/>
    <w:rsid w:val="009A32EC"/>
    <w:rsid w:val="009A360F"/>
    <w:rsid w:val="009A374C"/>
    <w:rsid w:val="009A3774"/>
    <w:rsid w:val="009A3A33"/>
    <w:rsid w:val="009A3B7D"/>
    <w:rsid w:val="009A3C30"/>
    <w:rsid w:val="009A3C31"/>
    <w:rsid w:val="009A40AD"/>
    <w:rsid w:val="009A4315"/>
    <w:rsid w:val="009A4827"/>
    <w:rsid w:val="009A4A32"/>
    <w:rsid w:val="009A5127"/>
    <w:rsid w:val="009A523F"/>
    <w:rsid w:val="009A537E"/>
    <w:rsid w:val="009A5708"/>
    <w:rsid w:val="009A5B71"/>
    <w:rsid w:val="009A5C37"/>
    <w:rsid w:val="009A5E68"/>
    <w:rsid w:val="009A6090"/>
    <w:rsid w:val="009A61B1"/>
    <w:rsid w:val="009A62B3"/>
    <w:rsid w:val="009A6548"/>
    <w:rsid w:val="009A6ADD"/>
    <w:rsid w:val="009A6B69"/>
    <w:rsid w:val="009A6C30"/>
    <w:rsid w:val="009A6DA1"/>
    <w:rsid w:val="009A6F45"/>
    <w:rsid w:val="009A765E"/>
    <w:rsid w:val="009A790D"/>
    <w:rsid w:val="009A7B9D"/>
    <w:rsid w:val="009A7DF2"/>
    <w:rsid w:val="009B081E"/>
    <w:rsid w:val="009B0848"/>
    <w:rsid w:val="009B0994"/>
    <w:rsid w:val="009B09E1"/>
    <w:rsid w:val="009B0B65"/>
    <w:rsid w:val="009B0E6A"/>
    <w:rsid w:val="009B1183"/>
    <w:rsid w:val="009B1199"/>
    <w:rsid w:val="009B12F4"/>
    <w:rsid w:val="009B1555"/>
    <w:rsid w:val="009B15A0"/>
    <w:rsid w:val="009B19B2"/>
    <w:rsid w:val="009B1B07"/>
    <w:rsid w:val="009B1BC1"/>
    <w:rsid w:val="009B1C87"/>
    <w:rsid w:val="009B2961"/>
    <w:rsid w:val="009B2963"/>
    <w:rsid w:val="009B2A08"/>
    <w:rsid w:val="009B2AD7"/>
    <w:rsid w:val="009B2E40"/>
    <w:rsid w:val="009B363D"/>
    <w:rsid w:val="009B393F"/>
    <w:rsid w:val="009B3A3D"/>
    <w:rsid w:val="009B3E20"/>
    <w:rsid w:val="009B3E6A"/>
    <w:rsid w:val="009B4145"/>
    <w:rsid w:val="009B41CA"/>
    <w:rsid w:val="009B4293"/>
    <w:rsid w:val="009B42BA"/>
    <w:rsid w:val="009B4551"/>
    <w:rsid w:val="009B4602"/>
    <w:rsid w:val="009B4686"/>
    <w:rsid w:val="009B46D3"/>
    <w:rsid w:val="009B4709"/>
    <w:rsid w:val="009B486C"/>
    <w:rsid w:val="009B4949"/>
    <w:rsid w:val="009B4BDE"/>
    <w:rsid w:val="009B4CAE"/>
    <w:rsid w:val="009B4D7E"/>
    <w:rsid w:val="009B4DCF"/>
    <w:rsid w:val="009B4ED1"/>
    <w:rsid w:val="009B5244"/>
    <w:rsid w:val="009B5404"/>
    <w:rsid w:val="009B54C5"/>
    <w:rsid w:val="009B56F2"/>
    <w:rsid w:val="009B5794"/>
    <w:rsid w:val="009B5B72"/>
    <w:rsid w:val="009B61EC"/>
    <w:rsid w:val="009B6285"/>
    <w:rsid w:val="009B6423"/>
    <w:rsid w:val="009B642A"/>
    <w:rsid w:val="009B6622"/>
    <w:rsid w:val="009B67E3"/>
    <w:rsid w:val="009B6867"/>
    <w:rsid w:val="009B6941"/>
    <w:rsid w:val="009B6F6F"/>
    <w:rsid w:val="009B7316"/>
    <w:rsid w:val="009B77F1"/>
    <w:rsid w:val="009B78A4"/>
    <w:rsid w:val="009B78F3"/>
    <w:rsid w:val="009B7BE5"/>
    <w:rsid w:val="009C0554"/>
    <w:rsid w:val="009C07B0"/>
    <w:rsid w:val="009C0AA9"/>
    <w:rsid w:val="009C0B11"/>
    <w:rsid w:val="009C10CF"/>
    <w:rsid w:val="009C11CE"/>
    <w:rsid w:val="009C11ED"/>
    <w:rsid w:val="009C1D56"/>
    <w:rsid w:val="009C2093"/>
    <w:rsid w:val="009C2838"/>
    <w:rsid w:val="009C2927"/>
    <w:rsid w:val="009C2D33"/>
    <w:rsid w:val="009C2D82"/>
    <w:rsid w:val="009C35AA"/>
    <w:rsid w:val="009C36B5"/>
    <w:rsid w:val="009C3720"/>
    <w:rsid w:val="009C3B0F"/>
    <w:rsid w:val="009C3D29"/>
    <w:rsid w:val="009C3E0C"/>
    <w:rsid w:val="009C3E68"/>
    <w:rsid w:val="009C4284"/>
    <w:rsid w:val="009C437F"/>
    <w:rsid w:val="009C4576"/>
    <w:rsid w:val="009C47F2"/>
    <w:rsid w:val="009C48E5"/>
    <w:rsid w:val="009C4AA1"/>
    <w:rsid w:val="009C4E43"/>
    <w:rsid w:val="009C4FB9"/>
    <w:rsid w:val="009C5086"/>
    <w:rsid w:val="009C50A6"/>
    <w:rsid w:val="009C51C5"/>
    <w:rsid w:val="009C51E4"/>
    <w:rsid w:val="009C5408"/>
    <w:rsid w:val="009C57E1"/>
    <w:rsid w:val="009C5860"/>
    <w:rsid w:val="009C58FD"/>
    <w:rsid w:val="009C5D57"/>
    <w:rsid w:val="009C5DD2"/>
    <w:rsid w:val="009C5F2B"/>
    <w:rsid w:val="009C627A"/>
    <w:rsid w:val="009C68AA"/>
    <w:rsid w:val="009C695C"/>
    <w:rsid w:val="009C6A2B"/>
    <w:rsid w:val="009C6A58"/>
    <w:rsid w:val="009C6AFB"/>
    <w:rsid w:val="009C6D4B"/>
    <w:rsid w:val="009C7173"/>
    <w:rsid w:val="009C772D"/>
    <w:rsid w:val="009C7BA7"/>
    <w:rsid w:val="009C7C27"/>
    <w:rsid w:val="009C7DBB"/>
    <w:rsid w:val="009C7DE0"/>
    <w:rsid w:val="009C7DE1"/>
    <w:rsid w:val="009D0DC0"/>
    <w:rsid w:val="009D10F9"/>
    <w:rsid w:val="009D1284"/>
    <w:rsid w:val="009D14D5"/>
    <w:rsid w:val="009D1509"/>
    <w:rsid w:val="009D155E"/>
    <w:rsid w:val="009D1563"/>
    <w:rsid w:val="009D1BE4"/>
    <w:rsid w:val="009D1C76"/>
    <w:rsid w:val="009D1D36"/>
    <w:rsid w:val="009D1E3B"/>
    <w:rsid w:val="009D1E53"/>
    <w:rsid w:val="009D1F26"/>
    <w:rsid w:val="009D2204"/>
    <w:rsid w:val="009D26CD"/>
    <w:rsid w:val="009D2778"/>
    <w:rsid w:val="009D2EE5"/>
    <w:rsid w:val="009D2F60"/>
    <w:rsid w:val="009D2FFC"/>
    <w:rsid w:val="009D324A"/>
    <w:rsid w:val="009D35B9"/>
    <w:rsid w:val="009D38C9"/>
    <w:rsid w:val="009D3C8E"/>
    <w:rsid w:val="009D3D6C"/>
    <w:rsid w:val="009D3E26"/>
    <w:rsid w:val="009D3FA8"/>
    <w:rsid w:val="009D416E"/>
    <w:rsid w:val="009D41EE"/>
    <w:rsid w:val="009D4541"/>
    <w:rsid w:val="009D46D9"/>
    <w:rsid w:val="009D49B3"/>
    <w:rsid w:val="009D4BFC"/>
    <w:rsid w:val="009D4C29"/>
    <w:rsid w:val="009D4F45"/>
    <w:rsid w:val="009D5095"/>
    <w:rsid w:val="009D549D"/>
    <w:rsid w:val="009D55C3"/>
    <w:rsid w:val="009D55D9"/>
    <w:rsid w:val="009D5638"/>
    <w:rsid w:val="009D56BE"/>
    <w:rsid w:val="009D59F0"/>
    <w:rsid w:val="009D59F4"/>
    <w:rsid w:val="009D5A1F"/>
    <w:rsid w:val="009D5BD2"/>
    <w:rsid w:val="009D5C53"/>
    <w:rsid w:val="009D5D54"/>
    <w:rsid w:val="009D5F12"/>
    <w:rsid w:val="009D62CA"/>
    <w:rsid w:val="009D630C"/>
    <w:rsid w:val="009D642D"/>
    <w:rsid w:val="009D65D7"/>
    <w:rsid w:val="009D6777"/>
    <w:rsid w:val="009D6AF9"/>
    <w:rsid w:val="009D6E7B"/>
    <w:rsid w:val="009D6E80"/>
    <w:rsid w:val="009D6F05"/>
    <w:rsid w:val="009D6F21"/>
    <w:rsid w:val="009D70FD"/>
    <w:rsid w:val="009D7462"/>
    <w:rsid w:val="009D7603"/>
    <w:rsid w:val="009D7F25"/>
    <w:rsid w:val="009E0232"/>
    <w:rsid w:val="009E04DE"/>
    <w:rsid w:val="009E0762"/>
    <w:rsid w:val="009E0861"/>
    <w:rsid w:val="009E0AE1"/>
    <w:rsid w:val="009E0D17"/>
    <w:rsid w:val="009E1261"/>
    <w:rsid w:val="009E1362"/>
    <w:rsid w:val="009E167E"/>
    <w:rsid w:val="009E16DA"/>
    <w:rsid w:val="009E1C71"/>
    <w:rsid w:val="009E1EF5"/>
    <w:rsid w:val="009E20D1"/>
    <w:rsid w:val="009E2215"/>
    <w:rsid w:val="009E2384"/>
    <w:rsid w:val="009E2B2E"/>
    <w:rsid w:val="009E30FE"/>
    <w:rsid w:val="009E320A"/>
    <w:rsid w:val="009E326D"/>
    <w:rsid w:val="009E3416"/>
    <w:rsid w:val="009E3717"/>
    <w:rsid w:val="009E3A56"/>
    <w:rsid w:val="009E3A91"/>
    <w:rsid w:val="009E3AAA"/>
    <w:rsid w:val="009E3F2A"/>
    <w:rsid w:val="009E40EC"/>
    <w:rsid w:val="009E431C"/>
    <w:rsid w:val="009E4466"/>
    <w:rsid w:val="009E4499"/>
    <w:rsid w:val="009E449D"/>
    <w:rsid w:val="009E4608"/>
    <w:rsid w:val="009E47F9"/>
    <w:rsid w:val="009E49AB"/>
    <w:rsid w:val="009E4A5B"/>
    <w:rsid w:val="009E4AD9"/>
    <w:rsid w:val="009E4B9D"/>
    <w:rsid w:val="009E512A"/>
    <w:rsid w:val="009E549D"/>
    <w:rsid w:val="009E58C1"/>
    <w:rsid w:val="009E5D81"/>
    <w:rsid w:val="009E5ECC"/>
    <w:rsid w:val="009E65C8"/>
    <w:rsid w:val="009E67BD"/>
    <w:rsid w:val="009E6873"/>
    <w:rsid w:val="009E6B19"/>
    <w:rsid w:val="009E6B23"/>
    <w:rsid w:val="009E6BC1"/>
    <w:rsid w:val="009E6C33"/>
    <w:rsid w:val="009E7140"/>
    <w:rsid w:val="009E7687"/>
    <w:rsid w:val="009E7C17"/>
    <w:rsid w:val="009E7ED7"/>
    <w:rsid w:val="009F03DF"/>
    <w:rsid w:val="009F06D5"/>
    <w:rsid w:val="009F0963"/>
    <w:rsid w:val="009F097C"/>
    <w:rsid w:val="009F0B04"/>
    <w:rsid w:val="009F0B2C"/>
    <w:rsid w:val="009F0E62"/>
    <w:rsid w:val="009F1105"/>
    <w:rsid w:val="009F113E"/>
    <w:rsid w:val="009F11A7"/>
    <w:rsid w:val="009F1218"/>
    <w:rsid w:val="009F124A"/>
    <w:rsid w:val="009F1312"/>
    <w:rsid w:val="009F1482"/>
    <w:rsid w:val="009F148D"/>
    <w:rsid w:val="009F1641"/>
    <w:rsid w:val="009F1A33"/>
    <w:rsid w:val="009F23CC"/>
    <w:rsid w:val="009F245F"/>
    <w:rsid w:val="009F255D"/>
    <w:rsid w:val="009F25D2"/>
    <w:rsid w:val="009F2A91"/>
    <w:rsid w:val="009F2CBF"/>
    <w:rsid w:val="009F3149"/>
    <w:rsid w:val="009F32E6"/>
    <w:rsid w:val="009F3336"/>
    <w:rsid w:val="009F33B9"/>
    <w:rsid w:val="009F36CE"/>
    <w:rsid w:val="009F3831"/>
    <w:rsid w:val="009F3A35"/>
    <w:rsid w:val="009F3D01"/>
    <w:rsid w:val="009F3DE5"/>
    <w:rsid w:val="009F40ED"/>
    <w:rsid w:val="009F4195"/>
    <w:rsid w:val="009F41F6"/>
    <w:rsid w:val="009F430C"/>
    <w:rsid w:val="009F46F6"/>
    <w:rsid w:val="009F47EA"/>
    <w:rsid w:val="009F4822"/>
    <w:rsid w:val="009F48C7"/>
    <w:rsid w:val="009F4929"/>
    <w:rsid w:val="009F4C22"/>
    <w:rsid w:val="009F4D3F"/>
    <w:rsid w:val="009F4F91"/>
    <w:rsid w:val="009F51F7"/>
    <w:rsid w:val="009F53CB"/>
    <w:rsid w:val="009F5A70"/>
    <w:rsid w:val="009F5B58"/>
    <w:rsid w:val="009F60C6"/>
    <w:rsid w:val="009F61E0"/>
    <w:rsid w:val="009F6215"/>
    <w:rsid w:val="009F65C7"/>
    <w:rsid w:val="009F6693"/>
    <w:rsid w:val="009F6D39"/>
    <w:rsid w:val="009F6DB7"/>
    <w:rsid w:val="009F741F"/>
    <w:rsid w:val="009F7473"/>
    <w:rsid w:val="009F74DB"/>
    <w:rsid w:val="009F756E"/>
    <w:rsid w:val="00A0080F"/>
    <w:rsid w:val="00A00962"/>
    <w:rsid w:val="00A00AC7"/>
    <w:rsid w:val="00A00E35"/>
    <w:rsid w:val="00A01100"/>
    <w:rsid w:val="00A012B8"/>
    <w:rsid w:val="00A0151A"/>
    <w:rsid w:val="00A01B49"/>
    <w:rsid w:val="00A01FD5"/>
    <w:rsid w:val="00A02137"/>
    <w:rsid w:val="00A02368"/>
    <w:rsid w:val="00A0291A"/>
    <w:rsid w:val="00A02A2F"/>
    <w:rsid w:val="00A02B2E"/>
    <w:rsid w:val="00A02D2E"/>
    <w:rsid w:val="00A02D6D"/>
    <w:rsid w:val="00A02EC9"/>
    <w:rsid w:val="00A02F1E"/>
    <w:rsid w:val="00A02F6A"/>
    <w:rsid w:val="00A037B4"/>
    <w:rsid w:val="00A0388C"/>
    <w:rsid w:val="00A03A8A"/>
    <w:rsid w:val="00A03B1E"/>
    <w:rsid w:val="00A0401B"/>
    <w:rsid w:val="00A04300"/>
    <w:rsid w:val="00A04400"/>
    <w:rsid w:val="00A04709"/>
    <w:rsid w:val="00A04A53"/>
    <w:rsid w:val="00A04DEF"/>
    <w:rsid w:val="00A04E07"/>
    <w:rsid w:val="00A04E88"/>
    <w:rsid w:val="00A0512A"/>
    <w:rsid w:val="00A05306"/>
    <w:rsid w:val="00A056DF"/>
    <w:rsid w:val="00A056F2"/>
    <w:rsid w:val="00A05B6A"/>
    <w:rsid w:val="00A05E6A"/>
    <w:rsid w:val="00A05E95"/>
    <w:rsid w:val="00A06033"/>
    <w:rsid w:val="00A0625F"/>
    <w:rsid w:val="00A06299"/>
    <w:rsid w:val="00A0629E"/>
    <w:rsid w:val="00A065EB"/>
    <w:rsid w:val="00A0700A"/>
    <w:rsid w:val="00A072D9"/>
    <w:rsid w:val="00A07458"/>
    <w:rsid w:val="00A07616"/>
    <w:rsid w:val="00A0780F"/>
    <w:rsid w:val="00A079D8"/>
    <w:rsid w:val="00A07B72"/>
    <w:rsid w:val="00A07D4E"/>
    <w:rsid w:val="00A07ED5"/>
    <w:rsid w:val="00A07F09"/>
    <w:rsid w:val="00A10368"/>
    <w:rsid w:val="00A10915"/>
    <w:rsid w:val="00A10C01"/>
    <w:rsid w:val="00A10F0F"/>
    <w:rsid w:val="00A1131B"/>
    <w:rsid w:val="00A1186F"/>
    <w:rsid w:val="00A11992"/>
    <w:rsid w:val="00A12064"/>
    <w:rsid w:val="00A12100"/>
    <w:rsid w:val="00A12292"/>
    <w:rsid w:val="00A12535"/>
    <w:rsid w:val="00A129EC"/>
    <w:rsid w:val="00A12AF7"/>
    <w:rsid w:val="00A13190"/>
    <w:rsid w:val="00A136DB"/>
    <w:rsid w:val="00A13931"/>
    <w:rsid w:val="00A13B54"/>
    <w:rsid w:val="00A13E94"/>
    <w:rsid w:val="00A14024"/>
    <w:rsid w:val="00A14316"/>
    <w:rsid w:val="00A14583"/>
    <w:rsid w:val="00A14793"/>
    <w:rsid w:val="00A15192"/>
    <w:rsid w:val="00A151AF"/>
    <w:rsid w:val="00A15565"/>
    <w:rsid w:val="00A15582"/>
    <w:rsid w:val="00A15A6F"/>
    <w:rsid w:val="00A15BD9"/>
    <w:rsid w:val="00A15CD2"/>
    <w:rsid w:val="00A16167"/>
    <w:rsid w:val="00A161EB"/>
    <w:rsid w:val="00A16279"/>
    <w:rsid w:val="00A162A4"/>
    <w:rsid w:val="00A1674D"/>
    <w:rsid w:val="00A167FD"/>
    <w:rsid w:val="00A1687E"/>
    <w:rsid w:val="00A16D81"/>
    <w:rsid w:val="00A172EA"/>
    <w:rsid w:val="00A172F2"/>
    <w:rsid w:val="00A173EB"/>
    <w:rsid w:val="00A1748F"/>
    <w:rsid w:val="00A179FD"/>
    <w:rsid w:val="00A201D2"/>
    <w:rsid w:val="00A201D3"/>
    <w:rsid w:val="00A203C0"/>
    <w:rsid w:val="00A2044C"/>
    <w:rsid w:val="00A205C4"/>
    <w:rsid w:val="00A21049"/>
    <w:rsid w:val="00A210A7"/>
    <w:rsid w:val="00A21137"/>
    <w:rsid w:val="00A2119E"/>
    <w:rsid w:val="00A21490"/>
    <w:rsid w:val="00A2157F"/>
    <w:rsid w:val="00A21639"/>
    <w:rsid w:val="00A21DC9"/>
    <w:rsid w:val="00A22988"/>
    <w:rsid w:val="00A22AB4"/>
    <w:rsid w:val="00A22ABD"/>
    <w:rsid w:val="00A22B8F"/>
    <w:rsid w:val="00A22C9B"/>
    <w:rsid w:val="00A22CF2"/>
    <w:rsid w:val="00A22D76"/>
    <w:rsid w:val="00A22FAD"/>
    <w:rsid w:val="00A232C2"/>
    <w:rsid w:val="00A2368D"/>
    <w:rsid w:val="00A238A7"/>
    <w:rsid w:val="00A23C90"/>
    <w:rsid w:val="00A23E48"/>
    <w:rsid w:val="00A23F3D"/>
    <w:rsid w:val="00A23F76"/>
    <w:rsid w:val="00A24150"/>
    <w:rsid w:val="00A2476A"/>
    <w:rsid w:val="00A24813"/>
    <w:rsid w:val="00A24905"/>
    <w:rsid w:val="00A24971"/>
    <w:rsid w:val="00A24CAA"/>
    <w:rsid w:val="00A25002"/>
    <w:rsid w:val="00A251E7"/>
    <w:rsid w:val="00A25440"/>
    <w:rsid w:val="00A260CA"/>
    <w:rsid w:val="00A26745"/>
    <w:rsid w:val="00A26801"/>
    <w:rsid w:val="00A26871"/>
    <w:rsid w:val="00A26935"/>
    <w:rsid w:val="00A26E91"/>
    <w:rsid w:val="00A27AB0"/>
    <w:rsid w:val="00A27B06"/>
    <w:rsid w:val="00A301D1"/>
    <w:rsid w:val="00A30340"/>
    <w:rsid w:val="00A30376"/>
    <w:rsid w:val="00A30512"/>
    <w:rsid w:val="00A3065E"/>
    <w:rsid w:val="00A307E5"/>
    <w:rsid w:val="00A30B2A"/>
    <w:rsid w:val="00A30BD5"/>
    <w:rsid w:val="00A30C56"/>
    <w:rsid w:val="00A30FBA"/>
    <w:rsid w:val="00A31257"/>
    <w:rsid w:val="00A31A29"/>
    <w:rsid w:val="00A31B8F"/>
    <w:rsid w:val="00A31D45"/>
    <w:rsid w:val="00A31FCB"/>
    <w:rsid w:val="00A3223D"/>
    <w:rsid w:val="00A32519"/>
    <w:rsid w:val="00A3294A"/>
    <w:rsid w:val="00A3310B"/>
    <w:rsid w:val="00A331D4"/>
    <w:rsid w:val="00A33544"/>
    <w:rsid w:val="00A3359F"/>
    <w:rsid w:val="00A33602"/>
    <w:rsid w:val="00A336EF"/>
    <w:rsid w:val="00A33843"/>
    <w:rsid w:val="00A33AC5"/>
    <w:rsid w:val="00A33DD4"/>
    <w:rsid w:val="00A34267"/>
    <w:rsid w:val="00A3429E"/>
    <w:rsid w:val="00A3461A"/>
    <w:rsid w:val="00A3487E"/>
    <w:rsid w:val="00A348AC"/>
    <w:rsid w:val="00A34B7E"/>
    <w:rsid w:val="00A34D27"/>
    <w:rsid w:val="00A34F1E"/>
    <w:rsid w:val="00A35011"/>
    <w:rsid w:val="00A3538E"/>
    <w:rsid w:val="00A356F4"/>
    <w:rsid w:val="00A35796"/>
    <w:rsid w:val="00A3598A"/>
    <w:rsid w:val="00A35A00"/>
    <w:rsid w:val="00A35FCE"/>
    <w:rsid w:val="00A36117"/>
    <w:rsid w:val="00A36D90"/>
    <w:rsid w:val="00A36E44"/>
    <w:rsid w:val="00A36F42"/>
    <w:rsid w:val="00A36FC5"/>
    <w:rsid w:val="00A37280"/>
    <w:rsid w:val="00A3732F"/>
    <w:rsid w:val="00A374B5"/>
    <w:rsid w:val="00A374E3"/>
    <w:rsid w:val="00A37505"/>
    <w:rsid w:val="00A3764B"/>
    <w:rsid w:val="00A37784"/>
    <w:rsid w:val="00A3789C"/>
    <w:rsid w:val="00A37CBE"/>
    <w:rsid w:val="00A37FD3"/>
    <w:rsid w:val="00A401E1"/>
    <w:rsid w:val="00A40200"/>
    <w:rsid w:val="00A403EA"/>
    <w:rsid w:val="00A40BD3"/>
    <w:rsid w:val="00A40BEC"/>
    <w:rsid w:val="00A41074"/>
    <w:rsid w:val="00A41434"/>
    <w:rsid w:val="00A415BA"/>
    <w:rsid w:val="00A41695"/>
    <w:rsid w:val="00A41769"/>
    <w:rsid w:val="00A417E1"/>
    <w:rsid w:val="00A41859"/>
    <w:rsid w:val="00A4188A"/>
    <w:rsid w:val="00A419E6"/>
    <w:rsid w:val="00A41C3F"/>
    <w:rsid w:val="00A41C62"/>
    <w:rsid w:val="00A42033"/>
    <w:rsid w:val="00A4209C"/>
    <w:rsid w:val="00A4213B"/>
    <w:rsid w:val="00A421E3"/>
    <w:rsid w:val="00A42231"/>
    <w:rsid w:val="00A42471"/>
    <w:rsid w:val="00A42977"/>
    <w:rsid w:val="00A42A90"/>
    <w:rsid w:val="00A42D10"/>
    <w:rsid w:val="00A42E54"/>
    <w:rsid w:val="00A43844"/>
    <w:rsid w:val="00A438A1"/>
    <w:rsid w:val="00A43BCE"/>
    <w:rsid w:val="00A43F65"/>
    <w:rsid w:val="00A44019"/>
    <w:rsid w:val="00A444A2"/>
    <w:rsid w:val="00A4494C"/>
    <w:rsid w:val="00A44A27"/>
    <w:rsid w:val="00A44E8D"/>
    <w:rsid w:val="00A45000"/>
    <w:rsid w:val="00A45065"/>
    <w:rsid w:val="00A45210"/>
    <w:rsid w:val="00A454E3"/>
    <w:rsid w:val="00A4559C"/>
    <w:rsid w:val="00A45804"/>
    <w:rsid w:val="00A458F5"/>
    <w:rsid w:val="00A458FF"/>
    <w:rsid w:val="00A46211"/>
    <w:rsid w:val="00A463A5"/>
    <w:rsid w:val="00A467B6"/>
    <w:rsid w:val="00A46808"/>
    <w:rsid w:val="00A46A84"/>
    <w:rsid w:val="00A46B6C"/>
    <w:rsid w:val="00A46DF9"/>
    <w:rsid w:val="00A46F41"/>
    <w:rsid w:val="00A46F72"/>
    <w:rsid w:val="00A473CD"/>
    <w:rsid w:val="00A47458"/>
    <w:rsid w:val="00A476FC"/>
    <w:rsid w:val="00A477FF"/>
    <w:rsid w:val="00A47BA0"/>
    <w:rsid w:val="00A47D47"/>
    <w:rsid w:val="00A47E9E"/>
    <w:rsid w:val="00A50055"/>
    <w:rsid w:val="00A502BA"/>
    <w:rsid w:val="00A502DE"/>
    <w:rsid w:val="00A50566"/>
    <w:rsid w:val="00A508B0"/>
    <w:rsid w:val="00A5090C"/>
    <w:rsid w:val="00A509A7"/>
    <w:rsid w:val="00A51162"/>
    <w:rsid w:val="00A513EA"/>
    <w:rsid w:val="00A51451"/>
    <w:rsid w:val="00A51523"/>
    <w:rsid w:val="00A51606"/>
    <w:rsid w:val="00A51DEC"/>
    <w:rsid w:val="00A52794"/>
    <w:rsid w:val="00A5325A"/>
    <w:rsid w:val="00A53847"/>
    <w:rsid w:val="00A539FF"/>
    <w:rsid w:val="00A53B2D"/>
    <w:rsid w:val="00A53D91"/>
    <w:rsid w:val="00A53E81"/>
    <w:rsid w:val="00A5432F"/>
    <w:rsid w:val="00A54B4B"/>
    <w:rsid w:val="00A54C59"/>
    <w:rsid w:val="00A54C9A"/>
    <w:rsid w:val="00A54DE9"/>
    <w:rsid w:val="00A54ED1"/>
    <w:rsid w:val="00A551AF"/>
    <w:rsid w:val="00A5538D"/>
    <w:rsid w:val="00A55742"/>
    <w:rsid w:val="00A55C90"/>
    <w:rsid w:val="00A55D09"/>
    <w:rsid w:val="00A5619C"/>
    <w:rsid w:val="00A566D3"/>
    <w:rsid w:val="00A56ACF"/>
    <w:rsid w:val="00A57065"/>
    <w:rsid w:val="00A57367"/>
    <w:rsid w:val="00A5759B"/>
    <w:rsid w:val="00A575AF"/>
    <w:rsid w:val="00A5773C"/>
    <w:rsid w:val="00A577B8"/>
    <w:rsid w:val="00A57AA0"/>
    <w:rsid w:val="00A57AAE"/>
    <w:rsid w:val="00A57BF0"/>
    <w:rsid w:val="00A57EF1"/>
    <w:rsid w:val="00A57F64"/>
    <w:rsid w:val="00A60130"/>
    <w:rsid w:val="00A603BE"/>
    <w:rsid w:val="00A60612"/>
    <w:rsid w:val="00A6096F"/>
    <w:rsid w:val="00A60A8A"/>
    <w:rsid w:val="00A60AB0"/>
    <w:rsid w:val="00A60C21"/>
    <w:rsid w:val="00A60CC4"/>
    <w:rsid w:val="00A60CD6"/>
    <w:rsid w:val="00A60FEB"/>
    <w:rsid w:val="00A612B8"/>
    <w:rsid w:val="00A615AE"/>
    <w:rsid w:val="00A6163C"/>
    <w:rsid w:val="00A61968"/>
    <w:rsid w:val="00A61A04"/>
    <w:rsid w:val="00A61D12"/>
    <w:rsid w:val="00A61FC1"/>
    <w:rsid w:val="00A6213F"/>
    <w:rsid w:val="00A6221F"/>
    <w:rsid w:val="00A62466"/>
    <w:rsid w:val="00A62887"/>
    <w:rsid w:val="00A62AED"/>
    <w:rsid w:val="00A62E97"/>
    <w:rsid w:val="00A632CD"/>
    <w:rsid w:val="00A633B1"/>
    <w:rsid w:val="00A6369A"/>
    <w:rsid w:val="00A63759"/>
    <w:rsid w:val="00A63AF3"/>
    <w:rsid w:val="00A63B27"/>
    <w:rsid w:val="00A63DCD"/>
    <w:rsid w:val="00A643A0"/>
    <w:rsid w:val="00A643D6"/>
    <w:rsid w:val="00A6461A"/>
    <w:rsid w:val="00A64826"/>
    <w:rsid w:val="00A64978"/>
    <w:rsid w:val="00A64CB7"/>
    <w:rsid w:val="00A64D1A"/>
    <w:rsid w:val="00A6572A"/>
    <w:rsid w:val="00A65997"/>
    <w:rsid w:val="00A65B7A"/>
    <w:rsid w:val="00A65B94"/>
    <w:rsid w:val="00A65F7E"/>
    <w:rsid w:val="00A66176"/>
    <w:rsid w:val="00A66184"/>
    <w:rsid w:val="00A66196"/>
    <w:rsid w:val="00A661B7"/>
    <w:rsid w:val="00A661F9"/>
    <w:rsid w:val="00A66833"/>
    <w:rsid w:val="00A66F2C"/>
    <w:rsid w:val="00A674A5"/>
    <w:rsid w:val="00A67736"/>
    <w:rsid w:val="00A677CA"/>
    <w:rsid w:val="00A67A1E"/>
    <w:rsid w:val="00A67AEB"/>
    <w:rsid w:val="00A67B1B"/>
    <w:rsid w:val="00A67CE5"/>
    <w:rsid w:val="00A67D2C"/>
    <w:rsid w:val="00A70190"/>
    <w:rsid w:val="00A702CA"/>
    <w:rsid w:val="00A705C4"/>
    <w:rsid w:val="00A7082C"/>
    <w:rsid w:val="00A709AC"/>
    <w:rsid w:val="00A70AF7"/>
    <w:rsid w:val="00A70DB5"/>
    <w:rsid w:val="00A70E52"/>
    <w:rsid w:val="00A70FCD"/>
    <w:rsid w:val="00A715DA"/>
    <w:rsid w:val="00A717DA"/>
    <w:rsid w:val="00A71912"/>
    <w:rsid w:val="00A71948"/>
    <w:rsid w:val="00A719D0"/>
    <w:rsid w:val="00A71BB3"/>
    <w:rsid w:val="00A721FA"/>
    <w:rsid w:val="00A72429"/>
    <w:rsid w:val="00A72571"/>
    <w:rsid w:val="00A7268B"/>
    <w:rsid w:val="00A72720"/>
    <w:rsid w:val="00A72876"/>
    <w:rsid w:val="00A72B50"/>
    <w:rsid w:val="00A72F0E"/>
    <w:rsid w:val="00A73241"/>
    <w:rsid w:val="00A73436"/>
    <w:rsid w:val="00A735AB"/>
    <w:rsid w:val="00A73664"/>
    <w:rsid w:val="00A73724"/>
    <w:rsid w:val="00A73865"/>
    <w:rsid w:val="00A738FD"/>
    <w:rsid w:val="00A73944"/>
    <w:rsid w:val="00A73B25"/>
    <w:rsid w:val="00A73EB3"/>
    <w:rsid w:val="00A74253"/>
    <w:rsid w:val="00A743BD"/>
    <w:rsid w:val="00A7444E"/>
    <w:rsid w:val="00A7450C"/>
    <w:rsid w:val="00A747AC"/>
    <w:rsid w:val="00A74870"/>
    <w:rsid w:val="00A74A81"/>
    <w:rsid w:val="00A74B2B"/>
    <w:rsid w:val="00A74B2C"/>
    <w:rsid w:val="00A74BC1"/>
    <w:rsid w:val="00A74BD1"/>
    <w:rsid w:val="00A74E57"/>
    <w:rsid w:val="00A75414"/>
    <w:rsid w:val="00A75487"/>
    <w:rsid w:val="00A75713"/>
    <w:rsid w:val="00A75735"/>
    <w:rsid w:val="00A7575A"/>
    <w:rsid w:val="00A75B35"/>
    <w:rsid w:val="00A75E87"/>
    <w:rsid w:val="00A75F38"/>
    <w:rsid w:val="00A76295"/>
    <w:rsid w:val="00A762FD"/>
    <w:rsid w:val="00A76311"/>
    <w:rsid w:val="00A76420"/>
    <w:rsid w:val="00A76DC8"/>
    <w:rsid w:val="00A7710D"/>
    <w:rsid w:val="00A7745C"/>
    <w:rsid w:val="00A775C6"/>
    <w:rsid w:val="00A7780F"/>
    <w:rsid w:val="00A778AC"/>
    <w:rsid w:val="00A778C8"/>
    <w:rsid w:val="00A77C78"/>
    <w:rsid w:val="00A8054F"/>
    <w:rsid w:val="00A805DE"/>
    <w:rsid w:val="00A80679"/>
    <w:rsid w:val="00A80847"/>
    <w:rsid w:val="00A80BF8"/>
    <w:rsid w:val="00A80FAB"/>
    <w:rsid w:val="00A81008"/>
    <w:rsid w:val="00A8104A"/>
    <w:rsid w:val="00A81056"/>
    <w:rsid w:val="00A811B3"/>
    <w:rsid w:val="00A81397"/>
    <w:rsid w:val="00A81443"/>
    <w:rsid w:val="00A816F0"/>
    <w:rsid w:val="00A8174E"/>
    <w:rsid w:val="00A819B0"/>
    <w:rsid w:val="00A81C0E"/>
    <w:rsid w:val="00A81DF5"/>
    <w:rsid w:val="00A81F8D"/>
    <w:rsid w:val="00A828C9"/>
    <w:rsid w:val="00A82CAF"/>
    <w:rsid w:val="00A82F88"/>
    <w:rsid w:val="00A831F3"/>
    <w:rsid w:val="00A83580"/>
    <w:rsid w:val="00A836CD"/>
    <w:rsid w:val="00A8370C"/>
    <w:rsid w:val="00A83E60"/>
    <w:rsid w:val="00A83F37"/>
    <w:rsid w:val="00A83FB9"/>
    <w:rsid w:val="00A84008"/>
    <w:rsid w:val="00A840EA"/>
    <w:rsid w:val="00A842B5"/>
    <w:rsid w:val="00A84316"/>
    <w:rsid w:val="00A84734"/>
    <w:rsid w:val="00A84BA6"/>
    <w:rsid w:val="00A84BC4"/>
    <w:rsid w:val="00A84D3A"/>
    <w:rsid w:val="00A84E56"/>
    <w:rsid w:val="00A84ECF"/>
    <w:rsid w:val="00A850A3"/>
    <w:rsid w:val="00A85104"/>
    <w:rsid w:val="00A85243"/>
    <w:rsid w:val="00A85249"/>
    <w:rsid w:val="00A852F0"/>
    <w:rsid w:val="00A85650"/>
    <w:rsid w:val="00A85873"/>
    <w:rsid w:val="00A85998"/>
    <w:rsid w:val="00A85A48"/>
    <w:rsid w:val="00A85F15"/>
    <w:rsid w:val="00A86613"/>
    <w:rsid w:val="00A86618"/>
    <w:rsid w:val="00A866A6"/>
    <w:rsid w:val="00A86BD2"/>
    <w:rsid w:val="00A86BF7"/>
    <w:rsid w:val="00A86EA1"/>
    <w:rsid w:val="00A874CE"/>
    <w:rsid w:val="00A875B8"/>
    <w:rsid w:val="00A87FD0"/>
    <w:rsid w:val="00A87FE4"/>
    <w:rsid w:val="00A90102"/>
    <w:rsid w:val="00A90142"/>
    <w:rsid w:val="00A902DD"/>
    <w:rsid w:val="00A9032C"/>
    <w:rsid w:val="00A9046E"/>
    <w:rsid w:val="00A907DB"/>
    <w:rsid w:val="00A907F4"/>
    <w:rsid w:val="00A90890"/>
    <w:rsid w:val="00A90D04"/>
    <w:rsid w:val="00A90D3D"/>
    <w:rsid w:val="00A90E5E"/>
    <w:rsid w:val="00A90E7A"/>
    <w:rsid w:val="00A90F5D"/>
    <w:rsid w:val="00A9128C"/>
    <w:rsid w:val="00A912C4"/>
    <w:rsid w:val="00A913D1"/>
    <w:rsid w:val="00A91437"/>
    <w:rsid w:val="00A91B7E"/>
    <w:rsid w:val="00A91EEA"/>
    <w:rsid w:val="00A91EEB"/>
    <w:rsid w:val="00A91F71"/>
    <w:rsid w:val="00A9218D"/>
    <w:rsid w:val="00A9229B"/>
    <w:rsid w:val="00A92444"/>
    <w:rsid w:val="00A92665"/>
    <w:rsid w:val="00A926DB"/>
    <w:rsid w:val="00A9272D"/>
    <w:rsid w:val="00A9291C"/>
    <w:rsid w:val="00A92C3B"/>
    <w:rsid w:val="00A92C6B"/>
    <w:rsid w:val="00A92D6D"/>
    <w:rsid w:val="00A92E78"/>
    <w:rsid w:val="00A92FD9"/>
    <w:rsid w:val="00A9306D"/>
    <w:rsid w:val="00A93217"/>
    <w:rsid w:val="00A933BF"/>
    <w:rsid w:val="00A93481"/>
    <w:rsid w:val="00A9351E"/>
    <w:rsid w:val="00A935B4"/>
    <w:rsid w:val="00A93CA9"/>
    <w:rsid w:val="00A94265"/>
    <w:rsid w:val="00A94294"/>
    <w:rsid w:val="00A94296"/>
    <w:rsid w:val="00A94520"/>
    <w:rsid w:val="00A9476D"/>
    <w:rsid w:val="00A94868"/>
    <w:rsid w:val="00A94CCB"/>
    <w:rsid w:val="00A94D1E"/>
    <w:rsid w:val="00A9503D"/>
    <w:rsid w:val="00A95224"/>
    <w:rsid w:val="00A953A1"/>
    <w:rsid w:val="00A95523"/>
    <w:rsid w:val="00A95780"/>
    <w:rsid w:val="00A95BE1"/>
    <w:rsid w:val="00A95C2A"/>
    <w:rsid w:val="00A96006"/>
    <w:rsid w:val="00A9699D"/>
    <w:rsid w:val="00A96EDF"/>
    <w:rsid w:val="00A972C2"/>
    <w:rsid w:val="00A97356"/>
    <w:rsid w:val="00A9764A"/>
    <w:rsid w:val="00A9765A"/>
    <w:rsid w:val="00AA03A2"/>
    <w:rsid w:val="00AA043C"/>
    <w:rsid w:val="00AA04A3"/>
    <w:rsid w:val="00AA04F4"/>
    <w:rsid w:val="00AA05BF"/>
    <w:rsid w:val="00AA0660"/>
    <w:rsid w:val="00AA09E0"/>
    <w:rsid w:val="00AA0B70"/>
    <w:rsid w:val="00AA0BB9"/>
    <w:rsid w:val="00AA0C25"/>
    <w:rsid w:val="00AA0C95"/>
    <w:rsid w:val="00AA0D22"/>
    <w:rsid w:val="00AA1252"/>
    <w:rsid w:val="00AA137F"/>
    <w:rsid w:val="00AA19A6"/>
    <w:rsid w:val="00AA1E66"/>
    <w:rsid w:val="00AA1EED"/>
    <w:rsid w:val="00AA23BC"/>
    <w:rsid w:val="00AA2566"/>
    <w:rsid w:val="00AA258B"/>
    <w:rsid w:val="00AA27A2"/>
    <w:rsid w:val="00AA2AD2"/>
    <w:rsid w:val="00AA2CE0"/>
    <w:rsid w:val="00AA2ED6"/>
    <w:rsid w:val="00AA2F1A"/>
    <w:rsid w:val="00AA2F66"/>
    <w:rsid w:val="00AA313A"/>
    <w:rsid w:val="00AA3B2B"/>
    <w:rsid w:val="00AA3D48"/>
    <w:rsid w:val="00AA4367"/>
    <w:rsid w:val="00AA4377"/>
    <w:rsid w:val="00AA45BA"/>
    <w:rsid w:val="00AA4796"/>
    <w:rsid w:val="00AA4D0C"/>
    <w:rsid w:val="00AA4D6C"/>
    <w:rsid w:val="00AA526E"/>
    <w:rsid w:val="00AA5276"/>
    <w:rsid w:val="00AA589C"/>
    <w:rsid w:val="00AA58A4"/>
    <w:rsid w:val="00AA5EA7"/>
    <w:rsid w:val="00AA5F06"/>
    <w:rsid w:val="00AA62CF"/>
    <w:rsid w:val="00AA6504"/>
    <w:rsid w:val="00AA656E"/>
    <w:rsid w:val="00AA68ED"/>
    <w:rsid w:val="00AA6947"/>
    <w:rsid w:val="00AA6B57"/>
    <w:rsid w:val="00AA6E68"/>
    <w:rsid w:val="00AA74BC"/>
    <w:rsid w:val="00AA76ED"/>
    <w:rsid w:val="00AA7725"/>
    <w:rsid w:val="00AA7B1F"/>
    <w:rsid w:val="00AA7E3B"/>
    <w:rsid w:val="00AB02CC"/>
    <w:rsid w:val="00AB0F60"/>
    <w:rsid w:val="00AB0FB1"/>
    <w:rsid w:val="00AB114C"/>
    <w:rsid w:val="00AB155E"/>
    <w:rsid w:val="00AB15CC"/>
    <w:rsid w:val="00AB179E"/>
    <w:rsid w:val="00AB18D4"/>
    <w:rsid w:val="00AB1E1B"/>
    <w:rsid w:val="00AB1E41"/>
    <w:rsid w:val="00AB20DA"/>
    <w:rsid w:val="00AB2274"/>
    <w:rsid w:val="00AB26F4"/>
    <w:rsid w:val="00AB2706"/>
    <w:rsid w:val="00AB270D"/>
    <w:rsid w:val="00AB27AF"/>
    <w:rsid w:val="00AB28D1"/>
    <w:rsid w:val="00AB2AA8"/>
    <w:rsid w:val="00AB2DFD"/>
    <w:rsid w:val="00AB2EDB"/>
    <w:rsid w:val="00AB2EF6"/>
    <w:rsid w:val="00AB3111"/>
    <w:rsid w:val="00AB31F5"/>
    <w:rsid w:val="00AB36B5"/>
    <w:rsid w:val="00AB3BB3"/>
    <w:rsid w:val="00AB3BE3"/>
    <w:rsid w:val="00AB3E15"/>
    <w:rsid w:val="00AB409C"/>
    <w:rsid w:val="00AB4474"/>
    <w:rsid w:val="00AB4491"/>
    <w:rsid w:val="00AB45C4"/>
    <w:rsid w:val="00AB48AE"/>
    <w:rsid w:val="00AB49B4"/>
    <w:rsid w:val="00AB4A42"/>
    <w:rsid w:val="00AB4A60"/>
    <w:rsid w:val="00AB4A99"/>
    <w:rsid w:val="00AB4AC8"/>
    <w:rsid w:val="00AB4C24"/>
    <w:rsid w:val="00AB4D31"/>
    <w:rsid w:val="00AB4D3A"/>
    <w:rsid w:val="00AB5165"/>
    <w:rsid w:val="00AB537F"/>
    <w:rsid w:val="00AB53BD"/>
    <w:rsid w:val="00AB5CAE"/>
    <w:rsid w:val="00AB5F7E"/>
    <w:rsid w:val="00AB69BF"/>
    <w:rsid w:val="00AB6B73"/>
    <w:rsid w:val="00AB6E1B"/>
    <w:rsid w:val="00AB6F2A"/>
    <w:rsid w:val="00AB78F2"/>
    <w:rsid w:val="00AB7CB3"/>
    <w:rsid w:val="00AC0015"/>
    <w:rsid w:val="00AC01AD"/>
    <w:rsid w:val="00AC034C"/>
    <w:rsid w:val="00AC0602"/>
    <w:rsid w:val="00AC0805"/>
    <w:rsid w:val="00AC14D3"/>
    <w:rsid w:val="00AC15A1"/>
    <w:rsid w:val="00AC179E"/>
    <w:rsid w:val="00AC199E"/>
    <w:rsid w:val="00AC1BB0"/>
    <w:rsid w:val="00AC1F02"/>
    <w:rsid w:val="00AC2278"/>
    <w:rsid w:val="00AC296D"/>
    <w:rsid w:val="00AC29AC"/>
    <w:rsid w:val="00AC2A4D"/>
    <w:rsid w:val="00AC2C51"/>
    <w:rsid w:val="00AC326C"/>
    <w:rsid w:val="00AC328C"/>
    <w:rsid w:val="00AC347B"/>
    <w:rsid w:val="00AC354F"/>
    <w:rsid w:val="00AC35E3"/>
    <w:rsid w:val="00AC35FE"/>
    <w:rsid w:val="00AC40B5"/>
    <w:rsid w:val="00AC4951"/>
    <w:rsid w:val="00AC4992"/>
    <w:rsid w:val="00AC4AB8"/>
    <w:rsid w:val="00AC4D96"/>
    <w:rsid w:val="00AC4EA7"/>
    <w:rsid w:val="00AC4F19"/>
    <w:rsid w:val="00AC4F4A"/>
    <w:rsid w:val="00AC50F4"/>
    <w:rsid w:val="00AC50FC"/>
    <w:rsid w:val="00AC51D0"/>
    <w:rsid w:val="00AC51FB"/>
    <w:rsid w:val="00AC536E"/>
    <w:rsid w:val="00AC557A"/>
    <w:rsid w:val="00AC56BB"/>
    <w:rsid w:val="00AC5B97"/>
    <w:rsid w:val="00AC6050"/>
    <w:rsid w:val="00AC6095"/>
    <w:rsid w:val="00AC6961"/>
    <w:rsid w:val="00AC6B1B"/>
    <w:rsid w:val="00AC7022"/>
    <w:rsid w:val="00AC752A"/>
    <w:rsid w:val="00AC7968"/>
    <w:rsid w:val="00AC79BF"/>
    <w:rsid w:val="00AC7BF7"/>
    <w:rsid w:val="00AC7E05"/>
    <w:rsid w:val="00AC7F7C"/>
    <w:rsid w:val="00AD0067"/>
    <w:rsid w:val="00AD011F"/>
    <w:rsid w:val="00AD057D"/>
    <w:rsid w:val="00AD0919"/>
    <w:rsid w:val="00AD0940"/>
    <w:rsid w:val="00AD0D42"/>
    <w:rsid w:val="00AD1016"/>
    <w:rsid w:val="00AD1A97"/>
    <w:rsid w:val="00AD1ACB"/>
    <w:rsid w:val="00AD1C15"/>
    <w:rsid w:val="00AD1C22"/>
    <w:rsid w:val="00AD1C26"/>
    <w:rsid w:val="00AD1FDE"/>
    <w:rsid w:val="00AD2001"/>
    <w:rsid w:val="00AD206B"/>
    <w:rsid w:val="00AD21D8"/>
    <w:rsid w:val="00AD220A"/>
    <w:rsid w:val="00AD2298"/>
    <w:rsid w:val="00AD23B7"/>
    <w:rsid w:val="00AD2692"/>
    <w:rsid w:val="00AD27C1"/>
    <w:rsid w:val="00AD2B68"/>
    <w:rsid w:val="00AD2CBF"/>
    <w:rsid w:val="00AD303F"/>
    <w:rsid w:val="00AD31C7"/>
    <w:rsid w:val="00AD36FD"/>
    <w:rsid w:val="00AD398A"/>
    <w:rsid w:val="00AD3A34"/>
    <w:rsid w:val="00AD3AA8"/>
    <w:rsid w:val="00AD3C7B"/>
    <w:rsid w:val="00AD4625"/>
    <w:rsid w:val="00AD4768"/>
    <w:rsid w:val="00AD4B48"/>
    <w:rsid w:val="00AD4DDF"/>
    <w:rsid w:val="00AD4FC9"/>
    <w:rsid w:val="00AD533D"/>
    <w:rsid w:val="00AD57CA"/>
    <w:rsid w:val="00AD5AC8"/>
    <w:rsid w:val="00AD5C01"/>
    <w:rsid w:val="00AD5E02"/>
    <w:rsid w:val="00AD5E66"/>
    <w:rsid w:val="00AD632E"/>
    <w:rsid w:val="00AD64C2"/>
    <w:rsid w:val="00AD67C1"/>
    <w:rsid w:val="00AD6982"/>
    <w:rsid w:val="00AD6B33"/>
    <w:rsid w:val="00AD6D57"/>
    <w:rsid w:val="00AD6DCE"/>
    <w:rsid w:val="00AD6FA8"/>
    <w:rsid w:val="00AD72E3"/>
    <w:rsid w:val="00AD7434"/>
    <w:rsid w:val="00AD7980"/>
    <w:rsid w:val="00AD7987"/>
    <w:rsid w:val="00AD7AC8"/>
    <w:rsid w:val="00AD7B8E"/>
    <w:rsid w:val="00AD7BA4"/>
    <w:rsid w:val="00AD7CAD"/>
    <w:rsid w:val="00AD7FEC"/>
    <w:rsid w:val="00AE0197"/>
    <w:rsid w:val="00AE047A"/>
    <w:rsid w:val="00AE06B1"/>
    <w:rsid w:val="00AE0A13"/>
    <w:rsid w:val="00AE0BA2"/>
    <w:rsid w:val="00AE0CE5"/>
    <w:rsid w:val="00AE0DF2"/>
    <w:rsid w:val="00AE1106"/>
    <w:rsid w:val="00AE12C6"/>
    <w:rsid w:val="00AE16DB"/>
    <w:rsid w:val="00AE19F4"/>
    <w:rsid w:val="00AE1DE0"/>
    <w:rsid w:val="00AE1DF4"/>
    <w:rsid w:val="00AE203D"/>
    <w:rsid w:val="00AE2202"/>
    <w:rsid w:val="00AE22B2"/>
    <w:rsid w:val="00AE22EC"/>
    <w:rsid w:val="00AE2408"/>
    <w:rsid w:val="00AE243F"/>
    <w:rsid w:val="00AE2597"/>
    <w:rsid w:val="00AE2A10"/>
    <w:rsid w:val="00AE2CA0"/>
    <w:rsid w:val="00AE2E8A"/>
    <w:rsid w:val="00AE35E6"/>
    <w:rsid w:val="00AE39C2"/>
    <w:rsid w:val="00AE3B6B"/>
    <w:rsid w:val="00AE3D43"/>
    <w:rsid w:val="00AE3DF4"/>
    <w:rsid w:val="00AE44F8"/>
    <w:rsid w:val="00AE457B"/>
    <w:rsid w:val="00AE463C"/>
    <w:rsid w:val="00AE4737"/>
    <w:rsid w:val="00AE52AD"/>
    <w:rsid w:val="00AE52C6"/>
    <w:rsid w:val="00AE53BC"/>
    <w:rsid w:val="00AE5486"/>
    <w:rsid w:val="00AE5638"/>
    <w:rsid w:val="00AE59D5"/>
    <w:rsid w:val="00AE5BFA"/>
    <w:rsid w:val="00AE5C24"/>
    <w:rsid w:val="00AE5DD8"/>
    <w:rsid w:val="00AE60EF"/>
    <w:rsid w:val="00AE6221"/>
    <w:rsid w:val="00AE6289"/>
    <w:rsid w:val="00AE68FA"/>
    <w:rsid w:val="00AE6D64"/>
    <w:rsid w:val="00AE7173"/>
    <w:rsid w:val="00AE73D4"/>
    <w:rsid w:val="00AE74E4"/>
    <w:rsid w:val="00AE75C8"/>
    <w:rsid w:val="00AE765F"/>
    <w:rsid w:val="00AE76A5"/>
    <w:rsid w:val="00AE7E96"/>
    <w:rsid w:val="00AF04FD"/>
    <w:rsid w:val="00AF0679"/>
    <w:rsid w:val="00AF072E"/>
    <w:rsid w:val="00AF086A"/>
    <w:rsid w:val="00AF0A9A"/>
    <w:rsid w:val="00AF0DA3"/>
    <w:rsid w:val="00AF156C"/>
    <w:rsid w:val="00AF1C93"/>
    <w:rsid w:val="00AF1CCA"/>
    <w:rsid w:val="00AF1FAB"/>
    <w:rsid w:val="00AF202F"/>
    <w:rsid w:val="00AF212A"/>
    <w:rsid w:val="00AF227C"/>
    <w:rsid w:val="00AF23AC"/>
    <w:rsid w:val="00AF27A7"/>
    <w:rsid w:val="00AF2853"/>
    <w:rsid w:val="00AF2857"/>
    <w:rsid w:val="00AF2C4A"/>
    <w:rsid w:val="00AF2F6D"/>
    <w:rsid w:val="00AF3357"/>
    <w:rsid w:val="00AF359A"/>
    <w:rsid w:val="00AF38FA"/>
    <w:rsid w:val="00AF3965"/>
    <w:rsid w:val="00AF3CD5"/>
    <w:rsid w:val="00AF40C4"/>
    <w:rsid w:val="00AF40F0"/>
    <w:rsid w:val="00AF4786"/>
    <w:rsid w:val="00AF48DA"/>
    <w:rsid w:val="00AF4A73"/>
    <w:rsid w:val="00AF4C4F"/>
    <w:rsid w:val="00AF4E6E"/>
    <w:rsid w:val="00AF4EF2"/>
    <w:rsid w:val="00AF4F5F"/>
    <w:rsid w:val="00AF55FF"/>
    <w:rsid w:val="00AF5934"/>
    <w:rsid w:val="00AF5B42"/>
    <w:rsid w:val="00AF5EBD"/>
    <w:rsid w:val="00AF683A"/>
    <w:rsid w:val="00AF6ACF"/>
    <w:rsid w:val="00AF6AF6"/>
    <w:rsid w:val="00AF6BD4"/>
    <w:rsid w:val="00AF6D19"/>
    <w:rsid w:val="00AF6DB8"/>
    <w:rsid w:val="00AF76B5"/>
    <w:rsid w:val="00AF7957"/>
    <w:rsid w:val="00AF7996"/>
    <w:rsid w:val="00AF7C30"/>
    <w:rsid w:val="00AF7DB1"/>
    <w:rsid w:val="00B001A0"/>
    <w:rsid w:val="00B001FB"/>
    <w:rsid w:val="00B00267"/>
    <w:rsid w:val="00B004D4"/>
    <w:rsid w:val="00B00738"/>
    <w:rsid w:val="00B00899"/>
    <w:rsid w:val="00B00953"/>
    <w:rsid w:val="00B00A44"/>
    <w:rsid w:val="00B00B1F"/>
    <w:rsid w:val="00B00C0C"/>
    <w:rsid w:val="00B00C47"/>
    <w:rsid w:val="00B00EED"/>
    <w:rsid w:val="00B01030"/>
    <w:rsid w:val="00B01202"/>
    <w:rsid w:val="00B0193A"/>
    <w:rsid w:val="00B01C4A"/>
    <w:rsid w:val="00B01E2C"/>
    <w:rsid w:val="00B01F31"/>
    <w:rsid w:val="00B02128"/>
    <w:rsid w:val="00B028FF"/>
    <w:rsid w:val="00B02A2D"/>
    <w:rsid w:val="00B02E16"/>
    <w:rsid w:val="00B03021"/>
    <w:rsid w:val="00B03415"/>
    <w:rsid w:val="00B03452"/>
    <w:rsid w:val="00B03512"/>
    <w:rsid w:val="00B03562"/>
    <w:rsid w:val="00B036A6"/>
    <w:rsid w:val="00B03DEF"/>
    <w:rsid w:val="00B03F1B"/>
    <w:rsid w:val="00B043CB"/>
    <w:rsid w:val="00B044CC"/>
    <w:rsid w:val="00B04554"/>
    <w:rsid w:val="00B04818"/>
    <w:rsid w:val="00B04978"/>
    <w:rsid w:val="00B04C31"/>
    <w:rsid w:val="00B05158"/>
    <w:rsid w:val="00B05277"/>
    <w:rsid w:val="00B05B79"/>
    <w:rsid w:val="00B05CA0"/>
    <w:rsid w:val="00B05D94"/>
    <w:rsid w:val="00B05ECE"/>
    <w:rsid w:val="00B0600F"/>
    <w:rsid w:val="00B067C5"/>
    <w:rsid w:val="00B06D5E"/>
    <w:rsid w:val="00B06DC4"/>
    <w:rsid w:val="00B06E97"/>
    <w:rsid w:val="00B07088"/>
    <w:rsid w:val="00B072A3"/>
    <w:rsid w:val="00B072B1"/>
    <w:rsid w:val="00B0754B"/>
    <w:rsid w:val="00B07611"/>
    <w:rsid w:val="00B07921"/>
    <w:rsid w:val="00B07C37"/>
    <w:rsid w:val="00B07D24"/>
    <w:rsid w:val="00B07D90"/>
    <w:rsid w:val="00B10489"/>
    <w:rsid w:val="00B10D00"/>
    <w:rsid w:val="00B10DDF"/>
    <w:rsid w:val="00B10F71"/>
    <w:rsid w:val="00B112E7"/>
    <w:rsid w:val="00B113B6"/>
    <w:rsid w:val="00B113D9"/>
    <w:rsid w:val="00B1146F"/>
    <w:rsid w:val="00B115EB"/>
    <w:rsid w:val="00B11880"/>
    <w:rsid w:val="00B11885"/>
    <w:rsid w:val="00B11D79"/>
    <w:rsid w:val="00B11EA5"/>
    <w:rsid w:val="00B12356"/>
    <w:rsid w:val="00B125C3"/>
    <w:rsid w:val="00B12638"/>
    <w:rsid w:val="00B127F7"/>
    <w:rsid w:val="00B12933"/>
    <w:rsid w:val="00B1294B"/>
    <w:rsid w:val="00B12A13"/>
    <w:rsid w:val="00B12A29"/>
    <w:rsid w:val="00B12B5F"/>
    <w:rsid w:val="00B12DFE"/>
    <w:rsid w:val="00B12E71"/>
    <w:rsid w:val="00B12F59"/>
    <w:rsid w:val="00B13041"/>
    <w:rsid w:val="00B13044"/>
    <w:rsid w:val="00B13482"/>
    <w:rsid w:val="00B13512"/>
    <w:rsid w:val="00B13D45"/>
    <w:rsid w:val="00B13D90"/>
    <w:rsid w:val="00B1400A"/>
    <w:rsid w:val="00B1403B"/>
    <w:rsid w:val="00B141DE"/>
    <w:rsid w:val="00B14549"/>
    <w:rsid w:val="00B1488F"/>
    <w:rsid w:val="00B14B52"/>
    <w:rsid w:val="00B150CE"/>
    <w:rsid w:val="00B1530C"/>
    <w:rsid w:val="00B1538C"/>
    <w:rsid w:val="00B15471"/>
    <w:rsid w:val="00B154F2"/>
    <w:rsid w:val="00B15506"/>
    <w:rsid w:val="00B157B8"/>
    <w:rsid w:val="00B158C9"/>
    <w:rsid w:val="00B15A4F"/>
    <w:rsid w:val="00B162AC"/>
    <w:rsid w:val="00B16678"/>
    <w:rsid w:val="00B16938"/>
    <w:rsid w:val="00B1698D"/>
    <w:rsid w:val="00B16ABE"/>
    <w:rsid w:val="00B16F06"/>
    <w:rsid w:val="00B170A3"/>
    <w:rsid w:val="00B171E2"/>
    <w:rsid w:val="00B17553"/>
    <w:rsid w:val="00B176D8"/>
    <w:rsid w:val="00B1777F"/>
    <w:rsid w:val="00B17A36"/>
    <w:rsid w:val="00B17A3A"/>
    <w:rsid w:val="00B17B5A"/>
    <w:rsid w:val="00B17BA0"/>
    <w:rsid w:val="00B17D47"/>
    <w:rsid w:val="00B17F7E"/>
    <w:rsid w:val="00B208AF"/>
    <w:rsid w:val="00B20DA9"/>
    <w:rsid w:val="00B21170"/>
    <w:rsid w:val="00B2135B"/>
    <w:rsid w:val="00B21764"/>
    <w:rsid w:val="00B218BC"/>
    <w:rsid w:val="00B21B05"/>
    <w:rsid w:val="00B21BFB"/>
    <w:rsid w:val="00B21C87"/>
    <w:rsid w:val="00B21E31"/>
    <w:rsid w:val="00B220B4"/>
    <w:rsid w:val="00B2260A"/>
    <w:rsid w:val="00B229F6"/>
    <w:rsid w:val="00B22C39"/>
    <w:rsid w:val="00B22E67"/>
    <w:rsid w:val="00B22F76"/>
    <w:rsid w:val="00B23181"/>
    <w:rsid w:val="00B232D4"/>
    <w:rsid w:val="00B232DF"/>
    <w:rsid w:val="00B233AA"/>
    <w:rsid w:val="00B234DE"/>
    <w:rsid w:val="00B23661"/>
    <w:rsid w:val="00B237A8"/>
    <w:rsid w:val="00B23855"/>
    <w:rsid w:val="00B23F1D"/>
    <w:rsid w:val="00B23FDC"/>
    <w:rsid w:val="00B242F6"/>
    <w:rsid w:val="00B2443E"/>
    <w:rsid w:val="00B244B2"/>
    <w:rsid w:val="00B24580"/>
    <w:rsid w:val="00B2468C"/>
    <w:rsid w:val="00B249DB"/>
    <w:rsid w:val="00B25287"/>
    <w:rsid w:val="00B2528A"/>
    <w:rsid w:val="00B252FB"/>
    <w:rsid w:val="00B25501"/>
    <w:rsid w:val="00B25819"/>
    <w:rsid w:val="00B258A8"/>
    <w:rsid w:val="00B25996"/>
    <w:rsid w:val="00B25B66"/>
    <w:rsid w:val="00B263FA"/>
    <w:rsid w:val="00B270C1"/>
    <w:rsid w:val="00B273FF"/>
    <w:rsid w:val="00B275AF"/>
    <w:rsid w:val="00B278C8"/>
    <w:rsid w:val="00B27F7F"/>
    <w:rsid w:val="00B301E1"/>
    <w:rsid w:val="00B303CF"/>
    <w:rsid w:val="00B30508"/>
    <w:rsid w:val="00B30898"/>
    <w:rsid w:val="00B30AFD"/>
    <w:rsid w:val="00B30C4A"/>
    <w:rsid w:val="00B31317"/>
    <w:rsid w:val="00B314A8"/>
    <w:rsid w:val="00B31541"/>
    <w:rsid w:val="00B31653"/>
    <w:rsid w:val="00B31BB6"/>
    <w:rsid w:val="00B31CC1"/>
    <w:rsid w:val="00B31FC8"/>
    <w:rsid w:val="00B31FEB"/>
    <w:rsid w:val="00B3211C"/>
    <w:rsid w:val="00B32632"/>
    <w:rsid w:val="00B32A2C"/>
    <w:rsid w:val="00B32DFC"/>
    <w:rsid w:val="00B33132"/>
    <w:rsid w:val="00B334D0"/>
    <w:rsid w:val="00B33517"/>
    <w:rsid w:val="00B336F1"/>
    <w:rsid w:val="00B33BD7"/>
    <w:rsid w:val="00B33BF3"/>
    <w:rsid w:val="00B33C88"/>
    <w:rsid w:val="00B34067"/>
    <w:rsid w:val="00B34685"/>
    <w:rsid w:val="00B3494B"/>
    <w:rsid w:val="00B349F5"/>
    <w:rsid w:val="00B34A1E"/>
    <w:rsid w:val="00B34BAF"/>
    <w:rsid w:val="00B34D81"/>
    <w:rsid w:val="00B350B7"/>
    <w:rsid w:val="00B3566B"/>
    <w:rsid w:val="00B359E5"/>
    <w:rsid w:val="00B35AAF"/>
    <w:rsid w:val="00B35AEB"/>
    <w:rsid w:val="00B35CF9"/>
    <w:rsid w:val="00B35D18"/>
    <w:rsid w:val="00B35E9E"/>
    <w:rsid w:val="00B35FCC"/>
    <w:rsid w:val="00B3612E"/>
    <w:rsid w:val="00B36731"/>
    <w:rsid w:val="00B369E3"/>
    <w:rsid w:val="00B36B04"/>
    <w:rsid w:val="00B377A2"/>
    <w:rsid w:val="00B377BE"/>
    <w:rsid w:val="00B37949"/>
    <w:rsid w:val="00B37A54"/>
    <w:rsid w:val="00B37BCD"/>
    <w:rsid w:val="00B37C63"/>
    <w:rsid w:val="00B40061"/>
    <w:rsid w:val="00B400E9"/>
    <w:rsid w:val="00B401C6"/>
    <w:rsid w:val="00B40210"/>
    <w:rsid w:val="00B403B3"/>
    <w:rsid w:val="00B406CE"/>
    <w:rsid w:val="00B4070D"/>
    <w:rsid w:val="00B408D9"/>
    <w:rsid w:val="00B409B4"/>
    <w:rsid w:val="00B410E3"/>
    <w:rsid w:val="00B4129C"/>
    <w:rsid w:val="00B412D4"/>
    <w:rsid w:val="00B41551"/>
    <w:rsid w:val="00B41EB8"/>
    <w:rsid w:val="00B42434"/>
    <w:rsid w:val="00B42743"/>
    <w:rsid w:val="00B42755"/>
    <w:rsid w:val="00B42793"/>
    <w:rsid w:val="00B428A7"/>
    <w:rsid w:val="00B42AB3"/>
    <w:rsid w:val="00B4308D"/>
    <w:rsid w:val="00B430E3"/>
    <w:rsid w:val="00B4323F"/>
    <w:rsid w:val="00B4348A"/>
    <w:rsid w:val="00B43754"/>
    <w:rsid w:val="00B4386C"/>
    <w:rsid w:val="00B43AF2"/>
    <w:rsid w:val="00B43B1F"/>
    <w:rsid w:val="00B43D08"/>
    <w:rsid w:val="00B43E89"/>
    <w:rsid w:val="00B4457C"/>
    <w:rsid w:val="00B44670"/>
    <w:rsid w:val="00B44AC2"/>
    <w:rsid w:val="00B44B8E"/>
    <w:rsid w:val="00B44C45"/>
    <w:rsid w:val="00B44FB4"/>
    <w:rsid w:val="00B453B4"/>
    <w:rsid w:val="00B45844"/>
    <w:rsid w:val="00B4588C"/>
    <w:rsid w:val="00B459D1"/>
    <w:rsid w:val="00B45B6C"/>
    <w:rsid w:val="00B45B7A"/>
    <w:rsid w:val="00B460C1"/>
    <w:rsid w:val="00B46119"/>
    <w:rsid w:val="00B4622F"/>
    <w:rsid w:val="00B46433"/>
    <w:rsid w:val="00B4660D"/>
    <w:rsid w:val="00B4675F"/>
    <w:rsid w:val="00B46BB6"/>
    <w:rsid w:val="00B46D01"/>
    <w:rsid w:val="00B46D46"/>
    <w:rsid w:val="00B46DA4"/>
    <w:rsid w:val="00B47265"/>
    <w:rsid w:val="00B4770C"/>
    <w:rsid w:val="00B478D1"/>
    <w:rsid w:val="00B47A00"/>
    <w:rsid w:val="00B50457"/>
    <w:rsid w:val="00B50515"/>
    <w:rsid w:val="00B507B2"/>
    <w:rsid w:val="00B50A9A"/>
    <w:rsid w:val="00B50CD1"/>
    <w:rsid w:val="00B50D10"/>
    <w:rsid w:val="00B50F02"/>
    <w:rsid w:val="00B5137D"/>
    <w:rsid w:val="00B513D4"/>
    <w:rsid w:val="00B51542"/>
    <w:rsid w:val="00B51689"/>
    <w:rsid w:val="00B51755"/>
    <w:rsid w:val="00B5191F"/>
    <w:rsid w:val="00B521BE"/>
    <w:rsid w:val="00B52234"/>
    <w:rsid w:val="00B5260B"/>
    <w:rsid w:val="00B528A6"/>
    <w:rsid w:val="00B52AC9"/>
    <w:rsid w:val="00B52CFC"/>
    <w:rsid w:val="00B53313"/>
    <w:rsid w:val="00B535A9"/>
    <w:rsid w:val="00B53615"/>
    <w:rsid w:val="00B538E0"/>
    <w:rsid w:val="00B53A1C"/>
    <w:rsid w:val="00B5401C"/>
    <w:rsid w:val="00B54049"/>
    <w:rsid w:val="00B5435F"/>
    <w:rsid w:val="00B545D4"/>
    <w:rsid w:val="00B548EB"/>
    <w:rsid w:val="00B5524F"/>
    <w:rsid w:val="00B55531"/>
    <w:rsid w:val="00B55540"/>
    <w:rsid w:val="00B55826"/>
    <w:rsid w:val="00B55EAD"/>
    <w:rsid w:val="00B55F76"/>
    <w:rsid w:val="00B567FA"/>
    <w:rsid w:val="00B56E0B"/>
    <w:rsid w:val="00B5704D"/>
    <w:rsid w:val="00B570BF"/>
    <w:rsid w:val="00B57283"/>
    <w:rsid w:val="00B572D8"/>
    <w:rsid w:val="00B57730"/>
    <w:rsid w:val="00B5783C"/>
    <w:rsid w:val="00B578D4"/>
    <w:rsid w:val="00B57A35"/>
    <w:rsid w:val="00B57C13"/>
    <w:rsid w:val="00B57FED"/>
    <w:rsid w:val="00B606CE"/>
    <w:rsid w:val="00B606D6"/>
    <w:rsid w:val="00B608D0"/>
    <w:rsid w:val="00B609EF"/>
    <w:rsid w:val="00B60F52"/>
    <w:rsid w:val="00B60F79"/>
    <w:rsid w:val="00B60FA1"/>
    <w:rsid w:val="00B61133"/>
    <w:rsid w:val="00B61253"/>
    <w:rsid w:val="00B61493"/>
    <w:rsid w:val="00B616EB"/>
    <w:rsid w:val="00B61AF7"/>
    <w:rsid w:val="00B61E47"/>
    <w:rsid w:val="00B61FE3"/>
    <w:rsid w:val="00B6207B"/>
    <w:rsid w:val="00B6207C"/>
    <w:rsid w:val="00B620BC"/>
    <w:rsid w:val="00B621C8"/>
    <w:rsid w:val="00B622E5"/>
    <w:rsid w:val="00B62CC5"/>
    <w:rsid w:val="00B63082"/>
    <w:rsid w:val="00B630FE"/>
    <w:rsid w:val="00B6311E"/>
    <w:rsid w:val="00B631B1"/>
    <w:rsid w:val="00B632DF"/>
    <w:rsid w:val="00B6334F"/>
    <w:rsid w:val="00B638A4"/>
    <w:rsid w:val="00B63F47"/>
    <w:rsid w:val="00B63F80"/>
    <w:rsid w:val="00B64DFF"/>
    <w:rsid w:val="00B64E5E"/>
    <w:rsid w:val="00B64F7F"/>
    <w:rsid w:val="00B65882"/>
    <w:rsid w:val="00B658E1"/>
    <w:rsid w:val="00B659E9"/>
    <w:rsid w:val="00B659FC"/>
    <w:rsid w:val="00B65BB9"/>
    <w:rsid w:val="00B65D8F"/>
    <w:rsid w:val="00B66063"/>
    <w:rsid w:val="00B661A2"/>
    <w:rsid w:val="00B665C5"/>
    <w:rsid w:val="00B667FA"/>
    <w:rsid w:val="00B66802"/>
    <w:rsid w:val="00B669EB"/>
    <w:rsid w:val="00B66BFE"/>
    <w:rsid w:val="00B66CF6"/>
    <w:rsid w:val="00B66CF8"/>
    <w:rsid w:val="00B66DCC"/>
    <w:rsid w:val="00B66F63"/>
    <w:rsid w:val="00B6742F"/>
    <w:rsid w:val="00B67507"/>
    <w:rsid w:val="00B677BE"/>
    <w:rsid w:val="00B677ED"/>
    <w:rsid w:val="00B67ADC"/>
    <w:rsid w:val="00B7031C"/>
    <w:rsid w:val="00B70ABF"/>
    <w:rsid w:val="00B70CAC"/>
    <w:rsid w:val="00B70F35"/>
    <w:rsid w:val="00B710B1"/>
    <w:rsid w:val="00B7130B"/>
    <w:rsid w:val="00B71323"/>
    <w:rsid w:val="00B716B6"/>
    <w:rsid w:val="00B71D2E"/>
    <w:rsid w:val="00B71F07"/>
    <w:rsid w:val="00B7284C"/>
    <w:rsid w:val="00B7287F"/>
    <w:rsid w:val="00B72D20"/>
    <w:rsid w:val="00B72F85"/>
    <w:rsid w:val="00B73238"/>
    <w:rsid w:val="00B737BA"/>
    <w:rsid w:val="00B739E7"/>
    <w:rsid w:val="00B73D53"/>
    <w:rsid w:val="00B73E70"/>
    <w:rsid w:val="00B73EF3"/>
    <w:rsid w:val="00B74362"/>
    <w:rsid w:val="00B74435"/>
    <w:rsid w:val="00B74831"/>
    <w:rsid w:val="00B74AAA"/>
    <w:rsid w:val="00B74CEC"/>
    <w:rsid w:val="00B7525A"/>
    <w:rsid w:val="00B75321"/>
    <w:rsid w:val="00B7550C"/>
    <w:rsid w:val="00B758B0"/>
    <w:rsid w:val="00B75A08"/>
    <w:rsid w:val="00B75B4E"/>
    <w:rsid w:val="00B75BC6"/>
    <w:rsid w:val="00B75D60"/>
    <w:rsid w:val="00B75EB5"/>
    <w:rsid w:val="00B75EEB"/>
    <w:rsid w:val="00B75F4F"/>
    <w:rsid w:val="00B761F0"/>
    <w:rsid w:val="00B762EF"/>
    <w:rsid w:val="00B763C0"/>
    <w:rsid w:val="00B76501"/>
    <w:rsid w:val="00B7675B"/>
    <w:rsid w:val="00B76991"/>
    <w:rsid w:val="00B76D01"/>
    <w:rsid w:val="00B76F10"/>
    <w:rsid w:val="00B7725F"/>
    <w:rsid w:val="00B776C4"/>
    <w:rsid w:val="00B777C3"/>
    <w:rsid w:val="00B77B88"/>
    <w:rsid w:val="00B77C8B"/>
    <w:rsid w:val="00B77DE0"/>
    <w:rsid w:val="00B8067B"/>
    <w:rsid w:val="00B80782"/>
    <w:rsid w:val="00B80847"/>
    <w:rsid w:val="00B80880"/>
    <w:rsid w:val="00B80E35"/>
    <w:rsid w:val="00B81672"/>
    <w:rsid w:val="00B81C5A"/>
    <w:rsid w:val="00B82126"/>
    <w:rsid w:val="00B82476"/>
    <w:rsid w:val="00B82662"/>
    <w:rsid w:val="00B826B4"/>
    <w:rsid w:val="00B826D7"/>
    <w:rsid w:val="00B826F2"/>
    <w:rsid w:val="00B82A9D"/>
    <w:rsid w:val="00B82B8E"/>
    <w:rsid w:val="00B82EBA"/>
    <w:rsid w:val="00B82F2F"/>
    <w:rsid w:val="00B83359"/>
    <w:rsid w:val="00B836D0"/>
    <w:rsid w:val="00B838C6"/>
    <w:rsid w:val="00B83941"/>
    <w:rsid w:val="00B83A87"/>
    <w:rsid w:val="00B83CED"/>
    <w:rsid w:val="00B83F22"/>
    <w:rsid w:val="00B83F77"/>
    <w:rsid w:val="00B8422F"/>
    <w:rsid w:val="00B84449"/>
    <w:rsid w:val="00B849B8"/>
    <w:rsid w:val="00B84E12"/>
    <w:rsid w:val="00B84E4E"/>
    <w:rsid w:val="00B84FB7"/>
    <w:rsid w:val="00B84FDE"/>
    <w:rsid w:val="00B85399"/>
    <w:rsid w:val="00B8599A"/>
    <w:rsid w:val="00B85CC7"/>
    <w:rsid w:val="00B85D60"/>
    <w:rsid w:val="00B861BF"/>
    <w:rsid w:val="00B86276"/>
    <w:rsid w:val="00B86637"/>
    <w:rsid w:val="00B86AF6"/>
    <w:rsid w:val="00B870F5"/>
    <w:rsid w:val="00B87302"/>
    <w:rsid w:val="00B873F3"/>
    <w:rsid w:val="00B87892"/>
    <w:rsid w:val="00B87CF8"/>
    <w:rsid w:val="00B87E8A"/>
    <w:rsid w:val="00B87F16"/>
    <w:rsid w:val="00B87F1F"/>
    <w:rsid w:val="00B904EF"/>
    <w:rsid w:val="00B90843"/>
    <w:rsid w:val="00B90D44"/>
    <w:rsid w:val="00B90DE4"/>
    <w:rsid w:val="00B90F48"/>
    <w:rsid w:val="00B90F70"/>
    <w:rsid w:val="00B90FA1"/>
    <w:rsid w:val="00B9115B"/>
    <w:rsid w:val="00B91279"/>
    <w:rsid w:val="00B9157D"/>
    <w:rsid w:val="00B916A7"/>
    <w:rsid w:val="00B918CE"/>
    <w:rsid w:val="00B91D27"/>
    <w:rsid w:val="00B91D30"/>
    <w:rsid w:val="00B91FF7"/>
    <w:rsid w:val="00B9219C"/>
    <w:rsid w:val="00B92263"/>
    <w:rsid w:val="00B922A1"/>
    <w:rsid w:val="00B925A2"/>
    <w:rsid w:val="00B925E7"/>
    <w:rsid w:val="00B92766"/>
    <w:rsid w:val="00B93095"/>
    <w:rsid w:val="00B93543"/>
    <w:rsid w:val="00B9361D"/>
    <w:rsid w:val="00B940D3"/>
    <w:rsid w:val="00B9436F"/>
    <w:rsid w:val="00B943D5"/>
    <w:rsid w:val="00B94521"/>
    <w:rsid w:val="00B946DE"/>
    <w:rsid w:val="00B9488E"/>
    <w:rsid w:val="00B94D01"/>
    <w:rsid w:val="00B9519D"/>
    <w:rsid w:val="00B953C4"/>
    <w:rsid w:val="00B95919"/>
    <w:rsid w:val="00B95932"/>
    <w:rsid w:val="00B9598E"/>
    <w:rsid w:val="00B963E2"/>
    <w:rsid w:val="00B96486"/>
    <w:rsid w:val="00B96529"/>
    <w:rsid w:val="00B966B8"/>
    <w:rsid w:val="00B96726"/>
    <w:rsid w:val="00B968E5"/>
    <w:rsid w:val="00B96A79"/>
    <w:rsid w:val="00B96C3B"/>
    <w:rsid w:val="00B96C66"/>
    <w:rsid w:val="00B96CC3"/>
    <w:rsid w:val="00B96F64"/>
    <w:rsid w:val="00B96FE8"/>
    <w:rsid w:val="00B96FF0"/>
    <w:rsid w:val="00B971A5"/>
    <w:rsid w:val="00B971F4"/>
    <w:rsid w:val="00B97633"/>
    <w:rsid w:val="00B9774A"/>
    <w:rsid w:val="00B97D0F"/>
    <w:rsid w:val="00B97D6D"/>
    <w:rsid w:val="00B97DE9"/>
    <w:rsid w:val="00BA01D8"/>
    <w:rsid w:val="00BA0683"/>
    <w:rsid w:val="00BA08FE"/>
    <w:rsid w:val="00BA0909"/>
    <w:rsid w:val="00BA0A15"/>
    <w:rsid w:val="00BA0A6F"/>
    <w:rsid w:val="00BA0AE6"/>
    <w:rsid w:val="00BA1044"/>
    <w:rsid w:val="00BA1522"/>
    <w:rsid w:val="00BA1572"/>
    <w:rsid w:val="00BA1664"/>
    <w:rsid w:val="00BA1854"/>
    <w:rsid w:val="00BA18D6"/>
    <w:rsid w:val="00BA1E2C"/>
    <w:rsid w:val="00BA2529"/>
    <w:rsid w:val="00BA2599"/>
    <w:rsid w:val="00BA27A3"/>
    <w:rsid w:val="00BA295C"/>
    <w:rsid w:val="00BA2C73"/>
    <w:rsid w:val="00BA2D6C"/>
    <w:rsid w:val="00BA30D9"/>
    <w:rsid w:val="00BA30E3"/>
    <w:rsid w:val="00BA33AE"/>
    <w:rsid w:val="00BA3748"/>
    <w:rsid w:val="00BA374D"/>
    <w:rsid w:val="00BA3CC8"/>
    <w:rsid w:val="00BA3D0E"/>
    <w:rsid w:val="00BA3E67"/>
    <w:rsid w:val="00BA3ECC"/>
    <w:rsid w:val="00BA4402"/>
    <w:rsid w:val="00BA442F"/>
    <w:rsid w:val="00BA4499"/>
    <w:rsid w:val="00BA45EC"/>
    <w:rsid w:val="00BA470F"/>
    <w:rsid w:val="00BA4910"/>
    <w:rsid w:val="00BA4ACF"/>
    <w:rsid w:val="00BA520E"/>
    <w:rsid w:val="00BA52FB"/>
    <w:rsid w:val="00BA5646"/>
    <w:rsid w:val="00BA568D"/>
    <w:rsid w:val="00BA5736"/>
    <w:rsid w:val="00BA590E"/>
    <w:rsid w:val="00BA5AFE"/>
    <w:rsid w:val="00BA5F50"/>
    <w:rsid w:val="00BA5F85"/>
    <w:rsid w:val="00BA6132"/>
    <w:rsid w:val="00BA64DA"/>
    <w:rsid w:val="00BA69BD"/>
    <w:rsid w:val="00BA6A23"/>
    <w:rsid w:val="00BA6E6D"/>
    <w:rsid w:val="00BA6E7F"/>
    <w:rsid w:val="00BA6F24"/>
    <w:rsid w:val="00BA720E"/>
    <w:rsid w:val="00BA7388"/>
    <w:rsid w:val="00BA74BA"/>
    <w:rsid w:val="00BA74C3"/>
    <w:rsid w:val="00BA74CB"/>
    <w:rsid w:val="00BA763F"/>
    <w:rsid w:val="00BA784F"/>
    <w:rsid w:val="00BA7A17"/>
    <w:rsid w:val="00BA7A2E"/>
    <w:rsid w:val="00BA7F0E"/>
    <w:rsid w:val="00BB02C5"/>
    <w:rsid w:val="00BB02D4"/>
    <w:rsid w:val="00BB0421"/>
    <w:rsid w:val="00BB048A"/>
    <w:rsid w:val="00BB0777"/>
    <w:rsid w:val="00BB089C"/>
    <w:rsid w:val="00BB12E3"/>
    <w:rsid w:val="00BB1738"/>
    <w:rsid w:val="00BB1773"/>
    <w:rsid w:val="00BB17D7"/>
    <w:rsid w:val="00BB19CF"/>
    <w:rsid w:val="00BB1A53"/>
    <w:rsid w:val="00BB2230"/>
    <w:rsid w:val="00BB2247"/>
    <w:rsid w:val="00BB2623"/>
    <w:rsid w:val="00BB290C"/>
    <w:rsid w:val="00BB2A6C"/>
    <w:rsid w:val="00BB2E07"/>
    <w:rsid w:val="00BB2F14"/>
    <w:rsid w:val="00BB326E"/>
    <w:rsid w:val="00BB3691"/>
    <w:rsid w:val="00BB3808"/>
    <w:rsid w:val="00BB3DF0"/>
    <w:rsid w:val="00BB3E9F"/>
    <w:rsid w:val="00BB3F02"/>
    <w:rsid w:val="00BB4006"/>
    <w:rsid w:val="00BB409A"/>
    <w:rsid w:val="00BB4179"/>
    <w:rsid w:val="00BB43D8"/>
    <w:rsid w:val="00BB4908"/>
    <w:rsid w:val="00BB491E"/>
    <w:rsid w:val="00BB4EAF"/>
    <w:rsid w:val="00BB4F5C"/>
    <w:rsid w:val="00BB4FCC"/>
    <w:rsid w:val="00BB52FB"/>
    <w:rsid w:val="00BB535F"/>
    <w:rsid w:val="00BB537E"/>
    <w:rsid w:val="00BB53E6"/>
    <w:rsid w:val="00BB56BF"/>
    <w:rsid w:val="00BB57B1"/>
    <w:rsid w:val="00BB59D1"/>
    <w:rsid w:val="00BB6071"/>
    <w:rsid w:val="00BB63C4"/>
    <w:rsid w:val="00BB63D2"/>
    <w:rsid w:val="00BB6499"/>
    <w:rsid w:val="00BB69ED"/>
    <w:rsid w:val="00BB73AD"/>
    <w:rsid w:val="00BB7A0E"/>
    <w:rsid w:val="00BB7CD5"/>
    <w:rsid w:val="00BB7EDD"/>
    <w:rsid w:val="00BB7F06"/>
    <w:rsid w:val="00BB7FAC"/>
    <w:rsid w:val="00BC02AB"/>
    <w:rsid w:val="00BC04D8"/>
    <w:rsid w:val="00BC0D7B"/>
    <w:rsid w:val="00BC1674"/>
    <w:rsid w:val="00BC172A"/>
    <w:rsid w:val="00BC1814"/>
    <w:rsid w:val="00BC1A71"/>
    <w:rsid w:val="00BC1D18"/>
    <w:rsid w:val="00BC1E43"/>
    <w:rsid w:val="00BC2BEE"/>
    <w:rsid w:val="00BC3146"/>
    <w:rsid w:val="00BC3B8E"/>
    <w:rsid w:val="00BC3CC5"/>
    <w:rsid w:val="00BC4020"/>
    <w:rsid w:val="00BC40A0"/>
    <w:rsid w:val="00BC4340"/>
    <w:rsid w:val="00BC44A3"/>
    <w:rsid w:val="00BC4645"/>
    <w:rsid w:val="00BC4A72"/>
    <w:rsid w:val="00BC5099"/>
    <w:rsid w:val="00BC5191"/>
    <w:rsid w:val="00BC51B5"/>
    <w:rsid w:val="00BC54AA"/>
    <w:rsid w:val="00BC55B8"/>
    <w:rsid w:val="00BC569A"/>
    <w:rsid w:val="00BC5876"/>
    <w:rsid w:val="00BC587F"/>
    <w:rsid w:val="00BC5934"/>
    <w:rsid w:val="00BC59F3"/>
    <w:rsid w:val="00BC5B04"/>
    <w:rsid w:val="00BC5CC3"/>
    <w:rsid w:val="00BC5DB9"/>
    <w:rsid w:val="00BC5DEA"/>
    <w:rsid w:val="00BC5F04"/>
    <w:rsid w:val="00BC61AE"/>
    <w:rsid w:val="00BC670D"/>
    <w:rsid w:val="00BC6DB4"/>
    <w:rsid w:val="00BC6FB4"/>
    <w:rsid w:val="00BC73C4"/>
    <w:rsid w:val="00BC753E"/>
    <w:rsid w:val="00BC77B8"/>
    <w:rsid w:val="00BC7942"/>
    <w:rsid w:val="00BC7B74"/>
    <w:rsid w:val="00BC7E96"/>
    <w:rsid w:val="00BD066B"/>
    <w:rsid w:val="00BD070B"/>
    <w:rsid w:val="00BD09B6"/>
    <w:rsid w:val="00BD0C3F"/>
    <w:rsid w:val="00BD0C5D"/>
    <w:rsid w:val="00BD140A"/>
    <w:rsid w:val="00BD15A1"/>
    <w:rsid w:val="00BD1631"/>
    <w:rsid w:val="00BD1652"/>
    <w:rsid w:val="00BD16DB"/>
    <w:rsid w:val="00BD18FC"/>
    <w:rsid w:val="00BD191A"/>
    <w:rsid w:val="00BD1A92"/>
    <w:rsid w:val="00BD21A2"/>
    <w:rsid w:val="00BD2446"/>
    <w:rsid w:val="00BD2613"/>
    <w:rsid w:val="00BD261F"/>
    <w:rsid w:val="00BD27B3"/>
    <w:rsid w:val="00BD2B14"/>
    <w:rsid w:val="00BD2D49"/>
    <w:rsid w:val="00BD2DED"/>
    <w:rsid w:val="00BD2DF5"/>
    <w:rsid w:val="00BD2E59"/>
    <w:rsid w:val="00BD2E78"/>
    <w:rsid w:val="00BD2F8D"/>
    <w:rsid w:val="00BD2FA6"/>
    <w:rsid w:val="00BD30FA"/>
    <w:rsid w:val="00BD3278"/>
    <w:rsid w:val="00BD3733"/>
    <w:rsid w:val="00BD3854"/>
    <w:rsid w:val="00BD3A58"/>
    <w:rsid w:val="00BD3B65"/>
    <w:rsid w:val="00BD3C45"/>
    <w:rsid w:val="00BD3CF0"/>
    <w:rsid w:val="00BD402C"/>
    <w:rsid w:val="00BD4256"/>
    <w:rsid w:val="00BD427E"/>
    <w:rsid w:val="00BD48A5"/>
    <w:rsid w:val="00BD49CD"/>
    <w:rsid w:val="00BD4E39"/>
    <w:rsid w:val="00BD4EAA"/>
    <w:rsid w:val="00BD5007"/>
    <w:rsid w:val="00BD5034"/>
    <w:rsid w:val="00BD50F5"/>
    <w:rsid w:val="00BD51BA"/>
    <w:rsid w:val="00BD51F2"/>
    <w:rsid w:val="00BD53D3"/>
    <w:rsid w:val="00BD5618"/>
    <w:rsid w:val="00BD5655"/>
    <w:rsid w:val="00BD569A"/>
    <w:rsid w:val="00BD5783"/>
    <w:rsid w:val="00BD5791"/>
    <w:rsid w:val="00BD5A3A"/>
    <w:rsid w:val="00BD5ACC"/>
    <w:rsid w:val="00BD6519"/>
    <w:rsid w:val="00BD69D8"/>
    <w:rsid w:val="00BD69DC"/>
    <w:rsid w:val="00BD6A96"/>
    <w:rsid w:val="00BD6C3A"/>
    <w:rsid w:val="00BD6E96"/>
    <w:rsid w:val="00BD7651"/>
    <w:rsid w:val="00BD777C"/>
    <w:rsid w:val="00BD7BE1"/>
    <w:rsid w:val="00BD7CE3"/>
    <w:rsid w:val="00BD7DB6"/>
    <w:rsid w:val="00BD7E8C"/>
    <w:rsid w:val="00BE0453"/>
    <w:rsid w:val="00BE0678"/>
    <w:rsid w:val="00BE0DAC"/>
    <w:rsid w:val="00BE125F"/>
    <w:rsid w:val="00BE18C1"/>
    <w:rsid w:val="00BE199D"/>
    <w:rsid w:val="00BE1A51"/>
    <w:rsid w:val="00BE1C7E"/>
    <w:rsid w:val="00BE1DE8"/>
    <w:rsid w:val="00BE207B"/>
    <w:rsid w:val="00BE208C"/>
    <w:rsid w:val="00BE2A30"/>
    <w:rsid w:val="00BE2DE5"/>
    <w:rsid w:val="00BE3081"/>
    <w:rsid w:val="00BE346B"/>
    <w:rsid w:val="00BE3644"/>
    <w:rsid w:val="00BE369A"/>
    <w:rsid w:val="00BE397C"/>
    <w:rsid w:val="00BE3B0E"/>
    <w:rsid w:val="00BE3BB2"/>
    <w:rsid w:val="00BE3BE2"/>
    <w:rsid w:val="00BE3CC3"/>
    <w:rsid w:val="00BE4066"/>
    <w:rsid w:val="00BE41DA"/>
    <w:rsid w:val="00BE4351"/>
    <w:rsid w:val="00BE4411"/>
    <w:rsid w:val="00BE4B3F"/>
    <w:rsid w:val="00BE4E5A"/>
    <w:rsid w:val="00BE5059"/>
    <w:rsid w:val="00BE5216"/>
    <w:rsid w:val="00BE5406"/>
    <w:rsid w:val="00BE54DA"/>
    <w:rsid w:val="00BE56D2"/>
    <w:rsid w:val="00BE57C0"/>
    <w:rsid w:val="00BE58E2"/>
    <w:rsid w:val="00BE5B5F"/>
    <w:rsid w:val="00BE634B"/>
    <w:rsid w:val="00BE69F5"/>
    <w:rsid w:val="00BE6AE1"/>
    <w:rsid w:val="00BE6BAF"/>
    <w:rsid w:val="00BE6BB9"/>
    <w:rsid w:val="00BE6D1C"/>
    <w:rsid w:val="00BE6DE3"/>
    <w:rsid w:val="00BE6E99"/>
    <w:rsid w:val="00BE744F"/>
    <w:rsid w:val="00BE75E2"/>
    <w:rsid w:val="00BE7662"/>
    <w:rsid w:val="00BE7732"/>
    <w:rsid w:val="00BE77A6"/>
    <w:rsid w:val="00BE79B8"/>
    <w:rsid w:val="00BE7A33"/>
    <w:rsid w:val="00BE7A98"/>
    <w:rsid w:val="00BE7C1C"/>
    <w:rsid w:val="00BE7C70"/>
    <w:rsid w:val="00BE7DE8"/>
    <w:rsid w:val="00BE7F27"/>
    <w:rsid w:val="00BF03C2"/>
    <w:rsid w:val="00BF045D"/>
    <w:rsid w:val="00BF068D"/>
    <w:rsid w:val="00BF0895"/>
    <w:rsid w:val="00BF098C"/>
    <w:rsid w:val="00BF0B36"/>
    <w:rsid w:val="00BF0E40"/>
    <w:rsid w:val="00BF12AA"/>
    <w:rsid w:val="00BF188D"/>
    <w:rsid w:val="00BF1D0B"/>
    <w:rsid w:val="00BF1DD5"/>
    <w:rsid w:val="00BF20E8"/>
    <w:rsid w:val="00BF22DC"/>
    <w:rsid w:val="00BF254C"/>
    <w:rsid w:val="00BF282D"/>
    <w:rsid w:val="00BF295D"/>
    <w:rsid w:val="00BF2A25"/>
    <w:rsid w:val="00BF2BE3"/>
    <w:rsid w:val="00BF2D63"/>
    <w:rsid w:val="00BF2E8D"/>
    <w:rsid w:val="00BF2FA1"/>
    <w:rsid w:val="00BF31DD"/>
    <w:rsid w:val="00BF320B"/>
    <w:rsid w:val="00BF3723"/>
    <w:rsid w:val="00BF3E34"/>
    <w:rsid w:val="00BF4471"/>
    <w:rsid w:val="00BF4472"/>
    <w:rsid w:val="00BF4686"/>
    <w:rsid w:val="00BF477C"/>
    <w:rsid w:val="00BF4857"/>
    <w:rsid w:val="00BF4A7D"/>
    <w:rsid w:val="00BF4BC3"/>
    <w:rsid w:val="00BF4DB7"/>
    <w:rsid w:val="00BF5181"/>
    <w:rsid w:val="00BF523E"/>
    <w:rsid w:val="00BF5443"/>
    <w:rsid w:val="00BF5583"/>
    <w:rsid w:val="00BF567C"/>
    <w:rsid w:val="00BF59E7"/>
    <w:rsid w:val="00BF5BDC"/>
    <w:rsid w:val="00BF5CDB"/>
    <w:rsid w:val="00BF5D5B"/>
    <w:rsid w:val="00BF5DB1"/>
    <w:rsid w:val="00BF6BDF"/>
    <w:rsid w:val="00BF6E09"/>
    <w:rsid w:val="00BF6E7B"/>
    <w:rsid w:val="00BF7059"/>
    <w:rsid w:val="00BF7185"/>
    <w:rsid w:val="00BF76A2"/>
    <w:rsid w:val="00BF79B5"/>
    <w:rsid w:val="00BF7E98"/>
    <w:rsid w:val="00C00170"/>
    <w:rsid w:val="00C0050D"/>
    <w:rsid w:val="00C00650"/>
    <w:rsid w:val="00C00A6F"/>
    <w:rsid w:val="00C00CF2"/>
    <w:rsid w:val="00C00F3B"/>
    <w:rsid w:val="00C018AE"/>
    <w:rsid w:val="00C01D0E"/>
    <w:rsid w:val="00C01EAB"/>
    <w:rsid w:val="00C022BE"/>
    <w:rsid w:val="00C02B3E"/>
    <w:rsid w:val="00C02ED5"/>
    <w:rsid w:val="00C02F98"/>
    <w:rsid w:val="00C03519"/>
    <w:rsid w:val="00C0372B"/>
    <w:rsid w:val="00C038B5"/>
    <w:rsid w:val="00C03A66"/>
    <w:rsid w:val="00C03C46"/>
    <w:rsid w:val="00C03EFF"/>
    <w:rsid w:val="00C03F13"/>
    <w:rsid w:val="00C040C8"/>
    <w:rsid w:val="00C04529"/>
    <w:rsid w:val="00C0485C"/>
    <w:rsid w:val="00C057FB"/>
    <w:rsid w:val="00C05819"/>
    <w:rsid w:val="00C061E6"/>
    <w:rsid w:val="00C06227"/>
    <w:rsid w:val="00C0629D"/>
    <w:rsid w:val="00C06555"/>
    <w:rsid w:val="00C06586"/>
    <w:rsid w:val="00C06857"/>
    <w:rsid w:val="00C068CE"/>
    <w:rsid w:val="00C06B65"/>
    <w:rsid w:val="00C06BB1"/>
    <w:rsid w:val="00C071D1"/>
    <w:rsid w:val="00C0778C"/>
    <w:rsid w:val="00C07C42"/>
    <w:rsid w:val="00C10092"/>
    <w:rsid w:val="00C101A1"/>
    <w:rsid w:val="00C106AE"/>
    <w:rsid w:val="00C10811"/>
    <w:rsid w:val="00C10C8D"/>
    <w:rsid w:val="00C10D4A"/>
    <w:rsid w:val="00C10DAD"/>
    <w:rsid w:val="00C10EC0"/>
    <w:rsid w:val="00C1128F"/>
    <w:rsid w:val="00C114D4"/>
    <w:rsid w:val="00C11524"/>
    <w:rsid w:val="00C1160E"/>
    <w:rsid w:val="00C11641"/>
    <w:rsid w:val="00C11728"/>
    <w:rsid w:val="00C119DD"/>
    <w:rsid w:val="00C11BAA"/>
    <w:rsid w:val="00C11FFD"/>
    <w:rsid w:val="00C1209C"/>
    <w:rsid w:val="00C1298C"/>
    <w:rsid w:val="00C12BDA"/>
    <w:rsid w:val="00C12D19"/>
    <w:rsid w:val="00C12F0C"/>
    <w:rsid w:val="00C1312F"/>
    <w:rsid w:val="00C1336A"/>
    <w:rsid w:val="00C13510"/>
    <w:rsid w:val="00C136B6"/>
    <w:rsid w:val="00C136CB"/>
    <w:rsid w:val="00C13765"/>
    <w:rsid w:val="00C13AA3"/>
    <w:rsid w:val="00C13BB5"/>
    <w:rsid w:val="00C13C28"/>
    <w:rsid w:val="00C13CB4"/>
    <w:rsid w:val="00C14338"/>
    <w:rsid w:val="00C146CE"/>
    <w:rsid w:val="00C146E7"/>
    <w:rsid w:val="00C147E1"/>
    <w:rsid w:val="00C14B30"/>
    <w:rsid w:val="00C1505B"/>
    <w:rsid w:val="00C1516A"/>
    <w:rsid w:val="00C1542C"/>
    <w:rsid w:val="00C15D41"/>
    <w:rsid w:val="00C16206"/>
    <w:rsid w:val="00C162D9"/>
    <w:rsid w:val="00C16393"/>
    <w:rsid w:val="00C164AA"/>
    <w:rsid w:val="00C16987"/>
    <w:rsid w:val="00C16C3A"/>
    <w:rsid w:val="00C16E58"/>
    <w:rsid w:val="00C1744B"/>
    <w:rsid w:val="00C175AA"/>
    <w:rsid w:val="00C1790B"/>
    <w:rsid w:val="00C17D45"/>
    <w:rsid w:val="00C17F0E"/>
    <w:rsid w:val="00C20108"/>
    <w:rsid w:val="00C2016A"/>
    <w:rsid w:val="00C20272"/>
    <w:rsid w:val="00C2049B"/>
    <w:rsid w:val="00C20783"/>
    <w:rsid w:val="00C20A08"/>
    <w:rsid w:val="00C20FA2"/>
    <w:rsid w:val="00C213EB"/>
    <w:rsid w:val="00C216DA"/>
    <w:rsid w:val="00C218AB"/>
    <w:rsid w:val="00C219C6"/>
    <w:rsid w:val="00C219DD"/>
    <w:rsid w:val="00C21AA2"/>
    <w:rsid w:val="00C21D33"/>
    <w:rsid w:val="00C222FB"/>
    <w:rsid w:val="00C22358"/>
    <w:rsid w:val="00C223C0"/>
    <w:rsid w:val="00C224E6"/>
    <w:rsid w:val="00C22953"/>
    <w:rsid w:val="00C22D45"/>
    <w:rsid w:val="00C23239"/>
    <w:rsid w:val="00C233FE"/>
    <w:rsid w:val="00C23667"/>
    <w:rsid w:val="00C23757"/>
    <w:rsid w:val="00C238AD"/>
    <w:rsid w:val="00C23C63"/>
    <w:rsid w:val="00C23D09"/>
    <w:rsid w:val="00C23D35"/>
    <w:rsid w:val="00C240A3"/>
    <w:rsid w:val="00C2460D"/>
    <w:rsid w:val="00C24612"/>
    <w:rsid w:val="00C24695"/>
    <w:rsid w:val="00C24706"/>
    <w:rsid w:val="00C249C2"/>
    <w:rsid w:val="00C24D2A"/>
    <w:rsid w:val="00C24DB7"/>
    <w:rsid w:val="00C24E00"/>
    <w:rsid w:val="00C2516C"/>
    <w:rsid w:val="00C251D2"/>
    <w:rsid w:val="00C25717"/>
    <w:rsid w:val="00C258F1"/>
    <w:rsid w:val="00C25E30"/>
    <w:rsid w:val="00C25F06"/>
    <w:rsid w:val="00C25F81"/>
    <w:rsid w:val="00C26846"/>
    <w:rsid w:val="00C268DB"/>
    <w:rsid w:val="00C26C37"/>
    <w:rsid w:val="00C26D06"/>
    <w:rsid w:val="00C26EAD"/>
    <w:rsid w:val="00C27336"/>
    <w:rsid w:val="00C273CC"/>
    <w:rsid w:val="00C27788"/>
    <w:rsid w:val="00C27875"/>
    <w:rsid w:val="00C27AC9"/>
    <w:rsid w:val="00C27ACA"/>
    <w:rsid w:val="00C27DEE"/>
    <w:rsid w:val="00C30250"/>
    <w:rsid w:val="00C3032F"/>
    <w:rsid w:val="00C30360"/>
    <w:rsid w:val="00C30518"/>
    <w:rsid w:val="00C30597"/>
    <w:rsid w:val="00C30C9B"/>
    <w:rsid w:val="00C30E24"/>
    <w:rsid w:val="00C30FB7"/>
    <w:rsid w:val="00C31265"/>
    <w:rsid w:val="00C315F5"/>
    <w:rsid w:val="00C31E51"/>
    <w:rsid w:val="00C321AD"/>
    <w:rsid w:val="00C32230"/>
    <w:rsid w:val="00C32458"/>
    <w:rsid w:val="00C324CE"/>
    <w:rsid w:val="00C326EE"/>
    <w:rsid w:val="00C329B3"/>
    <w:rsid w:val="00C329EC"/>
    <w:rsid w:val="00C32E0B"/>
    <w:rsid w:val="00C33103"/>
    <w:rsid w:val="00C334A2"/>
    <w:rsid w:val="00C335A2"/>
    <w:rsid w:val="00C3360D"/>
    <w:rsid w:val="00C337A5"/>
    <w:rsid w:val="00C338BA"/>
    <w:rsid w:val="00C33A14"/>
    <w:rsid w:val="00C33A9E"/>
    <w:rsid w:val="00C33DD1"/>
    <w:rsid w:val="00C345D3"/>
    <w:rsid w:val="00C3474F"/>
    <w:rsid w:val="00C34760"/>
    <w:rsid w:val="00C3477C"/>
    <w:rsid w:val="00C34899"/>
    <w:rsid w:val="00C34AB4"/>
    <w:rsid w:val="00C34BB0"/>
    <w:rsid w:val="00C34DA7"/>
    <w:rsid w:val="00C34EDF"/>
    <w:rsid w:val="00C350E4"/>
    <w:rsid w:val="00C3538E"/>
    <w:rsid w:val="00C3553A"/>
    <w:rsid w:val="00C35947"/>
    <w:rsid w:val="00C35B01"/>
    <w:rsid w:val="00C36017"/>
    <w:rsid w:val="00C3626E"/>
    <w:rsid w:val="00C36615"/>
    <w:rsid w:val="00C36619"/>
    <w:rsid w:val="00C366D3"/>
    <w:rsid w:val="00C3678B"/>
    <w:rsid w:val="00C3681B"/>
    <w:rsid w:val="00C36A49"/>
    <w:rsid w:val="00C36A83"/>
    <w:rsid w:val="00C36D29"/>
    <w:rsid w:val="00C36DE0"/>
    <w:rsid w:val="00C36E51"/>
    <w:rsid w:val="00C3740E"/>
    <w:rsid w:val="00C3765C"/>
    <w:rsid w:val="00C37B5E"/>
    <w:rsid w:val="00C37D9C"/>
    <w:rsid w:val="00C4079B"/>
    <w:rsid w:val="00C40BC7"/>
    <w:rsid w:val="00C40C97"/>
    <w:rsid w:val="00C412AA"/>
    <w:rsid w:val="00C414E8"/>
    <w:rsid w:val="00C415D7"/>
    <w:rsid w:val="00C41787"/>
    <w:rsid w:val="00C41D6F"/>
    <w:rsid w:val="00C41DCF"/>
    <w:rsid w:val="00C41F05"/>
    <w:rsid w:val="00C42060"/>
    <w:rsid w:val="00C42CEF"/>
    <w:rsid w:val="00C42EF5"/>
    <w:rsid w:val="00C4302F"/>
    <w:rsid w:val="00C437D1"/>
    <w:rsid w:val="00C4385D"/>
    <w:rsid w:val="00C43E23"/>
    <w:rsid w:val="00C43FEF"/>
    <w:rsid w:val="00C44170"/>
    <w:rsid w:val="00C444FD"/>
    <w:rsid w:val="00C4470E"/>
    <w:rsid w:val="00C4486D"/>
    <w:rsid w:val="00C4495D"/>
    <w:rsid w:val="00C44D49"/>
    <w:rsid w:val="00C45996"/>
    <w:rsid w:val="00C45F52"/>
    <w:rsid w:val="00C4615D"/>
    <w:rsid w:val="00C4619C"/>
    <w:rsid w:val="00C465BA"/>
    <w:rsid w:val="00C46AFC"/>
    <w:rsid w:val="00C46F1A"/>
    <w:rsid w:val="00C46F51"/>
    <w:rsid w:val="00C477C9"/>
    <w:rsid w:val="00C47888"/>
    <w:rsid w:val="00C47B00"/>
    <w:rsid w:val="00C47C3A"/>
    <w:rsid w:val="00C47DAD"/>
    <w:rsid w:val="00C47E11"/>
    <w:rsid w:val="00C509F9"/>
    <w:rsid w:val="00C50B23"/>
    <w:rsid w:val="00C50B57"/>
    <w:rsid w:val="00C50B64"/>
    <w:rsid w:val="00C50D5F"/>
    <w:rsid w:val="00C51006"/>
    <w:rsid w:val="00C51047"/>
    <w:rsid w:val="00C512C5"/>
    <w:rsid w:val="00C51D91"/>
    <w:rsid w:val="00C51E6A"/>
    <w:rsid w:val="00C51FF4"/>
    <w:rsid w:val="00C523F8"/>
    <w:rsid w:val="00C52DB3"/>
    <w:rsid w:val="00C5312E"/>
    <w:rsid w:val="00C531EA"/>
    <w:rsid w:val="00C53821"/>
    <w:rsid w:val="00C53869"/>
    <w:rsid w:val="00C539DB"/>
    <w:rsid w:val="00C53D79"/>
    <w:rsid w:val="00C53E77"/>
    <w:rsid w:val="00C53FE6"/>
    <w:rsid w:val="00C54148"/>
    <w:rsid w:val="00C54277"/>
    <w:rsid w:val="00C54351"/>
    <w:rsid w:val="00C544C3"/>
    <w:rsid w:val="00C54539"/>
    <w:rsid w:val="00C54544"/>
    <w:rsid w:val="00C54551"/>
    <w:rsid w:val="00C54A2A"/>
    <w:rsid w:val="00C54A9D"/>
    <w:rsid w:val="00C54D49"/>
    <w:rsid w:val="00C54E44"/>
    <w:rsid w:val="00C54F18"/>
    <w:rsid w:val="00C550C7"/>
    <w:rsid w:val="00C5515D"/>
    <w:rsid w:val="00C551C8"/>
    <w:rsid w:val="00C555B0"/>
    <w:rsid w:val="00C556A2"/>
    <w:rsid w:val="00C5573F"/>
    <w:rsid w:val="00C55A5C"/>
    <w:rsid w:val="00C55D57"/>
    <w:rsid w:val="00C56799"/>
    <w:rsid w:val="00C56907"/>
    <w:rsid w:val="00C569A7"/>
    <w:rsid w:val="00C56D91"/>
    <w:rsid w:val="00C56E09"/>
    <w:rsid w:val="00C56F70"/>
    <w:rsid w:val="00C57417"/>
    <w:rsid w:val="00C575EB"/>
    <w:rsid w:val="00C57672"/>
    <w:rsid w:val="00C57741"/>
    <w:rsid w:val="00C577F6"/>
    <w:rsid w:val="00C57ACA"/>
    <w:rsid w:val="00C57B8C"/>
    <w:rsid w:val="00C57DDE"/>
    <w:rsid w:val="00C57F45"/>
    <w:rsid w:val="00C60048"/>
    <w:rsid w:val="00C600F6"/>
    <w:rsid w:val="00C603C0"/>
    <w:rsid w:val="00C60719"/>
    <w:rsid w:val="00C60734"/>
    <w:rsid w:val="00C6074B"/>
    <w:rsid w:val="00C6085E"/>
    <w:rsid w:val="00C60BDA"/>
    <w:rsid w:val="00C60CFD"/>
    <w:rsid w:val="00C60F16"/>
    <w:rsid w:val="00C6141D"/>
    <w:rsid w:val="00C61816"/>
    <w:rsid w:val="00C61D62"/>
    <w:rsid w:val="00C61E47"/>
    <w:rsid w:val="00C61E62"/>
    <w:rsid w:val="00C61EE0"/>
    <w:rsid w:val="00C62580"/>
    <w:rsid w:val="00C6261E"/>
    <w:rsid w:val="00C62A7E"/>
    <w:rsid w:val="00C62B38"/>
    <w:rsid w:val="00C6329F"/>
    <w:rsid w:val="00C6355B"/>
    <w:rsid w:val="00C63884"/>
    <w:rsid w:val="00C639E3"/>
    <w:rsid w:val="00C63E07"/>
    <w:rsid w:val="00C64267"/>
    <w:rsid w:val="00C64F0F"/>
    <w:rsid w:val="00C656BF"/>
    <w:rsid w:val="00C658E7"/>
    <w:rsid w:val="00C65941"/>
    <w:rsid w:val="00C6617D"/>
    <w:rsid w:val="00C66A88"/>
    <w:rsid w:val="00C66AC9"/>
    <w:rsid w:val="00C66ACF"/>
    <w:rsid w:val="00C66B01"/>
    <w:rsid w:val="00C66C9D"/>
    <w:rsid w:val="00C66CAF"/>
    <w:rsid w:val="00C66D43"/>
    <w:rsid w:val="00C66D98"/>
    <w:rsid w:val="00C6727D"/>
    <w:rsid w:val="00C672D4"/>
    <w:rsid w:val="00C67391"/>
    <w:rsid w:val="00C6744E"/>
    <w:rsid w:val="00C676F8"/>
    <w:rsid w:val="00C67769"/>
    <w:rsid w:val="00C67873"/>
    <w:rsid w:val="00C678A6"/>
    <w:rsid w:val="00C678AD"/>
    <w:rsid w:val="00C67A94"/>
    <w:rsid w:val="00C67B6F"/>
    <w:rsid w:val="00C67C6C"/>
    <w:rsid w:val="00C67C88"/>
    <w:rsid w:val="00C67D45"/>
    <w:rsid w:val="00C701F0"/>
    <w:rsid w:val="00C70466"/>
    <w:rsid w:val="00C70631"/>
    <w:rsid w:val="00C706CC"/>
    <w:rsid w:val="00C7086F"/>
    <w:rsid w:val="00C70A48"/>
    <w:rsid w:val="00C70FA3"/>
    <w:rsid w:val="00C70FF6"/>
    <w:rsid w:val="00C710E4"/>
    <w:rsid w:val="00C714B1"/>
    <w:rsid w:val="00C7184D"/>
    <w:rsid w:val="00C718CD"/>
    <w:rsid w:val="00C71949"/>
    <w:rsid w:val="00C71D48"/>
    <w:rsid w:val="00C71E1D"/>
    <w:rsid w:val="00C71EE9"/>
    <w:rsid w:val="00C7227F"/>
    <w:rsid w:val="00C72491"/>
    <w:rsid w:val="00C72582"/>
    <w:rsid w:val="00C72AA3"/>
    <w:rsid w:val="00C72AF3"/>
    <w:rsid w:val="00C72C6A"/>
    <w:rsid w:val="00C73060"/>
    <w:rsid w:val="00C731E8"/>
    <w:rsid w:val="00C733F8"/>
    <w:rsid w:val="00C73F55"/>
    <w:rsid w:val="00C74086"/>
    <w:rsid w:val="00C740C9"/>
    <w:rsid w:val="00C74167"/>
    <w:rsid w:val="00C742EF"/>
    <w:rsid w:val="00C7468C"/>
    <w:rsid w:val="00C746C4"/>
    <w:rsid w:val="00C747B1"/>
    <w:rsid w:val="00C749BE"/>
    <w:rsid w:val="00C74E12"/>
    <w:rsid w:val="00C74E32"/>
    <w:rsid w:val="00C74F33"/>
    <w:rsid w:val="00C756D5"/>
    <w:rsid w:val="00C75E13"/>
    <w:rsid w:val="00C761F2"/>
    <w:rsid w:val="00C76292"/>
    <w:rsid w:val="00C7634B"/>
    <w:rsid w:val="00C76461"/>
    <w:rsid w:val="00C7674F"/>
    <w:rsid w:val="00C76929"/>
    <w:rsid w:val="00C76982"/>
    <w:rsid w:val="00C76989"/>
    <w:rsid w:val="00C769D0"/>
    <w:rsid w:val="00C77010"/>
    <w:rsid w:val="00C77130"/>
    <w:rsid w:val="00C775FE"/>
    <w:rsid w:val="00C77641"/>
    <w:rsid w:val="00C77A5B"/>
    <w:rsid w:val="00C77F38"/>
    <w:rsid w:val="00C801D1"/>
    <w:rsid w:val="00C80359"/>
    <w:rsid w:val="00C8035D"/>
    <w:rsid w:val="00C8039C"/>
    <w:rsid w:val="00C805BC"/>
    <w:rsid w:val="00C805DA"/>
    <w:rsid w:val="00C807DD"/>
    <w:rsid w:val="00C8086A"/>
    <w:rsid w:val="00C80A5B"/>
    <w:rsid w:val="00C80C56"/>
    <w:rsid w:val="00C80CCD"/>
    <w:rsid w:val="00C80D33"/>
    <w:rsid w:val="00C80D3C"/>
    <w:rsid w:val="00C80F30"/>
    <w:rsid w:val="00C80F9F"/>
    <w:rsid w:val="00C81212"/>
    <w:rsid w:val="00C81453"/>
    <w:rsid w:val="00C815A8"/>
    <w:rsid w:val="00C816CF"/>
    <w:rsid w:val="00C81E5C"/>
    <w:rsid w:val="00C81EEF"/>
    <w:rsid w:val="00C8244F"/>
    <w:rsid w:val="00C824F8"/>
    <w:rsid w:val="00C82596"/>
    <w:rsid w:val="00C825F9"/>
    <w:rsid w:val="00C82727"/>
    <w:rsid w:val="00C82A2D"/>
    <w:rsid w:val="00C82BCA"/>
    <w:rsid w:val="00C83006"/>
    <w:rsid w:val="00C83101"/>
    <w:rsid w:val="00C83417"/>
    <w:rsid w:val="00C8343A"/>
    <w:rsid w:val="00C83509"/>
    <w:rsid w:val="00C838DA"/>
    <w:rsid w:val="00C83988"/>
    <w:rsid w:val="00C83AC8"/>
    <w:rsid w:val="00C83C0C"/>
    <w:rsid w:val="00C83D1E"/>
    <w:rsid w:val="00C83EC7"/>
    <w:rsid w:val="00C843D2"/>
    <w:rsid w:val="00C84569"/>
    <w:rsid w:val="00C845AE"/>
    <w:rsid w:val="00C84753"/>
    <w:rsid w:val="00C853FC"/>
    <w:rsid w:val="00C8550A"/>
    <w:rsid w:val="00C8565F"/>
    <w:rsid w:val="00C85F59"/>
    <w:rsid w:val="00C86033"/>
    <w:rsid w:val="00C86639"/>
    <w:rsid w:val="00C86888"/>
    <w:rsid w:val="00C86C4D"/>
    <w:rsid w:val="00C86CFC"/>
    <w:rsid w:val="00C86D53"/>
    <w:rsid w:val="00C8701A"/>
    <w:rsid w:val="00C87053"/>
    <w:rsid w:val="00C87108"/>
    <w:rsid w:val="00C87173"/>
    <w:rsid w:val="00C8781C"/>
    <w:rsid w:val="00C8795F"/>
    <w:rsid w:val="00C8797F"/>
    <w:rsid w:val="00C879E8"/>
    <w:rsid w:val="00C87B96"/>
    <w:rsid w:val="00C87C3F"/>
    <w:rsid w:val="00C9053C"/>
    <w:rsid w:val="00C907BE"/>
    <w:rsid w:val="00C90AC8"/>
    <w:rsid w:val="00C90B8A"/>
    <w:rsid w:val="00C90D5A"/>
    <w:rsid w:val="00C90D8C"/>
    <w:rsid w:val="00C90D8D"/>
    <w:rsid w:val="00C91251"/>
    <w:rsid w:val="00C91424"/>
    <w:rsid w:val="00C9147F"/>
    <w:rsid w:val="00C914F7"/>
    <w:rsid w:val="00C924E8"/>
    <w:rsid w:val="00C92822"/>
    <w:rsid w:val="00C92A0A"/>
    <w:rsid w:val="00C92D11"/>
    <w:rsid w:val="00C92DFA"/>
    <w:rsid w:val="00C92FDC"/>
    <w:rsid w:val="00C93065"/>
    <w:rsid w:val="00C933E6"/>
    <w:rsid w:val="00C9376C"/>
    <w:rsid w:val="00C93C40"/>
    <w:rsid w:val="00C93F16"/>
    <w:rsid w:val="00C93F1B"/>
    <w:rsid w:val="00C94C0C"/>
    <w:rsid w:val="00C94E4D"/>
    <w:rsid w:val="00C9510B"/>
    <w:rsid w:val="00C95199"/>
    <w:rsid w:val="00C951DD"/>
    <w:rsid w:val="00C95400"/>
    <w:rsid w:val="00C95739"/>
    <w:rsid w:val="00C95949"/>
    <w:rsid w:val="00C95D82"/>
    <w:rsid w:val="00C95DA9"/>
    <w:rsid w:val="00C95E4A"/>
    <w:rsid w:val="00C96253"/>
    <w:rsid w:val="00C96568"/>
    <w:rsid w:val="00C967E2"/>
    <w:rsid w:val="00C96C74"/>
    <w:rsid w:val="00C971C2"/>
    <w:rsid w:val="00C9729D"/>
    <w:rsid w:val="00C973B4"/>
    <w:rsid w:val="00C97496"/>
    <w:rsid w:val="00C975D8"/>
    <w:rsid w:val="00C97640"/>
    <w:rsid w:val="00C97669"/>
    <w:rsid w:val="00C97736"/>
    <w:rsid w:val="00C97D67"/>
    <w:rsid w:val="00C97E25"/>
    <w:rsid w:val="00CA03D8"/>
    <w:rsid w:val="00CA03FA"/>
    <w:rsid w:val="00CA04F4"/>
    <w:rsid w:val="00CA06D2"/>
    <w:rsid w:val="00CA0767"/>
    <w:rsid w:val="00CA07A4"/>
    <w:rsid w:val="00CA0913"/>
    <w:rsid w:val="00CA0C84"/>
    <w:rsid w:val="00CA0FF9"/>
    <w:rsid w:val="00CA115D"/>
    <w:rsid w:val="00CA12A8"/>
    <w:rsid w:val="00CA1547"/>
    <w:rsid w:val="00CA162B"/>
    <w:rsid w:val="00CA19DE"/>
    <w:rsid w:val="00CA1DD3"/>
    <w:rsid w:val="00CA20AD"/>
    <w:rsid w:val="00CA228D"/>
    <w:rsid w:val="00CA22FF"/>
    <w:rsid w:val="00CA26A4"/>
    <w:rsid w:val="00CA2989"/>
    <w:rsid w:val="00CA299F"/>
    <w:rsid w:val="00CA2B04"/>
    <w:rsid w:val="00CA2FC4"/>
    <w:rsid w:val="00CA3079"/>
    <w:rsid w:val="00CA31D1"/>
    <w:rsid w:val="00CA359D"/>
    <w:rsid w:val="00CA3BA0"/>
    <w:rsid w:val="00CA3C1D"/>
    <w:rsid w:val="00CA41D6"/>
    <w:rsid w:val="00CA423B"/>
    <w:rsid w:val="00CA45E9"/>
    <w:rsid w:val="00CA47B0"/>
    <w:rsid w:val="00CA4C18"/>
    <w:rsid w:val="00CA4F43"/>
    <w:rsid w:val="00CA51CA"/>
    <w:rsid w:val="00CA569B"/>
    <w:rsid w:val="00CA58F3"/>
    <w:rsid w:val="00CA5A46"/>
    <w:rsid w:val="00CA5A97"/>
    <w:rsid w:val="00CA5AFC"/>
    <w:rsid w:val="00CA5B00"/>
    <w:rsid w:val="00CA5B28"/>
    <w:rsid w:val="00CA5F9F"/>
    <w:rsid w:val="00CA614C"/>
    <w:rsid w:val="00CA6812"/>
    <w:rsid w:val="00CA6BD9"/>
    <w:rsid w:val="00CA6E10"/>
    <w:rsid w:val="00CA701C"/>
    <w:rsid w:val="00CA7189"/>
    <w:rsid w:val="00CA71D2"/>
    <w:rsid w:val="00CA72C7"/>
    <w:rsid w:val="00CA77AA"/>
    <w:rsid w:val="00CA7A74"/>
    <w:rsid w:val="00CA7CC7"/>
    <w:rsid w:val="00CB002E"/>
    <w:rsid w:val="00CB020F"/>
    <w:rsid w:val="00CB06B2"/>
    <w:rsid w:val="00CB08E9"/>
    <w:rsid w:val="00CB08EC"/>
    <w:rsid w:val="00CB0B0A"/>
    <w:rsid w:val="00CB0D57"/>
    <w:rsid w:val="00CB0E40"/>
    <w:rsid w:val="00CB0E97"/>
    <w:rsid w:val="00CB1067"/>
    <w:rsid w:val="00CB107C"/>
    <w:rsid w:val="00CB1132"/>
    <w:rsid w:val="00CB11E1"/>
    <w:rsid w:val="00CB121F"/>
    <w:rsid w:val="00CB1909"/>
    <w:rsid w:val="00CB19B5"/>
    <w:rsid w:val="00CB1ADF"/>
    <w:rsid w:val="00CB1AF2"/>
    <w:rsid w:val="00CB1D3F"/>
    <w:rsid w:val="00CB229D"/>
    <w:rsid w:val="00CB240D"/>
    <w:rsid w:val="00CB243F"/>
    <w:rsid w:val="00CB26AD"/>
    <w:rsid w:val="00CB292E"/>
    <w:rsid w:val="00CB2A0A"/>
    <w:rsid w:val="00CB2C03"/>
    <w:rsid w:val="00CB2E40"/>
    <w:rsid w:val="00CB31A1"/>
    <w:rsid w:val="00CB33C6"/>
    <w:rsid w:val="00CB3479"/>
    <w:rsid w:val="00CB37DC"/>
    <w:rsid w:val="00CB3901"/>
    <w:rsid w:val="00CB3DA7"/>
    <w:rsid w:val="00CB3F55"/>
    <w:rsid w:val="00CB43E2"/>
    <w:rsid w:val="00CB4497"/>
    <w:rsid w:val="00CB4F91"/>
    <w:rsid w:val="00CB540F"/>
    <w:rsid w:val="00CB56C7"/>
    <w:rsid w:val="00CB5889"/>
    <w:rsid w:val="00CB598A"/>
    <w:rsid w:val="00CB5A74"/>
    <w:rsid w:val="00CB6028"/>
    <w:rsid w:val="00CB628C"/>
    <w:rsid w:val="00CB643F"/>
    <w:rsid w:val="00CB67C4"/>
    <w:rsid w:val="00CB690D"/>
    <w:rsid w:val="00CB6AC1"/>
    <w:rsid w:val="00CB6C16"/>
    <w:rsid w:val="00CB6C53"/>
    <w:rsid w:val="00CB6D2C"/>
    <w:rsid w:val="00CB7156"/>
    <w:rsid w:val="00CB745C"/>
    <w:rsid w:val="00CB74AA"/>
    <w:rsid w:val="00CB758D"/>
    <w:rsid w:val="00CB75E1"/>
    <w:rsid w:val="00CB76C0"/>
    <w:rsid w:val="00CB7820"/>
    <w:rsid w:val="00CB7977"/>
    <w:rsid w:val="00CB79A3"/>
    <w:rsid w:val="00CB7A63"/>
    <w:rsid w:val="00CB7C8C"/>
    <w:rsid w:val="00CB7D7A"/>
    <w:rsid w:val="00CB7EAF"/>
    <w:rsid w:val="00CC005D"/>
    <w:rsid w:val="00CC0462"/>
    <w:rsid w:val="00CC0561"/>
    <w:rsid w:val="00CC08B4"/>
    <w:rsid w:val="00CC0B7C"/>
    <w:rsid w:val="00CC0D5A"/>
    <w:rsid w:val="00CC12B1"/>
    <w:rsid w:val="00CC130E"/>
    <w:rsid w:val="00CC1412"/>
    <w:rsid w:val="00CC153D"/>
    <w:rsid w:val="00CC161E"/>
    <w:rsid w:val="00CC170D"/>
    <w:rsid w:val="00CC17A2"/>
    <w:rsid w:val="00CC17E7"/>
    <w:rsid w:val="00CC1A05"/>
    <w:rsid w:val="00CC1A16"/>
    <w:rsid w:val="00CC1A5D"/>
    <w:rsid w:val="00CC2402"/>
    <w:rsid w:val="00CC2574"/>
    <w:rsid w:val="00CC26EB"/>
    <w:rsid w:val="00CC2A2D"/>
    <w:rsid w:val="00CC2A74"/>
    <w:rsid w:val="00CC2C8D"/>
    <w:rsid w:val="00CC2EBB"/>
    <w:rsid w:val="00CC2FA4"/>
    <w:rsid w:val="00CC2FEA"/>
    <w:rsid w:val="00CC30D6"/>
    <w:rsid w:val="00CC3136"/>
    <w:rsid w:val="00CC33C0"/>
    <w:rsid w:val="00CC3410"/>
    <w:rsid w:val="00CC36F8"/>
    <w:rsid w:val="00CC40F2"/>
    <w:rsid w:val="00CC44A2"/>
    <w:rsid w:val="00CC4947"/>
    <w:rsid w:val="00CC5022"/>
    <w:rsid w:val="00CC50E2"/>
    <w:rsid w:val="00CC51A7"/>
    <w:rsid w:val="00CC559B"/>
    <w:rsid w:val="00CC582F"/>
    <w:rsid w:val="00CC5B3B"/>
    <w:rsid w:val="00CC5B79"/>
    <w:rsid w:val="00CC5BFD"/>
    <w:rsid w:val="00CC5EFC"/>
    <w:rsid w:val="00CC5F5D"/>
    <w:rsid w:val="00CC6012"/>
    <w:rsid w:val="00CC61F5"/>
    <w:rsid w:val="00CC624F"/>
    <w:rsid w:val="00CC62AE"/>
    <w:rsid w:val="00CC6373"/>
    <w:rsid w:val="00CC68D9"/>
    <w:rsid w:val="00CC6C38"/>
    <w:rsid w:val="00CC7228"/>
    <w:rsid w:val="00CC72E2"/>
    <w:rsid w:val="00CC7580"/>
    <w:rsid w:val="00CC77FD"/>
    <w:rsid w:val="00CC793D"/>
    <w:rsid w:val="00CC7CF8"/>
    <w:rsid w:val="00CC7E75"/>
    <w:rsid w:val="00CD009B"/>
    <w:rsid w:val="00CD02CA"/>
    <w:rsid w:val="00CD0361"/>
    <w:rsid w:val="00CD04D6"/>
    <w:rsid w:val="00CD08DF"/>
    <w:rsid w:val="00CD0B4D"/>
    <w:rsid w:val="00CD100B"/>
    <w:rsid w:val="00CD1BB6"/>
    <w:rsid w:val="00CD1F9A"/>
    <w:rsid w:val="00CD1FBB"/>
    <w:rsid w:val="00CD2066"/>
    <w:rsid w:val="00CD2068"/>
    <w:rsid w:val="00CD20B1"/>
    <w:rsid w:val="00CD22F4"/>
    <w:rsid w:val="00CD2594"/>
    <w:rsid w:val="00CD25E4"/>
    <w:rsid w:val="00CD297C"/>
    <w:rsid w:val="00CD29B1"/>
    <w:rsid w:val="00CD2AE7"/>
    <w:rsid w:val="00CD2C4B"/>
    <w:rsid w:val="00CD2F46"/>
    <w:rsid w:val="00CD3450"/>
    <w:rsid w:val="00CD3955"/>
    <w:rsid w:val="00CD3AA7"/>
    <w:rsid w:val="00CD3ECF"/>
    <w:rsid w:val="00CD3FFC"/>
    <w:rsid w:val="00CD40F2"/>
    <w:rsid w:val="00CD42A1"/>
    <w:rsid w:val="00CD4311"/>
    <w:rsid w:val="00CD45BC"/>
    <w:rsid w:val="00CD4811"/>
    <w:rsid w:val="00CD4FC3"/>
    <w:rsid w:val="00CD525F"/>
    <w:rsid w:val="00CD527C"/>
    <w:rsid w:val="00CD56E9"/>
    <w:rsid w:val="00CD5ABD"/>
    <w:rsid w:val="00CD5D36"/>
    <w:rsid w:val="00CD5FFD"/>
    <w:rsid w:val="00CD6334"/>
    <w:rsid w:val="00CD6377"/>
    <w:rsid w:val="00CD661D"/>
    <w:rsid w:val="00CD6C51"/>
    <w:rsid w:val="00CD6CC6"/>
    <w:rsid w:val="00CD7336"/>
    <w:rsid w:val="00CD754E"/>
    <w:rsid w:val="00CD7554"/>
    <w:rsid w:val="00CD767C"/>
    <w:rsid w:val="00CD78E7"/>
    <w:rsid w:val="00CD7EB0"/>
    <w:rsid w:val="00CE0362"/>
    <w:rsid w:val="00CE05BE"/>
    <w:rsid w:val="00CE05FF"/>
    <w:rsid w:val="00CE0CDB"/>
    <w:rsid w:val="00CE0D90"/>
    <w:rsid w:val="00CE0EB1"/>
    <w:rsid w:val="00CE112E"/>
    <w:rsid w:val="00CE122A"/>
    <w:rsid w:val="00CE1573"/>
    <w:rsid w:val="00CE17BB"/>
    <w:rsid w:val="00CE1BD8"/>
    <w:rsid w:val="00CE1BF1"/>
    <w:rsid w:val="00CE1F0A"/>
    <w:rsid w:val="00CE1F0D"/>
    <w:rsid w:val="00CE231F"/>
    <w:rsid w:val="00CE23BB"/>
    <w:rsid w:val="00CE278F"/>
    <w:rsid w:val="00CE28C8"/>
    <w:rsid w:val="00CE28F7"/>
    <w:rsid w:val="00CE2C5B"/>
    <w:rsid w:val="00CE2D10"/>
    <w:rsid w:val="00CE2D3B"/>
    <w:rsid w:val="00CE309D"/>
    <w:rsid w:val="00CE32D1"/>
    <w:rsid w:val="00CE33E1"/>
    <w:rsid w:val="00CE35C1"/>
    <w:rsid w:val="00CE3880"/>
    <w:rsid w:val="00CE3999"/>
    <w:rsid w:val="00CE39F1"/>
    <w:rsid w:val="00CE3C2E"/>
    <w:rsid w:val="00CE3CCB"/>
    <w:rsid w:val="00CE4336"/>
    <w:rsid w:val="00CE4A55"/>
    <w:rsid w:val="00CE4E2F"/>
    <w:rsid w:val="00CE54F0"/>
    <w:rsid w:val="00CE5500"/>
    <w:rsid w:val="00CE5BA2"/>
    <w:rsid w:val="00CE5C9D"/>
    <w:rsid w:val="00CE605D"/>
    <w:rsid w:val="00CE65C9"/>
    <w:rsid w:val="00CE6695"/>
    <w:rsid w:val="00CE67D3"/>
    <w:rsid w:val="00CE682E"/>
    <w:rsid w:val="00CE6CEF"/>
    <w:rsid w:val="00CE7076"/>
    <w:rsid w:val="00CE70BF"/>
    <w:rsid w:val="00CE7132"/>
    <w:rsid w:val="00CE7222"/>
    <w:rsid w:val="00CE742C"/>
    <w:rsid w:val="00CE749A"/>
    <w:rsid w:val="00CE7503"/>
    <w:rsid w:val="00CF01C6"/>
    <w:rsid w:val="00CF0584"/>
    <w:rsid w:val="00CF08A1"/>
    <w:rsid w:val="00CF0B94"/>
    <w:rsid w:val="00CF0C81"/>
    <w:rsid w:val="00CF10EC"/>
    <w:rsid w:val="00CF155C"/>
    <w:rsid w:val="00CF1684"/>
    <w:rsid w:val="00CF18F7"/>
    <w:rsid w:val="00CF19B6"/>
    <w:rsid w:val="00CF1D5D"/>
    <w:rsid w:val="00CF1E9D"/>
    <w:rsid w:val="00CF20B4"/>
    <w:rsid w:val="00CF21D0"/>
    <w:rsid w:val="00CF23DE"/>
    <w:rsid w:val="00CF2539"/>
    <w:rsid w:val="00CF25C4"/>
    <w:rsid w:val="00CF268C"/>
    <w:rsid w:val="00CF2984"/>
    <w:rsid w:val="00CF299F"/>
    <w:rsid w:val="00CF2F13"/>
    <w:rsid w:val="00CF2FF3"/>
    <w:rsid w:val="00CF30D9"/>
    <w:rsid w:val="00CF314E"/>
    <w:rsid w:val="00CF32A2"/>
    <w:rsid w:val="00CF35C2"/>
    <w:rsid w:val="00CF366A"/>
    <w:rsid w:val="00CF3937"/>
    <w:rsid w:val="00CF3B54"/>
    <w:rsid w:val="00CF3BF8"/>
    <w:rsid w:val="00CF3CBE"/>
    <w:rsid w:val="00CF3F21"/>
    <w:rsid w:val="00CF420C"/>
    <w:rsid w:val="00CF425F"/>
    <w:rsid w:val="00CF491C"/>
    <w:rsid w:val="00CF4DE1"/>
    <w:rsid w:val="00CF4E1A"/>
    <w:rsid w:val="00CF4F6D"/>
    <w:rsid w:val="00CF4FD3"/>
    <w:rsid w:val="00CF5018"/>
    <w:rsid w:val="00CF517F"/>
    <w:rsid w:val="00CF520E"/>
    <w:rsid w:val="00CF551B"/>
    <w:rsid w:val="00CF5AF2"/>
    <w:rsid w:val="00CF5C2F"/>
    <w:rsid w:val="00CF5F27"/>
    <w:rsid w:val="00CF675C"/>
    <w:rsid w:val="00CF6873"/>
    <w:rsid w:val="00CF6966"/>
    <w:rsid w:val="00CF6A30"/>
    <w:rsid w:val="00CF6BD8"/>
    <w:rsid w:val="00CF6DB6"/>
    <w:rsid w:val="00CF6FEA"/>
    <w:rsid w:val="00CF70A8"/>
    <w:rsid w:val="00CF71A2"/>
    <w:rsid w:val="00CF7459"/>
    <w:rsid w:val="00CF7530"/>
    <w:rsid w:val="00CF77DA"/>
    <w:rsid w:val="00CF7A16"/>
    <w:rsid w:val="00CF7EA3"/>
    <w:rsid w:val="00D004F1"/>
    <w:rsid w:val="00D007D8"/>
    <w:rsid w:val="00D00A37"/>
    <w:rsid w:val="00D00BDD"/>
    <w:rsid w:val="00D00C27"/>
    <w:rsid w:val="00D00E66"/>
    <w:rsid w:val="00D01893"/>
    <w:rsid w:val="00D01974"/>
    <w:rsid w:val="00D01AF9"/>
    <w:rsid w:val="00D01B4D"/>
    <w:rsid w:val="00D01E94"/>
    <w:rsid w:val="00D01F7C"/>
    <w:rsid w:val="00D0263C"/>
    <w:rsid w:val="00D0325C"/>
    <w:rsid w:val="00D032EF"/>
    <w:rsid w:val="00D03825"/>
    <w:rsid w:val="00D039BC"/>
    <w:rsid w:val="00D03C9C"/>
    <w:rsid w:val="00D03F52"/>
    <w:rsid w:val="00D0425F"/>
    <w:rsid w:val="00D04296"/>
    <w:rsid w:val="00D0479F"/>
    <w:rsid w:val="00D048A5"/>
    <w:rsid w:val="00D04A31"/>
    <w:rsid w:val="00D04C5A"/>
    <w:rsid w:val="00D04CF1"/>
    <w:rsid w:val="00D05419"/>
    <w:rsid w:val="00D05427"/>
    <w:rsid w:val="00D05462"/>
    <w:rsid w:val="00D0586A"/>
    <w:rsid w:val="00D05EE7"/>
    <w:rsid w:val="00D064EB"/>
    <w:rsid w:val="00D06502"/>
    <w:rsid w:val="00D06720"/>
    <w:rsid w:val="00D06950"/>
    <w:rsid w:val="00D069CC"/>
    <w:rsid w:val="00D06CE6"/>
    <w:rsid w:val="00D06FE9"/>
    <w:rsid w:val="00D0766B"/>
    <w:rsid w:val="00D0786D"/>
    <w:rsid w:val="00D07B7B"/>
    <w:rsid w:val="00D07B92"/>
    <w:rsid w:val="00D07C17"/>
    <w:rsid w:val="00D1057B"/>
    <w:rsid w:val="00D10800"/>
    <w:rsid w:val="00D10943"/>
    <w:rsid w:val="00D109E4"/>
    <w:rsid w:val="00D10D43"/>
    <w:rsid w:val="00D112BB"/>
    <w:rsid w:val="00D11890"/>
    <w:rsid w:val="00D11B31"/>
    <w:rsid w:val="00D11BF8"/>
    <w:rsid w:val="00D11D3C"/>
    <w:rsid w:val="00D11D6D"/>
    <w:rsid w:val="00D11EAD"/>
    <w:rsid w:val="00D11FDC"/>
    <w:rsid w:val="00D12125"/>
    <w:rsid w:val="00D124F0"/>
    <w:rsid w:val="00D12541"/>
    <w:rsid w:val="00D12638"/>
    <w:rsid w:val="00D12678"/>
    <w:rsid w:val="00D126C6"/>
    <w:rsid w:val="00D12B37"/>
    <w:rsid w:val="00D12F2D"/>
    <w:rsid w:val="00D131D4"/>
    <w:rsid w:val="00D132B4"/>
    <w:rsid w:val="00D138DF"/>
    <w:rsid w:val="00D14058"/>
    <w:rsid w:val="00D147DB"/>
    <w:rsid w:val="00D147F1"/>
    <w:rsid w:val="00D14907"/>
    <w:rsid w:val="00D14B78"/>
    <w:rsid w:val="00D14B94"/>
    <w:rsid w:val="00D1524F"/>
    <w:rsid w:val="00D1580D"/>
    <w:rsid w:val="00D1583A"/>
    <w:rsid w:val="00D15A18"/>
    <w:rsid w:val="00D15B2C"/>
    <w:rsid w:val="00D15C25"/>
    <w:rsid w:val="00D15D1A"/>
    <w:rsid w:val="00D15F04"/>
    <w:rsid w:val="00D16432"/>
    <w:rsid w:val="00D16440"/>
    <w:rsid w:val="00D16729"/>
    <w:rsid w:val="00D16809"/>
    <w:rsid w:val="00D16B9B"/>
    <w:rsid w:val="00D16D26"/>
    <w:rsid w:val="00D16D4E"/>
    <w:rsid w:val="00D1735D"/>
    <w:rsid w:val="00D17741"/>
    <w:rsid w:val="00D17A6D"/>
    <w:rsid w:val="00D17B42"/>
    <w:rsid w:val="00D17B80"/>
    <w:rsid w:val="00D20099"/>
    <w:rsid w:val="00D2014A"/>
    <w:rsid w:val="00D2016B"/>
    <w:rsid w:val="00D20511"/>
    <w:rsid w:val="00D20576"/>
    <w:rsid w:val="00D2084D"/>
    <w:rsid w:val="00D2108E"/>
    <w:rsid w:val="00D210E8"/>
    <w:rsid w:val="00D211A8"/>
    <w:rsid w:val="00D21736"/>
    <w:rsid w:val="00D2197F"/>
    <w:rsid w:val="00D21A2A"/>
    <w:rsid w:val="00D21B00"/>
    <w:rsid w:val="00D21DBA"/>
    <w:rsid w:val="00D21EAA"/>
    <w:rsid w:val="00D2201D"/>
    <w:rsid w:val="00D2215C"/>
    <w:rsid w:val="00D2240F"/>
    <w:rsid w:val="00D2261C"/>
    <w:rsid w:val="00D227F4"/>
    <w:rsid w:val="00D2284A"/>
    <w:rsid w:val="00D22863"/>
    <w:rsid w:val="00D2296B"/>
    <w:rsid w:val="00D229C1"/>
    <w:rsid w:val="00D229EF"/>
    <w:rsid w:val="00D22C95"/>
    <w:rsid w:val="00D22E68"/>
    <w:rsid w:val="00D22F03"/>
    <w:rsid w:val="00D22F0E"/>
    <w:rsid w:val="00D23205"/>
    <w:rsid w:val="00D2350C"/>
    <w:rsid w:val="00D23BBD"/>
    <w:rsid w:val="00D23C67"/>
    <w:rsid w:val="00D23D26"/>
    <w:rsid w:val="00D23EAF"/>
    <w:rsid w:val="00D23EB9"/>
    <w:rsid w:val="00D23F3A"/>
    <w:rsid w:val="00D24207"/>
    <w:rsid w:val="00D2465A"/>
    <w:rsid w:val="00D24A75"/>
    <w:rsid w:val="00D24B6D"/>
    <w:rsid w:val="00D24CC8"/>
    <w:rsid w:val="00D25445"/>
    <w:rsid w:val="00D25465"/>
    <w:rsid w:val="00D25589"/>
    <w:rsid w:val="00D2559E"/>
    <w:rsid w:val="00D25FFB"/>
    <w:rsid w:val="00D25FFD"/>
    <w:rsid w:val="00D26576"/>
    <w:rsid w:val="00D265F6"/>
    <w:rsid w:val="00D267E2"/>
    <w:rsid w:val="00D26AA1"/>
    <w:rsid w:val="00D26D16"/>
    <w:rsid w:val="00D27194"/>
    <w:rsid w:val="00D2744D"/>
    <w:rsid w:val="00D27475"/>
    <w:rsid w:val="00D27486"/>
    <w:rsid w:val="00D27715"/>
    <w:rsid w:val="00D27816"/>
    <w:rsid w:val="00D279E2"/>
    <w:rsid w:val="00D27A5D"/>
    <w:rsid w:val="00D27B69"/>
    <w:rsid w:val="00D27CE1"/>
    <w:rsid w:val="00D27D27"/>
    <w:rsid w:val="00D27FC2"/>
    <w:rsid w:val="00D3016C"/>
    <w:rsid w:val="00D3025D"/>
    <w:rsid w:val="00D3040E"/>
    <w:rsid w:val="00D30918"/>
    <w:rsid w:val="00D30955"/>
    <w:rsid w:val="00D30C1E"/>
    <w:rsid w:val="00D30DA5"/>
    <w:rsid w:val="00D30E82"/>
    <w:rsid w:val="00D30F5D"/>
    <w:rsid w:val="00D310CB"/>
    <w:rsid w:val="00D31759"/>
    <w:rsid w:val="00D32780"/>
    <w:rsid w:val="00D327F6"/>
    <w:rsid w:val="00D3280F"/>
    <w:rsid w:val="00D32AD8"/>
    <w:rsid w:val="00D32BAA"/>
    <w:rsid w:val="00D330F0"/>
    <w:rsid w:val="00D3310C"/>
    <w:rsid w:val="00D33456"/>
    <w:rsid w:val="00D337FD"/>
    <w:rsid w:val="00D33B9B"/>
    <w:rsid w:val="00D33BA0"/>
    <w:rsid w:val="00D34170"/>
    <w:rsid w:val="00D341E4"/>
    <w:rsid w:val="00D343F8"/>
    <w:rsid w:val="00D34839"/>
    <w:rsid w:val="00D350C6"/>
    <w:rsid w:val="00D3529D"/>
    <w:rsid w:val="00D35311"/>
    <w:rsid w:val="00D3653E"/>
    <w:rsid w:val="00D367F9"/>
    <w:rsid w:val="00D36C8C"/>
    <w:rsid w:val="00D36EF8"/>
    <w:rsid w:val="00D37764"/>
    <w:rsid w:val="00D379A0"/>
    <w:rsid w:val="00D37C38"/>
    <w:rsid w:val="00D37CC2"/>
    <w:rsid w:val="00D37CC8"/>
    <w:rsid w:val="00D37EDE"/>
    <w:rsid w:val="00D37F1E"/>
    <w:rsid w:val="00D400E7"/>
    <w:rsid w:val="00D401CA"/>
    <w:rsid w:val="00D403DA"/>
    <w:rsid w:val="00D40409"/>
    <w:rsid w:val="00D409D8"/>
    <w:rsid w:val="00D40A8F"/>
    <w:rsid w:val="00D410B8"/>
    <w:rsid w:val="00D412CA"/>
    <w:rsid w:val="00D41380"/>
    <w:rsid w:val="00D41405"/>
    <w:rsid w:val="00D41634"/>
    <w:rsid w:val="00D4168B"/>
    <w:rsid w:val="00D4187A"/>
    <w:rsid w:val="00D41DCB"/>
    <w:rsid w:val="00D41EB9"/>
    <w:rsid w:val="00D42073"/>
    <w:rsid w:val="00D42256"/>
    <w:rsid w:val="00D42470"/>
    <w:rsid w:val="00D42732"/>
    <w:rsid w:val="00D42BA6"/>
    <w:rsid w:val="00D42BD0"/>
    <w:rsid w:val="00D42C4F"/>
    <w:rsid w:val="00D42DCD"/>
    <w:rsid w:val="00D42EC5"/>
    <w:rsid w:val="00D43029"/>
    <w:rsid w:val="00D43702"/>
    <w:rsid w:val="00D43741"/>
    <w:rsid w:val="00D439E1"/>
    <w:rsid w:val="00D43ED9"/>
    <w:rsid w:val="00D44394"/>
    <w:rsid w:val="00D443CE"/>
    <w:rsid w:val="00D4452E"/>
    <w:rsid w:val="00D4486C"/>
    <w:rsid w:val="00D44C34"/>
    <w:rsid w:val="00D44C7E"/>
    <w:rsid w:val="00D44D77"/>
    <w:rsid w:val="00D45120"/>
    <w:rsid w:val="00D45268"/>
    <w:rsid w:val="00D45398"/>
    <w:rsid w:val="00D454D0"/>
    <w:rsid w:val="00D457B5"/>
    <w:rsid w:val="00D458F2"/>
    <w:rsid w:val="00D45C39"/>
    <w:rsid w:val="00D45C62"/>
    <w:rsid w:val="00D45DF7"/>
    <w:rsid w:val="00D4600E"/>
    <w:rsid w:val="00D46237"/>
    <w:rsid w:val="00D46472"/>
    <w:rsid w:val="00D46733"/>
    <w:rsid w:val="00D46AAD"/>
    <w:rsid w:val="00D46D45"/>
    <w:rsid w:val="00D47018"/>
    <w:rsid w:val="00D470FC"/>
    <w:rsid w:val="00D47600"/>
    <w:rsid w:val="00D47623"/>
    <w:rsid w:val="00D47890"/>
    <w:rsid w:val="00D47BBD"/>
    <w:rsid w:val="00D47DA9"/>
    <w:rsid w:val="00D47F9B"/>
    <w:rsid w:val="00D47FC0"/>
    <w:rsid w:val="00D50045"/>
    <w:rsid w:val="00D500E7"/>
    <w:rsid w:val="00D50331"/>
    <w:rsid w:val="00D50460"/>
    <w:rsid w:val="00D505F7"/>
    <w:rsid w:val="00D50701"/>
    <w:rsid w:val="00D509F0"/>
    <w:rsid w:val="00D50CDE"/>
    <w:rsid w:val="00D50ED4"/>
    <w:rsid w:val="00D50F07"/>
    <w:rsid w:val="00D5122A"/>
    <w:rsid w:val="00D5129F"/>
    <w:rsid w:val="00D519A4"/>
    <w:rsid w:val="00D51A9B"/>
    <w:rsid w:val="00D51AF5"/>
    <w:rsid w:val="00D51BD6"/>
    <w:rsid w:val="00D51E70"/>
    <w:rsid w:val="00D52033"/>
    <w:rsid w:val="00D5206D"/>
    <w:rsid w:val="00D5227A"/>
    <w:rsid w:val="00D526F1"/>
    <w:rsid w:val="00D527C0"/>
    <w:rsid w:val="00D527EA"/>
    <w:rsid w:val="00D528F0"/>
    <w:rsid w:val="00D52BF1"/>
    <w:rsid w:val="00D52E82"/>
    <w:rsid w:val="00D52F4E"/>
    <w:rsid w:val="00D53194"/>
    <w:rsid w:val="00D5326B"/>
    <w:rsid w:val="00D5329C"/>
    <w:rsid w:val="00D53647"/>
    <w:rsid w:val="00D537DA"/>
    <w:rsid w:val="00D53890"/>
    <w:rsid w:val="00D53B36"/>
    <w:rsid w:val="00D53CBB"/>
    <w:rsid w:val="00D53D8E"/>
    <w:rsid w:val="00D53DFA"/>
    <w:rsid w:val="00D53E66"/>
    <w:rsid w:val="00D53F6D"/>
    <w:rsid w:val="00D5436F"/>
    <w:rsid w:val="00D5444F"/>
    <w:rsid w:val="00D545E4"/>
    <w:rsid w:val="00D5487C"/>
    <w:rsid w:val="00D548CA"/>
    <w:rsid w:val="00D54A5F"/>
    <w:rsid w:val="00D55079"/>
    <w:rsid w:val="00D550F4"/>
    <w:rsid w:val="00D55193"/>
    <w:rsid w:val="00D551ED"/>
    <w:rsid w:val="00D552D8"/>
    <w:rsid w:val="00D552EC"/>
    <w:rsid w:val="00D553D3"/>
    <w:rsid w:val="00D55445"/>
    <w:rsid w:val="00D55605"/>
    <w:rsid w:val="00D5575D"/>
    <w:rsid w:val="00D55A8A"/>
    <w:rsid w:val="00D56599"/>
    <w:rsid w:val="00D56697"/>
    <w:rsid w:val="00D56BBA"/>
    <w:rsid w:val="00D571DD"/>
    <w:rsid w:val="00D573CE"/>
    <w:rsid w:val="00D57651"/>
    <w:rsid w:val="00D576E3"/>
    <w:rsid w:val="00D57B7F"/>
    <w:rsid w:val="00D57D96"/>
    <w:rsid w:val="00D601F6"/>
    <w:rsid w:val="00D6029F"/>
    <w:rsid w:val="00D607A2"/>
    <w:rsid w:val="00D60920"/>
    <w:rsid w:val="00D609A9"/>
    <w:rsid w:val="00D60DFD"/>
    <w:rsid w:val="00D60FBC"/>
    <w:rsid w:val="00D61190"/>
    <w:rsid w:val="00D611A6"/>
    <w:rsid w:val="00D61346"/>
    <w:rsid w:val="00D61562"/>
    <w:rsid w:val="00D61774"/>
    <w:rsid w:val="00D6195C"/>
    <w:rsid w:val="00D6196E"/>
    <w:rsid w:val="00D61A03"/>
    <w:rsid w:val="00D61C12"/>
    <w:rsid w:val="00D61D41"/>
    <w:rsid w:val="00D61EB4"/>
    <w:rsid w:val="00D620D5"/>
    <w:rsid w:val="00D62622"/>
    <w:rsid w:val="00D6264B"/>
    <w:rsid w:val="00D62818"/>
    <w:rsid w:val="00D62902"/>
    <w:rsid w:val="00D62925"/>
    <w:rsid w:val="00D62E51"/>
    <w:rsid w:val="00D62F86"/>
    <w:rsid w:val="00D63014"/>
    <w:rsid w:val="00D630B3"/>
    <w:rsid w:val="00D63232"/>
    <w:rsid w:val="00D634E2"/>
    <w:rsid w:val="00D634F4"/>
    <w:rsid w:val="00D63765"/>
    <w:rsid w:val="00D63A64"/>
    <w:rsid w:val="00D63D44"/>
    <w:rsid w:val="00D63DE4"/>
    <w:rsid w:val="00D63F8A"/>
    <w:rsid w:val="00D64325"/>
    <w:rsid w:val="00D645C8"/>
    <w:rsid w:val="00D6482D"/>
    <w:rsid w:val="00D64DB5"/>
    <w:rsid w:val="00D650AC"/>
    <w:rsid w:val="00D65147"/>
    <w:rsid w:val="00D65AE5"/>
    <w:rsid w:val="00D65C16"/>
    <w:rsid w:val="00D65C53"/>
    <w:rsid w:val="00D661B5"/>
    <w:rsid w:val="00D662F1"/>
    <w:rsid w:val="00D6680A"/>
    <w:rsid w:val="00D6695B"/>
    <w:rsid w:val="00D66ACB"/>
    <w:rsid w:val="00D66B57"/>
    <w:rsid w:val="00D66CAE"/>
    <w:rsid w:val="00D66D75"/>
    <w:rsid w:val="00D66FEF"/>
    <w:rsid w:val="00D67555"/>
    <w:rsid w:val="00D67563"/>
    <w:rsid w:val="00D67590"/>
    <w:rsid w:val="00D676DB"/>
    <w:rsid w:val="00D677DB"/>
    <w:rsid w:val="00D67999"/>
    <w:rsid w:val="00D67A50"/>
    <w:rsid w:val="00D67C49"/>
    <w:rsid w:val="00D67CCD"/>
    <w:rsid w:val="00D67FC9"/>
    <w:rsid w:val="00D704AE"/>
    <w:rsid w:val="00D7067A"/>
    <w:rsid w:val="00D7090E"/>
    <w:rsid w:val="00D709E7"/>
    <w:rsid w:val="00D70FDE"/>
    <w:rsid w:val="00D711D8"/>
    <w:rsid w:val="00D7151E"/>
    <w:rsid w:val="00D718EA"/>
    <w:rsid w:val="00D71956"/>
    <w:rsid w:val="00D71C66"/>
    <w:rsid w:val="00D71F12"/>
    <w:rsid w:val="00D720B4"/>
    <w:rsid w:val="00D72B54"/>
    <w:rsid w:val="00D72CC9"/>
    <w:rsid w:val="00D72D88"/>
    <w:rsid w:val="00D72D8D"/>
    <w:rsid w:val="00D72F69"/>
    <w:rsid w:val="00D73067"/>
    <w:rsid w:val="00D7333F"/>
    <w:rsid w:val="00D736C2"/>
    <w:rsid w:val="00D73A4C"/>
    <w:rsid w:val="00D73B40"/>
    <w:rsid w:val="00D73E37"/>
    <w:rsid w:val="00D73FB7"/>
    <w:rsid w:val="00D74558"/>
    <w:rsid w:val="00D745BC"/>
    <w:rsid w:val="00D7469D"/>
    <w:rsid w:val="00D748FF"/>
    <w:rsid w:val="00D74AA6"/>
    <w:rsid w:val="00D74C6A"/>
    <w:rsid w:val="00D74E33"/>
    <w:rsid w:val="00D756AE"/>
    <w:rsid w:val="00D759C1"/>
    <w:rsid w:val="00D760CE"/>
    <w:rsid w:val="00D761BB"/>
    <w:rsid w:val="00D76449"/>
    <w:rsid w:val="00D76833"/>
    <w:rsid w:val="00D77503"/>
    <w:rsid w:val="00D7780C"/>
    <w:rsid w:val="00D77928"/>
    <w:rsid w:val="00D77BAC"/>
    <w:rsid w:val="00D800C6"/>
    <w:rsid w:val="00D803A0"/>
    <w:rsid w:val="00D803A1"/>
    <w:rsid w:val="00D804A5"/>
    <w:rsid w:val="00D8067F"/>
    <w:rsid w:val="00D807E2"/>
    <w:rsid w:val="00D80AF7"/>
    <w:rsid w:val="00D80B71"/>
    <w:rsid w:val="00D80B7C"/>
    <w:rsid w:val="00D80CAC"/>
    <w:rsid w:val="00D80F8F"/>
    <w:rsid w:val="00D81546"/>
    <w:rsid w:val="00D81737"/>
    <w:rsid w:val="00D819D2"/>
    <w:rsid w:val="00D81F58"/>
    <w:rsid w:val="00D82901"/>
    <w:rsid w:val="00D82CCB"/>
    <w:rsid w:val="00D82E8E"/>
    <w:rsid w:val="00D83136"/>
    <w:rsid w:val="00D83267"/>
    <w:rsid w:val="00D8335A"/>
    <w:rsid w:val="00D83538"/>
    <w:rsid w:val="00D836B9"/>
    <w:rsid w:val="00D83A98"/>
    <w:rsid w:val="00D840D1"/>
    <w:rsid w:val="00D842AB"/>
    <w:rsid w:val="00D8492E"/>
    <w:rsid w:val="00D8497A"/>
    <w:rsid w:val="00D849EE"/>
    <w:rsid w:val="00D84A90"/>
    <w:rsid w:val="00D84B57"/>
    <w:rsid w:val="00D84B97"/>
    <w:rsid w:val="00D84D77"/>
    <w:rsid w:val="00D84D9C"/>
    <w:rsid w:val="00D85113"/>
    <w:rsid w:val="00D85622"/>
    <w:rsid w:val="00D856A0"/>
    <w:rsid w:val="00D85D92"/>
    <w:rsid w:val="00D86034"/>
    <w:rsid w:val="00D860A1"/>
    <w:rsid w:val="00D860F6"/>
    <w:rsid w:val="00D86113"/>
    <w:rsid w:val="00D8640D"/>
    <w:rsid w:val="00D8658B"/>
    <w:rsid w:val="00D8668C"/>
    <w:rsid w:val="00D86795"/>
    <w:rsid w:val="00D8686A"/>
    <w:rsid w:val="00D86DA5"/>
    <w:rsid w:val="00D8703D"/>
    <w:rsid w:val="00D877FF"/>
    <w:rsid w:val="00D87A39"/>
    <w:rsid w:val="00D87BC3"/>
    <w:rsid w:val="00D900A2"/>
    <w:rsid w:val="00D9030C"/>
    <w:rsid w:val="00D90337"/>
    <w:rsid w:val="00D903E4"/>
    <w:rsid w:val="00D907CD"/>
    <w:rsid w:val="00D90821"/>
    <w:rsid w:val="00D9083F"/>
    <w:rsid w:val="00D90CA0"/>
    <w:rsid w:val="00D90D13"/>
    <w:rsid w:val="00D90F1B"/>
    <w:rsid w:val="00D90F65"/>
    <w:rsid w:val="00D9102F"/>
    <w:rsid w:val="00D911A9"/>
    <w:rsid w:val="00D91B0E"/>
    <w:rsid w:val="00D921A7"/>
    <w:rsid w:val="00D921F4"/>
    <w:rsid w:val="00D92514"/>
    <w:rsid w:val="00D926B7"/>
    <w:rsid w:val="00D92ABA"/>
    <w:rsid w:val="00D92B37"/>
    <w:rsid w:val="00D93212"/>
    <w:rsid w:val="00D93565"/>
    <w:rsid w:val="00D935F6"/>
    <w:rsid w:val="00D93920"/>
    <w:rsid w:val="00D93C20"/>
    <w:rsid w:val="00D93D74"/>
    <w:rsid w:val="00D94079"/>
    <w:rsid w:val="00D9409D"/>
    <w:rsid w:val="00D940E1"/>
    <w:rsid w:val="00D942B3"/>
    <w:rsid w:val="00D9444A"/>
    <w:rsid w:val="00D944E7"/>
    <w:rsid w:val="00D94571"/>
    <w:rsid w:val="00D9458E"/>
    <w:rsid w:val="00D945E8"/>
    <w:rsid w:val="00D94624"/>
    <w:rsid w:val="00D947D8"/>
    <w:rsid w:val="00D94A8D"/>
    <w:rsid w:val="00D950A2"/>
    <w:rsid w:val="00D954D6"/>
    <w:rsid w:val="00D954D7"/>
    <w:rsid w:val="00D955A6"/>
    <w:rsid w:val="00D9583E"/>
    <w:rsid w:val="00D95A70"/>
    <w:rsid w:val="00D95B04"/>
    <w:rsid w:val="00D96131"/>
    <w:rsid w:val="00D96C24"/>
    <w:rsid w:val="00D97068"/>
    <w:rsid w:val="00D972D0"/>
    <w:rsid w:val="00D97349"/>
    <w:rsid w:val="00D978B2"/>
    <w:rsid w:val="00D97E6C"/>
    <w:rsid w:val="00D97F19"/>
    <w:rsid w:val="00DA0535"/>
    <w:rsid w:val="00DA0567"/>
    <w:rsid w:val="00DA063F"/>
    <w:rsid w:val="00DA07F4"/>
    <w:rsid w:val="00DA0A21"/>
    <w:rsid w:val="00DA0F6E"/>
    <w:rsid w:val="00DA110D"/>
    <w:rsid w:val="00DA1183"/>
    <w:rsid w:val="00DA172E"/>
    <w:rsid w:val="00DA18CF"/>
    <w:rsid w:val="00DA18EB"/>
    <w:rsid w:val="00DA1EA0"/>
    <w:rsid w:val="00DA220A"/>
    <w:rsid w:val="00DA22CC"/>
    <w:rsid w:val="00DA25D4"/>
    <w:rsid w:val="00DA2871"/>
    <w:rsid w:val="00DA2AA5"/>
    <w:rsid w:val="00DA2CFE"/>
    <w:rsid w:val="00DA2DCF"/>
    <w:rsid w:val="00DA2EBD"/>
    <w:rsid w:val="00DA3253"/>
    <w:rsid w:val="00DA3263"/>
    <w:rsid w:val="00DA32DF"/>
    <w:rsid w:val="00DA3416"/>
    <w:rsid w:val="00DA38E8"/>
    <w:rsid w:val="00DA3938"/>
    <w:rsid w:val="00DA39A0"/>
    <w:rsid w:val="00DA3D92"/>
    <w:rsid w:val="00DA4070"/>
    <w:rsid w:val="00DA42C4"/>
    <w:rsid w:val="00DA48D7"/>
    <w:rsid w:val="00DA4ACB"/>
    <w:rsid w:val="00DA4CD0"/>
    <w:rsid w:val="00DA4D17"/>
    <w:rsid w:val="00DA4EA7"/>
    <w:rsid w:val="00DA5527"/>
    <w:rsid w:val="00DA563E"/>
    <w:rsid w:val="00DA5C14"/>
    <w:rsid w:val="00DA5C49"/>
    <w:rsid w:val="00DA5EC8"/>
    <w:rsid w:val="00DA5F9F"/>
    <w:rsid w:val="00DA5FBF"/>
    <w:rsid w:val="00DA631B"/>
    <w:rsid w:val="00DA648D"/>
    <w:rsid w:val="00DA7604"/>
    <w:rsid w:val="00DA7AF5"/>
    <w:rsid w:val="00DA7E61"/>
    <w:rsid w:val="00DA7FFA"/>
    <w:rsid w:val="00DB00A5"/>
    <w:rsid w:val="00DB0131"/>
    <w:rsid w:val="00DB0502"/>
    <w:rsid w:val="00DB05DC"/>
    <w:rsid w:val="00DB06BB"/>
    <w:rsid w:val="00DB06BC"/>
    <w:rsid w:val="00DB0863"/>
    <w:rsid w:val="00DB0B94"/>
    <w:rsid w:val="00DB0C3C"/>
    <w:rsid w:val="00DB0E6D"/>
    <w:rsid w:val="00DB0F04"/>
    <w:rsid w:val="00DB11FF"/>
    <w:rsid w:val="00DB13D6"/>
    <w:rsid w:val="00DB13E0"/>
    <w:rsid w:val="00DB1501"/>
    <w:rsid w:val="00DB1751"/>
    <w:rsid w:val="00DB18BE"/>
    <w:rsid w:val="00DB1933"/>
    <w:rsid w:val="00DB1984"/>
    <w:rsid w:val="00DB1AA7"/>
    <w:rsid w:val="00DB1D54"/>
    <w:rsid w:val="00DB1EEC"/>
    <w:rsid w:val="00DB2097"/>
    <w:rsid w:val="00DB28D7"/>
    <w:rsid w:val="00DB29AA"/>
    <w:rsid w:val="00DB2CB6"/>
    <w:rsid w:val="00DB3121"/>
    <w:rsid w:val="00DB3149"/>
    <w:rsid w:val="00DB31A7"/>
    <w:rsid w:val="00DB31AD"/>
    <w:rsid w:val="00DB3213"/>
    <w:rsid w:val="00DB36D2"/>
    <w:rsid w:val="00DB3762"/>
    <w:rsid w:val="00DB3847"/>
    <w:rsid w:val="00DB3897"/>
    <w:rsid w:val="00DB3D1A"/>
    <w:rsid w:val="00DB3EAA"/>
    <w:rsid w:val="00DB4002"/>
    <w:rsid w:val="00DB4205"/>
    <w:rsid w:val="00DB49C1"/>
    <w:rsid w:val="00DB4E41"/>
    <w:rsid w:val="00DB4EE1"/>
    <w:rsid w:val="00DB5121"/>
    <w:rsid w:val="00DB5210"/>
    <w:rsid w:val="00DB5505"/>
    <w:rsid w:val="00DB5513"/>
    <w:rsid w:val="00DB5988"/>
    <w:rsid w:val="00DB5A2B"/>
    <w:rsid w:val="00DB5BA8"/>
    <w:rsid w:val="00DB5CC1"/>
    <w:rsid w:val="00DB635D"/>
    <w:rsid w:val="00DB67CB"/>
    <w:rsid w:val="00DB68D0"/>
    <w:rsid w:val="00DB6990"/>
    <w:rsid w:val="00DB6BD3"/>
    <w:rsid w:val="00DB6C37"/>
    <w:rsid w:val="00DB6CA9"/>
    <w:rsid w:val="00DB6CF9"/>
    <w:rsid w:val="00DB6D9F"/>
    <w:rsid w:val="00DB6DFC"/>
    <w:rsid w:val="00DB6F24"/>
    <w:rsid w:val="00DB6F45"/>
    <w:rsid w:val="00DB70B4"/>
    <w:rsid w:val="00DB726A"/>
    <w:rsid w:val="00DB733A"/>
    <w:rsid w:val="00DB739D"/>
    <w:rsid w:val="00DB7A62"/>
    <w:rsid w:val="00DC002A"/>
    <w:rsid w:val="00DC003D"/>
    <w:rsid w:val="00DC0AF1"/>
    <w:rsid w:val="00DC0C95"/>
    <w:rsid w:val="00DC0ECF"/>
    <w:rsid w:val="00DC113E"/>
    <w:rsid w:val="00DC1EE8"/>
    <w:rsid w:val="00DC1F3E"/>
    <w:rsid w:val="00DC22A7"/>
    <w:rsid w:val="00DC2345"/>
    <w:rsid w:val="00DC241E"/>
    <w:rsid w:val="00DC24D6"/>
    <w:rsid w:val="00DC26B3"/>
    <w:rsid w:val="00DC279F"/>
    <w:rsid w:val="00DC2A14"/>
    <w:rsid w:val="00DC2AD0"/>
    <w:rsid w:val="00DC2D44"/>
    <w:rsid w:val="00DC2E7B"/>
    <w:rsid w:val="00DC2EAA"/>
    <w:rsid w:val="00DC2FA3"/>
    <w:rsid w:val="00DC33A4"/>
    <w:rsid w:val="00DC392B"/>
    <w:rsid w:val="00DC3A8F"/>
    <w:rsid w:val="00DC3B38"/>
    <w:rsid w:val="00DC3E3C"/>
    <w:rsid w:val="00DC401A"/>
    <w:rsid w:val="00DC4329"/>
    <w:rsid w:val="00DC443B"/>
    <w:rsid w:val="00DC49ED"/>
    <w:rsid w:val="00DC4AEB"/>
    <w:rsid w:val="00DC4B4B"/>
    <w:rsid w:val="00DC4BD9"/>
    <w:rsid w:val="00DC4CC1"/>
    <w:rsid w:val="00DC4CF1"/>
    <w:rsid w:val="00DC4D04"/>
    <w:rsid w:val="00DC4D4F"/>
    <w:rsid w:val="00DC4FE3"/>
    <w:rsid w:val="00DC512E"/>
    <w:rsid w:val="00DC52FD"/>
    <w:rsid w:val="00DC5531"/>
    <w:rsid w:val="00DC557A"/>
    <w:rsid w:val="00DC5962"/>
    <w:rsid w:val="00DC59F8"/>
    <w:rsid w:val="00DC5C25"/>
    <w:rsid w:val="00DC5C37"/>
    <w:rsid w:val="00DC6573"/>
    <w:rsid w:val="00DC6B86"/>
    <w:rsid w:val="00DC7211"/>
    <w:rsid w:val="00DC7535"/>
    <w:rsid w:val="00DC7C8A"/>
    <w:rsid w:val="00DC7EB4"/>
    <w:rsid w:val="00DD0228"/>
    <w:rsid w:val="00DD0388"/>
    <w:rsid w:val="00DD0457"/>
    <w:rsid w:val="00DD04DE"/>
    <w:rsid w:val="00DD083D"/>
    <w:rsid w:val="00DD0D13"/>
    <w:rsid w:val="00DD0E75"/>
    <w:rsid w:val="00DD0EC6"/>
    <w:rsid w:val="00DD0FCC"/>
    <w:rsid w:val="00DD13E6"/>
    <w:rsid w:val="00DD16C2"/>
    <w:rsid w:val="00DD17B9"/>
    <w:rsid w:val="00DD1AE5"/>
    <w:rsid w:val="00DD1BC3"/>
    <w:rsid w:val="00DD1BDE"/>
    <w:rsid w:val="00DD1D8F"/>
    <w:rsid w:val="00DD2076"/>
    <w:rsid w:val="00DD250B"/>
    <w:rsid w:val="00DD25DB"/>
    <w:rsid w:val="00DD25F6"/>
    <w:rsid w:val="00DD27D1"/>
    <w:rsid w:val="00DD28F9"/>
    <w:rsid w:val="00DD2C5F"/>
    <w:rsid w:val="00DD2CAF"/>
    <w:rsid w:val="00DD2D57"/>
    <w:rsid w:val="00DD2EC4"/>
    <w:rsid w:val="00DD30A7"/>
    <w:rsid w:val="00DD3807"/>
    <w:rsid w:val="00DD4277"/>
    <w:rsid w:val="00DD48A9"/>
    <w:rsid w:val="00DD4A59"/>
    <w:rsid w:val="00DD4A70"/>
    <w:rsid w:val="00DD4BAC"/>
    <w:rsid w:val="00DD4F3C"/>
    <w:rsid w:val="00DD514E"/>
    <w:rsid w:val="00DD549E"/>
    <w:rsid w:val="00DD572E"/>
    <w:rsid w:val="00DD586D"/>
    <w:rsid w:val="00DD5A01"/>
    <w:rsid w:val="00DD5C44"/>
    <w:rsid w:val="00DD5EF2"/>
    <w:rsid w:val="00DD611A"/>
    <w:rsid w:val="00DD6174"/>
    <w:rsid w:val="00DD6CAC"/>
    <w:rsid w:val="00DD6E91"/>
    <w:rsid w:val="00DD6E95"/>
    <w:rsid w:val="00DD6EC2"/>
    <w:rsid w:val="00DD708A"/>
    <w:rsid w:val="00DD70F6"/>
    <w:rsid w:val="00DD71E5"/>
    <w:rsid w:val="00DD77F2"/>
    <w:rsid w:val="00DD7951"/>
    <w:rsid w:val="00DD7CA6"/>
    <w:rsid w:val="00DD7D30"/>
    <w:rsid w:val="00DD7FF4"/>
    <w:rsid w:val="00DE000E"/>
    <w:rsid w:val="00DE0818"/>
    <w:rsid w:val="00DE099E"/>
    <w:rsid w:val="00DE0CDA"/>
    <w:rsid w:val="00DE0E6E"/>
    <w:rsid w:val="00DE11D1"/>
    <w:rsid w:val="00DE1252"/>
    <w:rsid w:val="00DE150D"/>
    <w:rsid w:val="00DE16C1"/>
    <w:rsid w:val="00DE16EA"/>
    <w:rsid w:val="00DE18FF"/>
    <w:rsid w:val="00DE1B60"/>
    <w:rsid w:val="00DE1BE2"/>
    <w:rsid w:val="00DE1D98"/>
    <w:rsid w:val="00DE1E6C"/>
    <w:rsid w:val="00DE1E9B"/>
    <w:rsid w:val="00DE2012"/>
    <w:rsid w:val="00DE21E1"/>
    <w:rsid w:val="00DE30E5"/>
    <w:rsid w:val="00DE36FA"/>
    <w:rsid w:val="00DE37FB"/>
    <w:rsid w:val="00DE3831"/>
    <w:rsid w:val="00DE384F"/>
    <w:rsid w:val="00DE3B03"/>
    <w:rsid w:val="00DE3C19"/>
    <w:rsid w:val="00DE3D17"/>
    <w:rsid w:val="00DE40A3"/>
    <w:rsid w:val="00DE417A"/>
    <w:rsid w:val="00DE42DD"/>
    <w:rsid w:val="00DE453D"/>
    <w:rsid w:val="00DE483C"/>
    <w:rsid w:val="00DE4865"/>
    <w:rsid w:val="00DE48E2"/>
    <w:rsid w:val="00DE54EB"/>
    <w:rsid w:val="00DE5683"/>
    <w:rsid w:val="00DE576B"/>
    <w:rsid w:val="00DE57E5"/>
    <w:rsid w:val="00DE58CB"/>
    <w:rsid w:val="00DE5BD2"/>
    <w:rsid w:val="00DE5C0A"/>
    <w:rsid w:val="00DE6038"/>
    <w:rsid w:val="00DE60D6"/>
    <w:rsid w:val="00DE640A"/>
    <w:rsid w:val="00DE6546"/>
    <w:rsid w:val="00DE673A"/>
    <w:rsid w:val="00DE6EA3"/>
    <w:rsid w:val="00DE7025"/>
    <w:rsid w:val="00DE70D4"/>
    <w:rsid w:val="00DE76FA"/>
    <w:rsid w:val="00DE77E4"/>
    <w:rsid w:val="00DE781D"/>
    <w:rsid w:val="00DE7C79"/>
    <w:rsid w:val="00DE7CD1"/>
    <w:rsid w:val="00DE7D7C"/>
    <w:rsid w:val="00DE7FF7"/>
    <w:rsid w:val="00DF0010"/>
    <w:rsid w:val="00DF0150"/>
    <w:rsid w:val="00DF0486"/>
    <w:rsid w:val="00DF089E"/>
    <w:rsid w:val="00DF0959"/>
    <w:rsid w:val="00DF0D26"/>
    <w:rsid w:val="00DF18CC"/>
    <w:rsid w:val="00DF2343"/>
    <w:rsid w:val="00DF245B"/>
    <w:rsid w:val="00DF24CF"/>
    <w:rsid w:val="00DF2A12"/>
    <w:rsid w:val="00DF2A74"/>
    <w:rsid w:val="00DF2B39"/>
    <w:rsid w:val="00DF2CC8"/>
    <w:rsid w:val="00DF2E3D"/>
    <w:rsid w:val="00DF2E67"/>
    <w:rsid w:val="00DF2EC3"/>
    <w:rsid w:val="00DF34D8"/>
    <w:rsid w:val="00DF3623"/>
    <w:rsid w:val="00DF36C5"/>
    <w:rsid w:val="00DF426D"/>
    <w:rsid w:val="00DF47D3"/>
    <w:rsid w:val="00DF4E71"/>
    <w:rsid w:val="00DF4FFF"/>
    <w:rsid w:val="00DF53CA"/>
    <w:rsid w:val="00DF54FC"/>
    <w:rsid w:val="00DF58C5"/>
    <w:rsid w:val="00DF5907"/>
    <w:rsid w:val="00DF5FF4"/>
    <w:rsid w:val="00DF5FFD"/>
    <w:rsid w:val="00DF60E5"/>
    <w:rsid w:val="00DF62FF"/>
    <w:rsid w:val="00DF67A9"/>
    <w:rsid w:val="00DF68EF"/>
    <w:rsid w:val="00DF6963"/>
    <w:rsid w:val="00DF6C3D"/>
    <w:rsid w:val="00DF714B"/>
    <w:rsid w:val="00DF71D2"/>
    <w:rsid w:val="00DF739C"/>
    <w:rsid w:val="00DF767C"/>
    <w:rsid w:val="00DF7863"/>
    <w:rsid w:val="00DF7BCF"/>
    <w:rsid w:val="00DF7C49"/>
    <w:rsid w:val="00DF7CB3"/>
    <w:rsid w:val="00DF7F1C"/>
    <w:rsid w:val="00E001BF"/>
    <w:rsid w:val="00E003FF"/>
    <w:rsid w:val="00E00459"/>
    <w:rsid w:val="00E0048F"/>
    <w:rsid w:val="00E00497"/>
    <w:rsid w:val="00E00626"/>
    <w:rsid w:val="00E00634"/>
    <w:rsid w:val="00E006DB"/>
    <w:rsid w:val="00E00C84"/>
    <w:rsid w:val="00E00CB7"/>
    <w:rsid w:val="00E00D33"/>
    <w:rsid w:val="00E01101"/>
    <w:rsid w:val="00E0166B"/>
    <w:rsid w:val="00E019A8"/>
    <w:rsid w:val="00E01F41"/>
    <w:rsid w:val="00E01FD6"/>
    <w:rsid w:val="00E02274"/>
    <w:rsid w:val="00E024BB"/>
    <w:rsid w:val="00E0255A"/>
    <w:rsid w:val="00E0266B"/>
    <w:rsid w:val="00E026DF"/>
    <w:rsid w:val="00E02828"/>
    <w:rsid w:val="00E02A05"/>
    <w:rsid w:val="00E02DE0"/>
    <w:rsid w:val="00E02E55"/>
    <w:rsid w:val="00E02EDF"/>
    <w:rsid w:val="00E03513"/>
    <w:rsid w:val="00E036E0"/>
    <w:rsid w:val="00E03E50"/>
    <w:rsid w:val="00E03ED1"/>
    <w:rsid w:val="00E0402E"/>
    <w:rsid w:val="00E0403E"/>
    <w:rsid w:val="00E04228"/>
    <w:rsid w:val="00E042CA"/>
    <w:rsid w:val="00E042F8"/>
    <w:rsid w:val="00E04528"/>
    <w:rsid w:val="00E04652"/>
    <w:rsid w:val="00E04996"/>
    <w:rsid w:val="00E04B0D"/>
    <w:rsid w:val="00E04C66"/>
    <w:rsid w:val="00E04C8A"/>
    <w:rsid w:val="00E04F82"/>
    <w:rsid w:val="00E0506B"/>
    <w:rsid w:val="00E053AF"/>
    <w:rsid w:val="00E05BBC"/>
    <w:rsid w:val="00E05C11"/>
    <w:rsid w:val="00E05C34"/>
    <w:rsid w:val="00E05C3F"/>
    <w:rsid w:val="00E06031"/>
    <w:rsid w:val="00E067FF"/>
    <w:rsid w:val="00E06834"/>
    <w:rsid w:val="00E06CBB"/>
    <w:rsid w:val="00E06CD4"/>
    <w:rsid w:val="00E07299"/>
    <w:rsid w:val="00E072FE"/>
    <w:rsid w:val="00E075E4"/>
    <w:rsid w:val="00E07618"/>
    <w:rsid w:val="00E079AB"/>
    <w:rsid w:val="00E07AA1"/>
    <w:rsid w:val="00E07BA0"/>
    <w:rsid w:val="00E07BB0"/>
    <w:rsid w:val="00E07E1C"/>
    <w:rsid w:val="00E07E96"/>
    <w:rsid w:val="00E10592"/>
    <w:rsid w:val="00E10839"/>
    <w:rsid w:val="00E10A7F"/>
    <w:rsid w:val="00E11481"/>
    <w:rsid w:val="00E11735"/>
    <w:rsid w:val="00E11A66"/>
    <w:rsid w:val="00E11C21"/>
    <w:rsid w:val="00E11C6F"/>
    <w:rsid w:val="00E12267"/>
    <w:rsid w:val="00E12811"/>
    <w:rsid w:val="00E12874"/>
    <w:rsid w:val="00E12B07"/>
    <w:rsid w:val="00E1340F"/>
    <w:rsid w:val="00E134DF"/>
    <w:rsid w:val="00E134E4"/>
    <w:rsid w:val="00E13711"/>
    <w:rsid w:val="00E1379C"/>
    <w:rsid w:val="00E138F4"/>
    <w:rsid w:val="00E13966"/>
    <w:rsid w:val="00E139DD"/>
    <w:rsid w:val="00E147DF"/>
    <w:rsid w:val="00E148DE"/>
    <w:rsid w:val="00E1493B"/>
    <w:rsid w:val="00E14A11"/>
    <w:rsid w:val="00E14D73"/>
    <w:rsid w:val="00E14DBE"/>
    <w:rsid w:val="00E14EC1"/>
    <w:rsid w:val="00E14FDC"/>
    <w:rsid w:val="00E153BB"/>
    <w:rsid w:val="00E153F5"/>
    <w:rsid w:val="00E155DA"/>
    <w:rsid w:val="00E15A00"/>
    <w:rsid w:val="00E15E90"/>
    <w:rsid w:val="00E15E9C"/>
    <w:rsid w:val="00E15F04"/>
    <w:rsid w:val="00E15F8C"/>
    <w:rsid w:val="00E1644C"/>
    <w:rsid w:val="00E16550"/>
    <w:rsid w:val="00E165BC"/>
    <w:rsid w:val="00E16926"/>
    <w:rsid w:val="00E16B30"/>
    <w:rsid w:val="00E1704D"/>
    <w:rsid w:val="00E17290"/>
    <w:rsid w:val="00E17909"/>
    <w:rsid w:val="00E17D05"/>
    <w:rsid w:val="00E20132"/>
    <w:rsid w:val="00E203DD"/>
    <w:rsid w:val="00E2077A"/>
    <w:rsid w:val="00E20858"/>
    <w:rsid w:val="00E20A87"/>
    <w:rsid w:val="00E20C6B"/>
    <w:rsid w:val="00E20E68"/>
    <w:rsid w:val="00E2116A"/>
    <w:rsid w:val="00E2128B"/>
    <w:rsid w:val="00E213B9"/>
    <w:rsid w:val="00E213FA"/>
    <w:rsid w:val="00E21502"/>
    <w:rsid w:val="00E215A7"/>
    <w:rsid w:val="00E21BD6"/>
    <w:rsid w:val="00E21CA5"/>
    <w:rsid w:val="00E21D75"/>
    <w:rsid w:val="00E21E30"/>
    <w:rsid w:val="00E21E38"/>
    <w:rsid w:val="00E21E46"/>
    <w:rsid w:val="00E2220F"/>
    <w:rsid w:val="00E223FF"/>
    <w:rsid w:val="00E225CA"/>
    <w:rsid w:val="00E2267A"/>
    <w:rsid w:val="00E2276F"/>
    <w:rsid w:val="00E22783"/>
    <w:rsid w:val="00E227F2"/>
    <w:rsid w:val="00E22887"/>
    <w:rsid w:val="00E2288E"/>
    <w:rsid w:val="00E22973"/>
    <w:rsid w:val="00E229E5"/>
    <w:rsid w:val="00E22C9F"/>
    <w:rsid w:val="00E22ED3"/>
    <w:rsid w:val="00E22FE8"/>
    <w:rsid w:val="00E230ED"/>
    <w:rsid w:val="00E236F2"/>
    <w:rsid w:val="00E23700"/>
    <w:rsid w:val="00E239B6"/>
    <w:rsid w:val="00E23C8F"/>
    <w:rsid w:val="00E23DD1"/>
    <w:rsid w:val="00E24162"/>
    <w:rsid w:val="00E244FA"/>
    <w:rsid w:val="00E246D6"/>
    <w:rsid w:val="00E246E0"/>
    <w:rsid w:val="00E247F3"/>
    <w:rsid w:val="00E24BFB"/>
    <w:rsid w:val="00E24EED"/>
    <w:rsid w:val="00E250F1"/>
    <w:rsid w:val="00E25429"/>
    <w:rsid w:val="00E2569C"/>
    <w:rsid w:val="00E25776"/>
    <w:rsid w:val="00E25801"/>
    <w:rsid w:val="00E25B1F"/>
    <w:rsid w:val="00E25C9B"/>
    <w:rsid w:val="00E25CEE"/>
    <w:rsid w:val="00E25E13"/>
    <w:rsid w:val="00E25F7C"/>
    <w:rsid w:val="00E261FB"/>
    <w:rsid w:val="00E26668"/>
    <w:rsid w:val="00E26758"/>
    <w:rsid w:val="00E2682A"/>
    <w:rsid w:val="00E26A44"/>
    <w:rsid w:val="00E26A9B"/>
    <w:rsid w:val="00E27334"/>
    <w:rsid w:val="00E2742B"/>
    <w:rsid w:val="00E27551"/>
    <w:rsid w:val="00E27B10"/>
    <w:rsid w:val="00E27D76"/>
    <w:rsid w:val="00E30050"/>
    <w:rsid w:val="00E301D9"/>
    <w:rsid w:val="00E30413"/>
    <w:rsid w:val="00E30497"/>
    <w:rsid w:val="00E3063B"/>
    <w:rsid w:val="00E30691"/>
    <w:rsid w:val="00E306D8"/>
    <w:rsid w:val="00E30982"/>
    <w:rsid w:val="00E30C3F"/>
    <w:rsid w:val="00E30FD2"/>
    <w:rsid w:val="00E31104"/>
    <w:rsid w:val="00E31213"/>
    <w:rsid w:val="00E31251"/>
    <w:rsid w:val="00E31370"/>
    <w:rsid w:val="00E319B5"/>
    <w:rsid w:val="00E31CD2"/>
    <w:rsid w:val="00E31CEC"/>
    <w:rsid w:val="00E31D54"/>
    <w:rsid w:val="00E3200B"/>
    <w:rsid w:val="00E321CF"/>
    <w:rsid w:val="00E324A0"/>
    <w:rsid w:val="00E324E8"/>
    <w:rsid w:val="00E3256A"/>
    <w:rsid w:val="00E326D7"/>
    <w:rsid w:val="00E32B7C"/>
    <w:rsid w:val="00E33105"/>
    <w:rsid w:val="00E331A9"/>
    <w:rsid w:val="00E3322B"/>
    <w:rsid w:val="00E3341D"/>
    <w:rsid w:val="00E3343A"/>
    <w:rsid w:val="00E338E8"/>
    <w:rsid w:val="00E3402D"/>
    <w:rsid w:val="00E342DD"/>
    <w:rsid w:val="00E3446E"/>
    <w:rsid w:val="00E3451A"/>
    <w:rsid w:val="00E3462B"/>
    <w:rsid w:val="00E34650"/>
    <w:rsid w:val="00E3467B"/>
    <w:rsid w:val="00E34842"/>
    <w:rsid w:val="00E3526B"/>
    <w:rsid w:val="00E3529C"/>
    <w:rsid w:val="00E353B3"/>
    <w:rsid w:val="00E35936"/>
    <w:rsid w:val="00E35946"/>
    <w:rsid w:val="00E35B0E"/>
    <w:rsid w:val="00E35C13"/>
    <w:rsid w:val="00E35CBD"/>
    <w:rsid w:val="00E35FCF"/>
    <w:rsid w:val="00E360B2"/>
    <w:rsid w:val="00E366A8"/>
    <w:rsid w:val="00E36B4F"/>
    <w:rsid w:val="00E36BE3"/>
    <w:rsid w:val="00E36C29"/>
    <w:rsid w:val="00E36DB1"/>
    <w:rsid w:val="00E37054"/>
    <w:rsid w:val="00E376E9"/>
    <w:rsid w:val="00E37993"/>
    <w:rsid w:val="00E37ACF"/>
    <w:rsid w:val="00E37B31"/>
    <w:rsid w:val="00E37C07"/>
    <w:rsid w:val="00E37C38"/>
    <w:rsid w:val="00E37F72"/>
    <w:rsid w:val="00E400A8"/>
    <w:rsid w:val="00E401A4"/>
    <w:rsid w:val="00E401BD"/>
    <w:rsid w:val="00E40282"/>
    <w:rsid w:val="00E40544"/>
    <w:rsid w:val="00E408B1"/>
    <w:rsid w:val="00E40B80"/>
    <w:rsid w:val="00E40BFA"/>
    <w:rsid w:val="00E40C1A"/>
    <w:rsid w:val="00E40F37"/>
    <w:rsid w:val="00E412F6"/>
    <w:rsid w:val="00E41300"/>
    <w:rsid w:val="00E41381"/>
    <w:rsid w:val="00E4147E"/>
    <w:rsid w:val="00E414C3"/>
    <w:rsid w:val="00E415BF"/>
    <w:rsid w:val="00E41EA3"/>
    <w:rsid w:val="00E42022"/>
    <w:rsid w:val="00E42083"/>
    <w:rsid w:val="00E422D8"/>
    <w:rsid w:val="00E42492"/>
    <w:rsid w:val="00E424BD"/>
    <w:rsid w:val="00E42999"/>
    <w:rsid w:val="00E42A42"/>
    <w:rsid w:val="00E42BFD"/>
    <w:rsid w:val="00E42CB8"/>
    <w:rsid w:val="00E42D4F"/>
    <w:rsid w:val="00E42E16"/>
    <w:rsid w:val="00E42F9F"/>
    <w:rsid w:val="00E43131"/>
    <w:rsid w:val="00E432DD"/>
    <w:rsid w:val="00E43766"/>
    <w:rsid w:val="00E43782"/>
    <w:rsid w:val="00E43C2F"/>
    <w:rsid w:val="00E43C97"/>
    <w:rsid w:val="00E43DA6"/>
    <w:rsid w:val="00E43E84"/>
    <w:rsid w:val="00E43EDD"/>
    <w:rsid w:val="00E44115"/>
    <w:rsid w:val="00E442CE"/>
    <w:rsid w:val="00E443AE"/>
    <w:rsid w:val="00E44631"/>
    <w:rsid w:val="00E44C4E"/>
    <w:rsid w:val="00E44CF0"/>
    <w:rsid w:val="00E44D1B"/>
    <w:rsid w:val="00E44DAA"/>
    <w:rsid w:val="00E44F19"/>
    <w:rsid w:val="00E44FA2"/>
    <w:rsid w:val="00E45459"/>
    <w:rsid w:val="00E45601"/>
    <w:rsid w:val="00E45B62"/>
    <w:rsid w:val="00E45B9E"/>
    <w:rsid w:val="00E45E4B"/>
    <w:rsid w:val="00E45F7A"/>
    <w:rsid w:val="00E46221"/>
    <w:rsid w:val="00E463AD"/>
    <w:rsid w:val="00E466A7"/>
    <w:rsid w:val="00E469F5"/>
    <w:rsid w:val="00E46A48"/>
    <w:rsid w:val="00E46ABB"/>
    <w:rsid w:val="00E46E50"/>
    <w:rsid w:val="00E46E69"/>
    <w:rsid w:val="00E4703C"/>
    <w:rsid w:val="00E470CD"/>
    <w:rsid w:val="00E47138"/>
    <w:rsid w:val="00E4745D"/>
    <w:rsid w:val="00E4770C"/>
    <w:rsid w:val="00E47851"/>
    <w:rsid w:val="00E4792E"/>
    <w:rsid w:val="00E47A58"/>
    <w:rsid w:val="00E50014"/>
    <w:rsid w:val="00E5023F"/>
    <w:rsid w:val="00E502CD"/>
    <w:rsid w:val="00E502F8"/>
    <w:rsid w:val="00E503F6"/>
    <w:rsid w:val="00E50ABD"/>
    <w:rsid w:val="00E51446"/>
    <w:rsid w:val="00E517CA"/>
    <w:rsid w:val="00E518C8"/>
    <w:rsid w:val="00E519A9"/>
    <w:rsid w:val="00E519C8"/>
    <w:rsid w:val="00E519FB"/>
    <w:rsid w:val="00E51C79"/>
    <w:rsid w:val="00E51CE1"/>
    <w:rsid w:val="00E51DA4"/>
    <w:rsid w:val="00E51F13"/>
    <w:rsid w:val="00E5207F"/>
    <w:rsid w:val="00E52610"/>
    <w:rsid w:val="00E52786"/>
    <w:rsid w:val="00E52C36"/>
    <w:rsid w:val="00E52CCE"/>
    <w:rsid w:val="00E53023"/>
    <w:rsid w:val="00E53103"/>
    <w:rsid w:val="00E531D1"/>
    <w:rsid w:val="00E53436"/>
    <w:rsid w:val="00E534A4"/>
    <w:rsid w:val="00E5370B"/>
    <w:rsid w:val="00E5374B"/>
    <w:rsid w:val="00E5385D"/>
    <w:rsid w:val="00E53A1B"/>
    <w:rsid w:val="00E53A7B"/>
    <w:rsid w:val="00E53BF3"/>
    <w:rsid w:val="00E53E56"/>
    <w:rsid w:val="00E545C4"/>
    <w:rsid w:val="00E54622"/>
    <w:rsid w:val="00E5472B"/>
    <w:rsid w:val="00E5491D"/>
    <w:rsid w:val="00E55310"/>
    <w:rsid w:val="00E554EE"/>
    <w:rsid w:val="00E55636"/>
    <w:rsid w:val="00E559F7"/>
    <w:rsid w:val="00E55F7F"/>
    <w:rsid w:val="00E55F86"/>
    <w:rsid w:val="00E563D0"/>
    <w:rsid w:val="00E56506"/>
    <w:rsid w:val="00E56771"/>
    <w:rsid w:val="00E56FA5"/>
    <w:rsid w:val="00E56FC8"/>
    <w:rsid w:val="00E57009"/>
    <w:rsid w:val="00E573A1"/>
    <w:rsid w:val="00E575C3"/>
    <w:rsid w:val="00E57BE6"/>
    <w:rsid w:val="00E57E8F"/>
    <w:rsid w:val="00E60115"/>
    <w:rsid w:val="00E60255"/>
    <w:rsid w:val="00E60329"/>
    <w:rsid w:val="00E60407"/>
    <w:rsid w:val="00E607A1"/>
    <w:rsid w:val="00E60894"/>
    <w:rsid w:val="00E60B13"/>
    <w:rsid w:val="00E60FD4"/>
    <w:rsid w:val="00E6118F"/>
    <w:rsid w:val="00E611B0"/>
    <w:rsid w:val="00E611DC"/>
    <w:rsid w:val="00E61848"/>
    <w:rsid w:val="00E618BE"/>
    <w:rsid w:val="00E61C31"/>
    <w:rsid w:val="00E61F54"/>
    <w:rsid w:val="00E625C2"/>
    <w:rsid w:val="00E62768"/>
    <w:rsid w:val="00E628B9"/>
    <w:rsid w:val="00E62FF8"/>
    <w:rsid w:val="00E630E0"/>
    <w:rsid w:val="00E631A4"/>
    <w:rsid w:val="00E632F2"/>
    <w:rsid w:val="00E63306"/>
    <w:rsid w:val="00E634E1"/>
    <w:rsid w:val="00E6390C"/>
    <w:rsid w:val="00E639DD"/>
    <w:rsid w:val="00E63DB1"/>
    <w:rsid w:val="00E63E5B"/>
    <w:rsid w:val="00E63ECD"/>
    <w:rsid w:val="00E64606"/>
    <w:rsid w:val="00E64936"/>
    <w:rsid w:val="00E64AC3"/>
    <w:rsid w:val="00E65295"/>
    <w:rsid w:val="00E65344"/>
    <w:rsid w:val="00E6540A"/>
    <w:rsid w:val="00E65DFA"/>
    <w:rsid w:val="00E65EC1"/>
    <w:rsid w:val="00E66515"/>
    <w:rsid w:val="00E66582"/>
    <w:rsid w:val="00E666C2"/>
    <w:rsid w:val="00E6672C"/>
    <w:rsid w:val="00E66A1D"/>
    <w:rsid w:val="00E66AFF"/>
    <w:rsid w:val="00E66B1D"/>
    <w:rsid w:val="00E66D4F"/>
    <w:rsid w:val="00E66DAD"/>
    <w:rsid w:val="00E6740A"/>
    <w:rsid w:val="00E67468"/>
    <w:rsid w:val="00E67789"/>
    <w:rsid w:val="00E678A3"/>
    <w:rsid w:val="00E70516"/>
    <w:rsid w:val="00E70529"/>
    <w:rsid w:val="00E7065A"/>
    <w:rsid w:val="00E70854"/>
    <w:rsid w:val="00E70956"/>
    <w:rsid w:val="00E7114A"/>
    <w:rsid w:val="00E713E8"/>
    <w:rsid w:val="00E7141C"/>
    <w:rsid w:val="00E7155F"/>
    <w:rsid w:val="00E71695"/>
    <w:rsid w:val="00E71720"/>
    <w:rsid w:val="00E71C75"/>
    <w:rsid w:val="00E71E72"/>
    <w:rsid w:val="00E72123"/>
    <w:rsid w:val="00E725B9"/>
    <w:rsid w:val="00E72635"/>
    <w:rsid w:val="00E729A2"/>
    <w:rsid w:val="00E73026"/>
    <w:rsid w:val="00E733A4"/>
    <w:rsid w:val="00E7354B"/>
    <w:rsid w:val="00E73806"/>
    <w:rsid w:val="00E739BF"/>
    <w:rsid w:val="00E73D38"/>
    <w:rsid w:val="00E73EB7"/>
    <w:rsid w:val="00E746B0"/>
    <w:rsid w:val="00E7483A"/>
    <w:rsid w:val="00E748A3"/>
    <w:rsid w:val="00E74A12"/>
    <w:rsid w:val="00E74A94"/>
    <w:rsid w:val="00E74CB5"/>
    <w:rsid w:val="00E74D82"/>
    <w:rsid w:val="00E74D88"/>
    <w:rsid w:val="00E75211"/>
    <w:rsid w:val="00E754A7"/>
    <w:rsid w:val="00E75616"/>
    <w:rsid w:val="00E75631"/>
    <w:rsid w:val="00E757F0"/>
    <w:rsid w:val="00E7596D"/>
    <w:rsid w:val="00E75FFD"/>
    <w:rsid w:val="00E76673"/>
    <w:rsid w:val="00E76774"/>
    <w:rsid w:val="00E76A6B"/>
    <w:rsid w:val="00E76AC1"/>
    <w:rsid w:val="00E76EA2"/>
    <w:rsid w:val="00E77035"/>
    <w:rsid w:val="00E770D6"/>
    <w:rsid w:val="00E7750C"/>
    <w:rsid w:val="00E7763C"/>
    <w:rsid w:val="00E777DF"/>
    <w:rsid w:val="00E77944"/>
    <w:rsid w:val="00E77B93"/>
    <w:rsid w:val="00E77BF2"/>
    <w:rsid w:val="00E77D3D"/>
    <w:rsid w:val="00E77E65"/>
    <w:rsid w:val="00E80075"/>
    <w:rsid w:val="00E801AA"/>
    <w:rsid w:val="00E802CB"/>
    <w:rsid w:val="00E808BC"/>
    <w:rsid w:val="00E80B77"/>
    <w:rsid w:val="00E80B7C"/>
    <w:rsid w:val="00E80E28"/>
    <w:rsid w:val="00E81117"/>
    <w:rsid w:val="00E815B1"/>
    <w:rsid w:val="00E815CE"/>
    <w:rsid w:val="00E817C6"/>
    <w:rsid w:val="00E81E52"/>
    <w:rsid w:val="00E81EEE"/>
    <w:rsid w:val="00E81F37"/>
    <w:rsid w:val="00E82108"/>
    <w:rsid w:val="00E82583"/>
    <w:rsid w:val="00E826D0"/>
    <w:rsid w:val="00E8274D"/>
    <w:rsid w:val="00E829FA"/>
    <w:rsid w:val="00E82BFA"/>
    <w:rsid w:val="00E82C2D"/>
    <w:rsid w:val="00E82D18"/>
    <w:rsid w:val="00E82DDB"/>
    <w:rsid w:val="00E82DF9"/>
    <w:rsid w:val="00E83362"/>
    <w:rsid w:val="00E8338A"/>
    <w:rsid w:val="00E83601"/>
    <w:rsid w:val="00E83B9E"/>
    <w:rsid w:val="00E83E82"/>
    <w:rsid w:val="00E83F1D"/>
    <w:rsid w:val="00E8419C"/>
    <w:rsid w:val="00E847A7"/>
    <w:rsid w:val="00E84921"/>
    <w:rsid w:val="00E84A43"/>
    <w:rsid w:val="00E84B19"/>
    <w:rsid w:val="00E84CE5"/>
    <w:rsid w:val="00E84E3C"/>
    <w:rsid w:val="00E852A4"/>
    <w:rsid w:val="00E85575"/>
    <w:rsid w:val="00E85B24"/>
    <w:rsid w:val="00E85B41"/>
    <w:rsid w:val="00E85B50"/>
    <w:rsid w:val="00E85C33"/>
    <w:rsid w:val="00E85C7A"/>
    <w:rsid w:val="00E85DB9"/>
    <w:rsid w:val="00E85E24"/>
    <w:rsid w:val="00E860BB"/>
    <w:rsid w:val="00E86122"/>
    <w:rsid w:val="00E862FE"/>
    <w:rsid w:val="00E864F9"/>
    <w:rsid w:val="00E86868"/>
    <w:rsid w:val="00E86FAE"/>
    <w:rsid w:val="00E87116"/>
    <w:rsid w:val="00E8754C"/>
    <w:rsid w:val="00E87558"/>
    <w:rsid w:val="00E875E9"/>
    <w:rsid w:val="00E87773"/>
    <w:rsid w:val="00E87D42"/>
    <w:rsid w:val="00E9009C"/>
    <w:rsid w:val="00E904D7"/>
    <w:rsid w:val="00E909D9"/>
    <w:rsid w:val="00E90C1B"/>
    <w:rsid w:val="00E90D43"/>
    <w:rsid w:val="00E912EE"/>
    <w:rsid w:val="00E913DE"/>
    <w:rsid w:val="00E917FF"/>
    <w:rsid w:val="00E91AA2"/>
    <w:rsid w:val="00E91AAA"/>
    <w:rsid w:val="00E91CE4"/>
    <w:rsid w:val="00E91F17"/>
    <w:rsid w:val="00E920D5"/>
    <w:rsid w:val="00E9230F"/>
    <w:rsid w:val="00E92580"/>
    <w:rsid w:val="00E926D5"/>
    <w:rsid w:val="00E926F4"/>
    <w:rsid w:val="00E9276A"/>
    <w:rsid w:val="00E92C31"/>
    <w:rsid w:val="00E92D45"/>
    <w:rsid w:val="00E92EA7"/>
    <w:rsid w:val="00E93095"/>
    <w:rsid w:val="00E933C7"/>
    <w:rsid w:val="00E93496"/>
    <w:rsid w:val="00E93564"/>
    <w:rsid w:val="00E936AC"/>
    <w:rsid w:val="00E93D49"/>
    <w:rsid w:val="00E93D6A"/>
    <w:rsid w:val="00E93FF1"/>
    <w:rsid w:val="00E94167"/>
    <w:rsid w:val="00E94714"/>
    <w:rsid w:val="00E94F14"/>
    <w:rsid w:val="00E95416"/>
    <w:rsid w:val="00E95EA0"/>
    <w:rsid w:val="00E95F46"/>
    <w:rsid w:val="00E9623E"/>
    <w:rsid w:val="00E96333"/>
    <w:rsid w:val="00E96718"/>
    <w:rsid w:val="00E96953"/>
    <w:rsid w:val="00E96CF1"/>
    <w:rsid w:val="00E9760C"/>
    <w:rsid w:val="00E97C73"/>
    <w:rsid w:val="00EA05F0"/>
    <w:rsid w:val="00EA06D0"/>
    <w:rsid w:val="00EA079B"/>
    <w:rsid w:val="00EA0A71"/>
    <w:rsid w:val="00EA0A91"/>
    <w:rsid w:val="00EA0C2A"/>
    <w:rsid w:val="00EA0CA2"/>
    <w:rsid w:val="00EA133B"/>
    <w:rsid w:val="00EA1485"/>
    <w:rsid w:val="00EA1626"/>
    <w:rsid w:val="00EA16DB"/>
    <w:rsid w:val="00EA1A0A"/>
    <w:rsid w:val="00EA1A1D"/>
    <w:rsid w:val="00EA1C1B"/>
    <w:rsid w:val="00EA1E60"/>
    <w:rsid w:val="00EA1EE5"/>
    <w:rsid w:val="00EA21DE"/>
    <w:rsid w:val="00EA224A"/>
    <w:rsid w:val="00EA257F"/>
    <w:rsid w:val="00EA296C"/>
    <w:rsid w:val="00EA29FC"/>
    <w:rsid w:val="00EA2C5F"/>
    <w:rsid w:val="00EA37A8"/>
    <w:rsid w:val="00EA37D6"/>
    <w:rsid w:val="00EA381E"/>
    <w:rsid w:val="00EA39CE"/>
    <w:rsid w:val="00EA3A70"/>
    <w:rsid w:val="00EA3BA6"/>
    <w:rsid w:val="00EA3EDD"/>
    <w:rsid w:val="00EA44E3"/>
    <w:rsid w:val="00EA46A1"/>
    <w:rsid w:val="00EA4A99"/>
    <w:rsid w:val="00EA4C2E"/>
    <w:rsid w:val="00EA4DE6"/>
    <w:rsid w:val="00EA5941"/>
    <w:rsid w:val="00EA5C7A"/>
    <w:rsid w:val="00EA5F11"/>
    <w:rsid w:val="00EA5FC2"/>
    <w:rsid w:val="00EA61A7"/>
    <w:rsid w:val="00EA65B2"/>
    <w:rsid w:val="00EA686E"/>
    <w:rsid w:val="00EA6A00"/>
    <w:rsid w:val="00EA6CFD"/>
    <w:rsid w:val="00EA6EA3"/>
    <w:rsid w:val="00EA7002"/>
    <w:rsid w:val="00EA70E3"/>
    <w:rsid w:val="00EA72E4"/>
    <w:rsid w:val="00EA76CA"/>
    <w:rsid w:val="00EA778F"/>
    <w:rsid w:val="00EA77FE"/>
    <w:rsid w:val="00EA780B"/>
    <w:rsid w:val="00EA7823"/>
    <w:rsid w:val="00EB04D6"/>
    <w:rsid w:val="00EB0508"/>
    <w:rsid w:val="00EB07E5"/>
    <w:rsid w:val="00EB09D3"/>
    <w:rsid w:val="00EB0C63"/>
    <w:rsid w:val="00EB0F90"/>
    <w:rsid w:val="00EB0F96"/>
    <w:rsid w:val="00EB1148"/>
    <w:rsid w:val="00EB13AA"/>
    <w:rsid w:val="00EB14FF"/>
    <w:rsid w:val="00EB178F"/>
    <w:rsid w:val="00EB1942"/>
    <w:rsid w:val="00EB1C99"/>
    <w:rsid w:val="00EB221B"/>
    <w:rsid w:val="00EB2259"/>
    <w:rsid w:val="00EB25D5"/>
    <w:rsid w:val="00EB25E5"/>
    <w:rsid w:val="00EB2699"/>
    <w:rsid w:val="00EB28E9"/>
    <w:rsid w:val="00EB2C50"/>
    <w:rsid w:val="00EB2F60"/>
    <w:rsid w:val="00EB33E2"/>
    <w:rsid w:val="00EB3885"/>
    <w:rsid w:val="00EB3E53"/>
    <w:rsid w:val="00EB3F04"/>
    <w:rsid w:val="00EB4370"/>
    <w:rsid w:val="00EB4976"/>
    <w:rsid w:val="00EB4ABA"/>
    <w:rsid w:val="00EB4AED"/>
    <w:rsid w:val="00EB4B96"/>
    <w:rsid w:val="00EB4FC1"/>
    <w:rsid w:val="00EB536D"/>
    <w:rsid w:val="00EB575D"/>
    <w:rsid w:val="00EB59DE"/>
    <w:rsid w:val="00EB5ADE"/>
    <w:rsid w:val="00EB5AE6"/>
    <w:rsid w:val="00EB5B5C"/>
    <w:rsid w:val="00EB6040"/>
    <w:rsid w:val="00EB6143"/>
    <w:rsid w:val="00EB63FE"/>
    <w:rsid w:val="00EB670A"/>
    <w:rsid w:val="00EB6969"/>
    <w:rsid w:val="00EB69E0"/>
    <w:rsid w:val="00EB6C23"/>
    <w:rsid w:val="00EB6D61"/>
    <w:rsid w:val="00EB6FB7"/>
    <w:rsid w:val="00EB7053"/>
    <w:rsid w:val="00EB723E"/>
    <w:rsid w:val="00EB7740"/>
    <w:rsid w:val="00EB779B"/>
    <w:rsid w:val="00EB7803"/>
    <w:rsid w:val="00EB79D5"/>
    <w:rsid w:val="00EB7B57"/>
    <w:rsid w:val="00EB7DDF"/>
    <w:rsid w:val="00EB7F9A"/>
    <w:rsid w:val="00EC0934"/>
    <w:rsid w:val="00EC09FB"/>
    <w:rsid w:val="00EC0A85"/>
    <w:rsid w:val="00EC0ADF"/>
    <w:rsid w:val="00EC0DDB"/>
    <w:rsid w:val="00EC0E89"/>
    <w:rsid w:val="00EC1132"/>
    <w:rsid w:val="00EC129D"/>
    <w:rsid w:val="00EC169E"/>
    <w:rsid w:val="00EC1E54"/>
    <w:rsid w:val="00EC1E6D"/>
    <w:rsid w:val="00EC1EA1"/>
    <w:rsid w:val="00EC1F7E"/>
    <w:rsid w:val="00EC24EE"/>
    <w:rsid w:val="00EC264A"/>
    <w:rsid w:val="00EC280C"/>
    <w:rsid w:val="00EC2D65"/>
    <w:rsid w:val="00EC326F"/>
    <w:rsid w:val="00EC37D6"/>
    <w:rsid w:val="00EC3801"/>
    <w:rsid w:val="00EC3935"/>
    <w:rsid w:val="00EC3B93"/>
    <w:rsid w:val="00EC3EDB"/>
    <w:rsid w:val="00EC42DB"/>
    <w:rsid w:val="00EC45D1"/>
    <w:rsid w:val="00EC46DA"/>
    <w:rsid w:val="00EC474F"/>
    <w:rsid w:val="00EC48FD"/>
    <w:rsid w:val="00EC4AD5"/>
    <w:rsid w:val="00EC4B3D"/>
    <w:rsid w:val="00EC4BE5"/>
    <w:rsid w:val="00EC4E1D"/>
    <w:rsid w:val="00EC4F65"/>
    <w:rsid w:val="00EC56C1"/>
    <w:rsid w:val="00EC5714"/>
    <w:rsid w:val="00EC5798"/>
    <w:rsid w:val="00EC585C"/>
    <w:rsid w:val="00EC5E76"/>
    <w:rsid w:val="00EC6374"/>
    <w:rsid w:val="00EC637F"/>
    <w:rsid w:val="00EC6910"/>
    <w:rsid w:val="00EC6AC4"/>
    <w:rsid w:val="00EC6B24"/>
    <w:rsid w:val="00EC6B82"/>
    <w:rsid w:val="00EC6C6B"/>
    <w:rsid w:val="00EC73EB"/>
    <w:rsid w:val="00EC7976"/>
    <w:rsid w:val="00EC7B6A"/>
    <w:rsid w:val="00EC7C52"/>
    <w:rsid w:val="00ED0270"/>
    <w:rsid w:val="00ED0433"/>
    <w:rsid w:val="00ED047D"/>
    <w:rsid w:val="00ED07D4"/>
    <w:rsid w:val="00ED0C18"/>
    <w:rsid w:val="00ED0E35"/>
    <w:rsid w:val="00ED1056"/>
    <w:rsid w:val="00ED1126"/>
    <w:rsid w:val="00ED122A"/>
    <w:rsid w:val="00ED1413"/>
    <w:rsid w:val="00ED1690"/>
    <w:rsid w:val="00ED240A"/>
    <w:rsid w:val="00ED26E4"/>
    <w:rsid w:val="00ED29F8"/>
    <w:rsid w:val="00ED2DCC"/>
    <w:rsid w:val="00ED31C1"/>
    <w:rsid w:val="00ED33C7"/>
    <w:rsid w:val="00ED3A6D"/>
    <w:rsid w:val="00ED3E24"/>
    <w:rsid w:val="00ED3FEF"/>
    <w:rsid w:val="00ED4282"/>
    <w:rsid w:val="00ED4785"/>
    <w:rsid w:val="00ED4D75"/>
    <w:rsid w:val="00ED517E"/>
    <w:rsid w:val="00ED54E4"/>
    <w:rsid w:val="00ED5564"/>
    <w:rsid w:val="00ED55AA"/>
    <w:rsid w:val="00ED5726"/>
    <w:rsid w:val="00ED5876"/>
    <w:rsid w:val="00ED597C"/>
    <w:rsid w:val="00ED59DB"/>
    <w:rsid w:val="00ED5EF2"/>
    <w:rsid w:val="00ED60BF"/>
    <w:rsid w:val="00ED618F"/>
    <w:rsid w:val="00ED66B2"/>
    <w:rsid w:val="00ED6959"/>
    <w:rsid w:val="00ED6C40"/>
    <w:rsid w:val="00ED6F17"/>
    <w:rsid w:val="00ED708F"/>
    <w:rsid w:val="00ED709D"/>
    <w:rsid w:val="00ED70C0"/>
    <w:rsid w:val="00ED72FB"/>
    <w:rsid w:val="00ED73FD"/>
    <w:rsid w:val="00ED77BF"/>
    <w:rsid w:val="00ED7B50"/>
    <w:rsid w:val="00ED7D43"/>
    <w:rsid w:val="00EE0740"/>
    <w:rsid w:val="00EE07FB"/>
    <w:rsid w:val="00EE0803"/>
    <w:rsid w:val="00EE08E4"/>
    <w:rsid w:val="00EE0A87"/>
    <w:rsid w:val="00EE0E19"/>
    <w:rsid w:val="00EE0EEB"/>
    <w:rsid w:val="00EE11BD"/>
    <w:rsid w:val="00EE1238"/>
    <w:rsid w:val="00EE12B0"/>
    <w:rsid w:val="00EE1311"/>
    <w:rsid w:val="00EE1332"/>
    <w:rsid w:val="00EE1349"/>
    <w:rsid w:val="00EE1519"/>
    <w:rsid w:val="00EE1929"/>
    <w:rsid w:val="00EE1AE0"/>
    <w:rsid w:val="00EE1D30"/>
    <w:rsid w:val="00EE1ED7"/>
    <w:rsid w:val="00EE22D6"/>
    <w:rsid w:val="00EE2318"/>
    <w:rsid w:val="00EE251F"/>
    <w:rsid w:val="00EE256B"/>
    <w:rsid w:val="00EE260B"/>
    <w:rsid w:val="00EE2AAF"/>
    <w:rsid w:val="00EE2D2F"/>
    <w:rsid w:val="00EE2DC6"/>
    <w:rsid w:val="00EE31C9"/>
    <w:rsid w:val="00EE3281"/>
    <w:rsid w:val="00EE337C"/>
    <w:rsid w:val="00EE379A"/>
    <w:rsid w:val="00EE3AB0"/>
    <w:rsid w:val="00EE3B9F"/>
    <w:rsid w:val="00EE3F24"/>
    <w:rsid w:val="00EE3F9A"/>
    <w:rsid w:val="00EE451E"/>
    <w:rsid w:val="00EE455C"/>
    <w:rsid w:val="00EE465B"/>
    <w:rsid w:val="00EE466E"/>
    <w:rsid w:val="00EE47FD"/>
    <w:rsid w:val="00EE4876"/>
    <w:rsid w:val="00EE4A3C"/>
    <w:rsid w:val="00EE4AF0"/>
    <w:rsid w:val="00EE4C1C"/>
    <w:rsid w:val="00EE4E02"/>
    <w:rsid w:val="00EE4E9B"/>
    <w:rsid w:val="00EE52F1"/>
    <w:rsid w:val="00EE53BE"/>
    <w:rsid w:val="00EE53DB"/>
    <w:rsid w:val="00EE54A9"/>
    <w:rsid w:val="00EE55EC"/>
    <w:rsid w:val="00EE58B3"/>
    <w:rsid w:val="00EE5C4D"/>
    <w:rsid w:val="00EE5DDE"/>
    <w:rsid w:val="00EE621B"/>
    <w:rsid w:val="00EE6388"/>
    <w:rsid w:val="00EE667E"/>
    <w:rsid w:val="00EE66B3"/>
    <w:rsid w:val="00EE6C08"/>
    <w:rsid w:val="00EE7444"/>
    <w:rsid w:val="00EE75D8"/>
    <w:rsid w:val="00EE7625"/>
    <w:rsid w:val="00EE7634"/>
    <w:rsid w:val="00EE78DF"/>
    <w:rsid w:val="00EE7A92"/>
    <w:rsid w:val="00EE7C45"/>
    <w:rsid w:val="00EE7CEA"/>
    <w:rsid w:val="00EE7D16"/>
    <w:rsid w:val="00EE7F8D"/>
    <w:rsid w:val="00EF01BC"/>
    <w:rsid w:val="00EF02ED"/>
    <w:rsid w:val="00EF048B"/>
    <w:rsid w:val="00EF08EB"/>
    <w:rsid w:val="00EF09FB"/>
    <w:rsid w:val="00EF0AB7"/>
    <w:rsid w:val="00EF0D0F"/>
    <w:rsid w:val="00EF0D5E"/>
    <w:rsid w:val="00EF1275"/>
    <w:rsid w:val="00EF15E3"/>
    <w:rsid w:val="00EF1AC8"/>
    <w:rsid w:val="00EF1AD7"/>
    <w:rsid w:val="00EF1C13"/>
    <w:rsid w:val="00EF1EA7"/>
    <w:rsid w:val="00EF2432"/>
    <w:rsid w:val="00EF2B08"/>
    <w:rsid w:val="00EF2C21"/>
    <w:rsid w:val="00EF2EE1"/>
    <w:rsid w:val="00EF312F"/>
    <w:rsid w:val="00EF33C5"/>
    <w:rsid w:val="00EF372D"/>
    <w:rsid w:val="00EF381F"/>
    <w:rsid w:val="00EF38D8"/>
    <w:rsid w:val="00EF3D6A"/>
    <w:rsid w:val="00EF3DA4"/>
    <w:rsid w:val="00EF3DCF"/>
    <w:rsid w:val="00EF3ED4"/>
    <w:rsid w:val="00EF3F84"/>
    <w:rsid w:val="00EF4433"/>
    <w:rsid w:val="00EF44B8"/>
    <w:rsid w:val="00EF4566"/>
    <w:rsid w:val="00EF46CA"/>
    <w:rsid w:val="00EF4705"/>
    <w:rsid w:val="00EF4915"/>
    <w:rsid w:val="00EF4ADE"/>
    <w:rsid w:val="00EF4B1B"/>
    <w:rsid w:val="00EF4BA9"/>
    <w:rsid w:val="00EF4E0E"/>
    <w:rsid w:val="00EF4E13"/>
    <w:rsid w:val="00EF4E29"/>
    <w:rsid w:val="00EF515F"/>
    <w:rsid w:val="00EF5527"/>
    <w:rsid w:val="00EF59FB"/>
    <w:rsid w:val="00EF606B"/>
    <w:rsid w:val="00EF6184"/>
    <w:rsid w:val="00EF6559"/>
    <w:rsid w:val="00EF676C"/>
    <w:rsid w:val="00EF6807"/>
    <w:rsid w:val="00EF6BAD"/>
    <w:rsid w:val="00EF6BB4"/>
    <w:rsid w:val="00EF6E5E"/>
    <w:rsid w:val="00EF7164"/>
    <w:rsid w:val="00EF7754"/>
    <w:rsid w:val="00EF77AC"/>
    <w:rsid w:val="00EF79F2"/>
    <w:rsid w:val="00EF7FF8"/>
    <w:rsid w:val="00F0051D"/>
    <w:rsid w:val="00F005AF"/>
    <w:rsid w:val="00F00B76"/>
    <w:rsid w:val="00F00D32"/>
    <w:rsid w:val="00F00E22"/>
    <w:rsid w:val="00F00E83"/>
    <w:rsid w:val="00F010FF"/>
    <w:rsid w:val="00F011F1"/>
    <w:rsid w:val="00F01245"/>
    <w:rsid w:val="00F01D88"/>
    <w:rsid w:val="00F021D9"/>
    <w:rsid w:val="00F0233D"/>
    <w:rsid w:val="00F023C9"/>
    <w:rsid w:val="00F02890"/>
    <w:rsid w:val="00F028CB"/>
    <w:rsid w:val="00F02A97"/>
    <w:rsid w:val="00F02BC1"/>
    <w:rsid w:val="00F0351D"/>
    <w:rsid w:val="00F039B2"/>
    <w:rsid w:val="00F039BE"/>
    <w:rsid w:val="00F03A08"/>
    <w:rsid w:val="00F03B1B"/>
    <w:rsid w:val="00F03E3E"/>
    <w:rsid w:val="00F04070"/>
    <w:rsid w:val="00F04180"/>
    <w:rsid w:val="00F041D7"/>
    <w:rsid w:val="00F044F8"/>
    <w:rsid w:val="00F049FE"/>
    <w:rsid w:val="00F04B2C"/>
    <w:rsid w:val="00F04C29"/>
    <w:rsid w:val="00F04DF7"/>
    <w:rsid w:val="00F05250"/>
    <w:rsid w:val="00F052A6"/>
    <w:rsid w:val="00F052CD"/>
    <w:rsid w:val="00F05751"/>
    <w:rsid w:val="00F05810"/>
    <w:rsid w:val="00F059F5"/>
    <w:rsid w:val="00F05BBA"/>
    <w:rsid w:val="00F05BCC"/>
    <w:rsid w:val="00F05D84"/>
    <w:rsid w:val="00F060F8"/>
    <w:rsid w:val="00F060FE"/>
    <w:rsid w:val="00F061B5"/>
    <w:rsid w:val="00F064A6"/>
    <w:rsid w:val="00F064F8"/>
    <w:rsid w:val="00F06A52"/>
    <w:rsid w:val="00F06B7C"/>
    <w:rsid w:val="00F06DE1"/>
    <w:rsid w:val="00F06ED0"/>
    <w:rsid w:val="00F06F6F"/>
    <w:rsid w:val="00F07510"/>
    <w:rsid w:val="00F075BD"/>
    <w:rsid w:val="00F0775B"/>
    <w:rsid w:val="00F0776E"/>
    <w:rsid w:val="00F07A9B"/>
    <w:rsid w:val="00F07AA9"/>
    <w:rsid w:val="00F07D2E"/>
    <w:rsid w:val="00F102CA"/>
    <w:rsid w:val="00F10325"/>
    <w:rsid w:val="00F108F5"/>
    <w:rsid w:val="00F10D8B"/>
    <w:rsid w:val="00F10E92"/>
    <w:rsid w:val="00F114BD"/>
    <w:rsid w:val="00F11688"/>
    <w:rsid w:val="00F11A34"/>
    <w:rsid w:val="00F11B7A"/>
    <w:rsid w:val="00F11BAA"/>
    <w:rsid w:val="00F11E08"/>
    <w:rsid w:val="00F11E9B"/>
    <w:rsid w:val="00F11FB2"/>
    <w:rsid w:val="00F1202B"/>
    <w:rsid w:val="00F1219A"/>
    <w:rsid w:val="00F121F6"/>
    <w:rsid w:val="00F12595"/>
    <w:rsid w:val="00F1265C"/>
    <w:rsid w:val="00F12952"/>
    <w:rsid w:val="00F12E04"/>
    <w:rsid w:val="00F132FB"/>
    <w:rsid w:val="00F134CD"/>
    <w:rsid w:val="00F1351B"/>
    <w:rsid w:val="00F13696"/>
    <w:rsid w:val="00F13A07"/>
    <w:rsid w:val="00F13A4E"/>
    <w:rsid w:val="00F13C1A"/>
    <w:rsid w:val="00F13CE9"/>
    <w:rsid w:val="00F13E2B"/>
    <w:rsid w:val="00F13FBE"/>
    <w:rsid w:val="00F14543"/>
    <w:rsid w:val="00F149B9"/>
    <w:rsid w:val="00F152BE"/>
    <w:rsid w:val="00F1573B"/>
    <w:rsid w:val="00F15750"/>
    <w:rsid w:val="00F157DF"/>
    <w:rsid w:val="00F16416"/>
    <w:rsid w:val="00F165C6"/>
    <w:rsid w:val="00F16701"/>
    <w:rsid w:val="00F16832"/>
    <w:rsid w:val="00F16AE0"/>
    <w:rsid w:val="00F16FDD"/>
    <w:rsid w:val="00F17255"/>
    <w:rsid w:val="00F17282"/>
    <w:rsid w:val="00F177B1"/>
    <w:rsid w:val="00F17FAF"/>
    <w:rsid w:val="00F2008F"/>
    <w:rsid w:val="00F200E4"/>
    <w:rsid w:val="00F20124"/>
    <w:rsid w:val="00F20694"/>
    <w:rsid w:val="00F20707"/>
    <w:rsid w:val="00F207B0"/>
    <w:rsid w:val="00F207BD"/>
    <w:rsid w:val="00F20BE4"/>
    <w:rsid w:val="00F20F97"/>
    <w:rsid w:val="00F215AC"/>
    <w:rsid w:val="00F215C8"/>
    <w:rsid w:val="00F21D9C"/>
    <w:rsid w:val="00F21DD6"/>
    <w:rsid w:val="00F220EA"/>
    <w:rsid w:val="00F221F3"/>
    <w:rsid w:val="00F225D9"/>
    <w:rsid w:val="00F22A0C"/>
    <w:rsid w:val="00F22B16"/>
    <w:rsid w:val="00F232AF"/>
    <w:rsid w:val="00F2334F"/>
    <w:rsid w:val="00F23491"/>
    <w:rsid w:val="00F238E3"/>
    <w:rsid w:val="00F239F5"/>
    <w:rsid w:val="00F23A00"/>
    <w:rsid w:val="00F23C31"/>
    <w:rsid w:val="00F23CD3"/>
    <w:rsid w:val="00F23EF9"/>
    <w:rsid w:val="00F24288"/>
    <w:rsid w:val="00F24307"/>
    <w:rsid w:val="00F244A1"/>
    <w:rsid w:val="00F245FE"/>
    <w:rsid w:val="00F24779"/>
    <w:rsid w:val="00F2494B"/>
    <w:rsid w:val="00F2498E"/>
    <w:rsid w:val="00F24B57"/>
    <w:rsid w:val="00F24BA1"/>
    <w:rsid w:val="00F24D68"/>
    <w:rsid w:val="00F24E12"/>
    <w:rsid w:val="00F24E53"/>
    <w:rsid w:val="00F24F20"/>
    <w:rsid w:val="00F250A5"/>
    <w:rsid w:val="00F2513E"/>
    <w:rsid w:val="00F2522D"/>
    <w:rsid w:val="00F252A6"/>
    <w:rsid w:val="00F25C65"/>
    <w:rsid w:val="00F25D89"/>
    <w:rsid w:val="00F2604D"/>
    <w:rsid w:val="00F2614E"/>
    <w:rsid w:val="00F263B2"/>
    <w:rsid w:val="00F263F9"/>
    <w:rsid w:val="00F266DE"/>
    <w:rsid w:val="00F26A8B"/>
    <w:rsid w:val="00F26AA5"/>
    <w:rsid w:val="00F2720C"/>
    <w:rsid w:val="00F27218"/>
    <w:rsid w:val="00F276E3"/>
    <w:rsid w:val="00F2779C"/>
    <w:rsid w:val="00F278FF"/>
    <w:rsid w:val="00F27ADE"/>
    <w:rsid w:val="00F27CF2"/>
    <w:rsid w:val="00F27D42"/>
    <w:rsid w:val="00F30490"/>
    <w:rsid w:val="00F304FD"/>
    <w:rsid w:val="00F3069F"/>
    <w:rsid w:val="00F3089B"/>
    <w:rsid w:val="00F3099D"/>
    <w:rsid w:val="00F30EEE"/>
    <w:rsid w:val="00F30FF4"/>
    <w:rsid w:val="00F312B2"/>
    <w:rsid w:val="00F312B4"/>
    <w:rsid w:val="00F31394"/>
    <w:rsid w:val="00F31849"/>
    <w:rsid w:val="00F31858"/>
    <w:rsid w:val="00F31EE1"/>
    <w:rsid w:val="00F31F30"/>
    <w:rsid w:val="00F32002"/>
    <w:rsid w:val="00F3214B"/>
    <w:rsid w:val="00F32160"/>
    <w:rsid w:val="00F32E47"/>
    <w:rsid w:val="00F32EC8"/>
    <w:rsid w:val="00F3319D"/>
    <w:rsid w:val="00F3373C"/>
    <w:rsid w:val="00F339A4"/>
    <w:rsid w:val="00F33E41"/>
    <w:rsid w:val="00F33FAE"/>
    <w:rsid w:val="00F340B3"/>
    <w:rsid w:val="00F3430D"/>
    <w:rsid w:val="00F3454E"/>
    <w:rsid w:val="00F345EB"/>
    <w:rsid w:val="00F34659"/>
    <w:rsid w:val="00F34766"/>
    <w:rsid w:val="00F3493A"/>
    <w:rsid w:val="00F34962"/>
    <w:rsid w:val="00F34ACD"/>
    <w:rsid w:val="00F34AEE"/>
    <w:rsid w:val="00F34DCF"/>
    <w:rsid w:val="00F351A9"/>
    <w:rsid w:val="00F3553F"/>
    <w:rsid w:val="00F35645"/>
    <w:rsid w:val="00F357DA"/>
    <w:rsid w:val="00F358BB"/>
    <w:rsid w:val="00F35A5C"/>
    <w:rsid w:val="00F35E90"/>
    <w:rsid w:val="00F36004"/>
    <w:rsid w:val="00F360B8"/>
    <w:rsid w:val="00F3639C"/>
    <w:rsid w:val="00F3654C"/>
    <w:rsid w:val="00F3654F"/>
    <w:rsid w:val="00F365CC"/>
    <w:rsid w:val="00F36A53"/>
    <w:rsid w:val="00F36A5A"/>
    <w:rsid w:val="00F36BDC"/>
    <w:rsid w:val="00F36E16"/>
    <w:rsid w:val="00F37205"/>
    <w:rsid w:val="00F37251"/>
    <w:rsid w:val="00F37360"/>
    <w:rsid w:val="00F37388"/>
    <w:rsid w:val="00F375C5"/>
    <w:rsid w:val="00F378D4"/>
    <w:rsid w:val="00F37D12"/>
    <w:rsid w:val="00F4004A"/>
    <w:rsid w:val="00F405BF"/>
    <w:rsid w:val="00F408DC"/>
    <w:rsid w:val="00F40B39"/>
    <w:rsid w:val="00F40B5D"/>
    <w:rsid w:val="00F40BE6"/>
    <w:rsid w:val="00F40C95"/>
    <w:rsid w:val="00F411A5"/>
    <w:rsid w:val="00F41965"/>
    <w:rsid w:val="00F41993"/>
    <w:rsid w:val="00F41A53"/>
    <w:rsid w:val="00F41D14"/>
    <w:rsid w:val="00F4250F"/>
    <w:rsid w:val="00F42534"/>
    <w:rsid w:val="00F42782"/>
    <w:rsid w:val="00F42907"/>
    <w:rsid w:val="00F4293A"/>
    <w:rsid w:val="00F42B2B"/>
    <w:rsid w:val="00F42BC0"/>
    <w:rsid w:val="00F42BC5"/>
    <w:rsid w:val="00F42D7F"/>
    <w:rsid w:val="00F43012"/>
    <w:rsid w:val="00F432BD"/>
    <w:rsid w:val="00F43453"/>
    <w:rsid w:val="00F43575"/>
    <w:rsid w:val="00F435B8"/>
    <w:rsid w:val="00F435CF"/>
    <w:rsid w:val="00F435DF"/>
    <w:rsid w:val="00F43BFB"/>
    <w:rsid w:val="00F43EF4"/>
    <w:rsid w:val="00F44195"/>
    <w:rsid w:val="00F44226"/>
    <w:rsid w:val="00F44312"/>
    <w:rsid w:val="00F44423"/>
    <w:rsid w:val="00F446B1"/>
    <w:rsid w:val="00F446D2"/>
    <w:rsid w:val="00F447AB"/>
    <w:rsid w:val="00F44A42"/>
    <w:rsid w:val="00F44B03"/>
    <w:rsid w:val="00F44C3C"/>
    <w:rsid w:val="00F44C82"/>
    <w:rsid w:val="00F45295"/>
    <w:rsid w:val="00F452FB"/>
    <w:rsid w:val="00F454DD"/>
    <w:rsid w:val="00F456EC"/>
    <w:rsid w:val="00F45859"/>
    <w:rsid w:val="00F45C6C"/>
    <w:rsid w:val="00F45C8B"/>
    <w:rsid w:val="00F45F06"/>
    <w:rsid w:val="00F4600C"/>
    <w:rsid w:val="00F46373"/>
    <w:rsid w:val="00F465F9"/>
    <w:rsid w:val="00F46973"/>
    <w:rsid w:val="00F46D8A"/>
    <w:rsid w:val="00F473F0"/>
    <w:rsid w:val="00F4743F"/>
    <w:rsid w:val="00F47497"/>
    <w:rsid w:val="00F479BE"/>
    <w:rsid w:val="00F47BD6"/>
    <w:rsid w:val="00F47C71"/>
    <w:rsid w:val="00F47CD0"/>
    <w:rsid w:val="00F47CF5"/>
    <w:rsid w:val="00F50020"/>
    <w:rsid w:val="00F507DF"/>
    <w:rsid w:val="00F50A51"/>
    <w:rsid w:val="00F50B8E"/>
    <w:rsid w:val="00F50CF0"/>
    <w:rsid w:val="00F50DAC"/>
    <w:rsid w:val="00F51224"/>
    <w:rsid w:val="00F5158A"/>
    <w:rsid w:val="00F519BB"/>
    <w:rsid w:val="00F51A80"/>
    <w:rsid w:val="00F51A9A"/>
    <w:rsid w:val="00F51F74"/>
    <w:rsid w:val="00F520CC"/>
    <w:rsid w:val="00F52136"/>
    <w:rsid w:val="00F52535"/>
    <w:rsid w:val="00F529D5"/>
    <w:rsid w:val="00F52A95"/>
    <w:rsid w:val="00F52B6A"/>
    <w:rsid w:val="00F52DDC"/>
    <w:rsid w:val="00F53061"/>
    <w:rsid w:val="00F53237"/>
    <w:rsid w:val="00F5337B"/>
    <w:rsid w:val="00F53402"/>
    <w:rsid w:val="00F53651"/>
    <w:rsid w:val="00F538BD"/>
    <w:rsid w:val="00F53BF0"/>
    <w:rsid w:val="00F54172"/>
    <w:rsid w:val="00F542E2"/>
    <w:rsid w:val="00F54756"/>
    <w:rsid w:val="00F54983"/>
    <w:rsid w:val="00F54B1C"/>
    <w:rsid w:val="00F54B2B"/>
    <w:rsid w:val="00F54BCB"/>
    <w:rsid w:val="00F54BFA"/>
    <w:rsid w:val="00F555EA"/>
    <w:rsid w:val="00F55EC1"/>
    <w:rsid w:val="00F55EDA"/>
    <w:rsid w:val="00F55F1E"/>
    <w:rsid w:val="00F55FEB"/>
    <w:rsid w:val="00F560DE"/>
    <w:rsid w:val="00F56270"/>
    <w:rsid w:val="00F56361"/>
    <w:rsid w:val="00F565CF"/>
    <w:rsid w:val="00F567DC"/>
    <w:rsid w:val="00F56A39"/>
    <w:rsid w:val="00F56ADF"/>
    <w:rsid w:val="00F5710A"/>
    <w:rsid w:val="00F577D5"/>
    <w:rsid w:val="00F577F3"/>
    <w:rsid w:val="00F6015E"/>
    <w:rsid w:val="00F603A3"/>
    <w:rsid w:val="00F6075D"/>
    <w:rsid w:val="00F607D3"/>
    <w:rsid w:val="00F60AD1"/>
    <w:rsid w:val="00F60AE4"/>
    <w:rsid w:val="00F611D9"/>
    <w:rsid w:val="00F61361"/>
    <w:rsid w:val="00F615F6"/>
    <w:rsid w:val="00F61610"/>
    <w:rsid w:val="00F619E2"/>
    <w:rsid w:val="00F61A39"/>
    <w:rsid w:val="00F61C5E"/>
    <w:rsid w:val="00F61D0C"/>
    <w:rsid w:val="00F61FB4"/>
    <w:rsid w:val="00F620BD"/>
    <w:rsid w:val="00F62290"/>
    <w:rsid w:val="00F6234B"/>
    <w:rsid w:val="00F62453"/>
    <w:rsid w:val="00F6263D"/>
    <w:rsid w:val="00F629BB"/>
    <w:rsid w:val="00F62B69"/>
    <w:rsid w:val="00F62D05"/>
    <w:rsid w:val="00F633F4"/>
    <w:rsid w:val="00F63433"/>
    <w:rsid w:val="00F6345C"/>
    <w:rsid w:val="00F6360C"/>
    <w:rsid w:val="00F63878"/>
    <w:rsid w:val="00F63A35"/>
    <w:rsid w:val="00F63B7F"/>
    <w:rsid w:val="00F63D10"/>
    <w:rsid w:val="00F640C1"/>
    <w:rsid w:val="00F64252"/>
    <w:rsid w:val="00F6427D"/>
    <w:rsid w:val="00F642DE"/>
    <w:rsid w:val="00F644AA"/>
    <w:rsid w:val="00F64776"/>
    <w:rsid w:val="00F6488C"/>
    <w:rsid w:val="00F649A4"/>
    <w:rsid w:val="00F64A41"/>
    <w:rsid w:val="00F64AC1"/>
    <w:rsid w:val="00F64AF5"/>
    <w:rsid w:val="00F64CC5"/>
    <w:rsid w:val="00F64F7E"/>
    <w:rsid w:val="00F650A0"/>
    <w:rsid w:val="00F650B5"/>
    <w:rsid w:val="00F6516A"/>
    <w:rsid w:val="00F65362"/>
    <w:rsid w:val="00F6569C"/>
    <w:rsid w:val="00F658FF"/>
    <w:rsid w:val="00F65E2B"/>
    <w:rsid w:val="00F65F13"/>
    <w:rsid w:val="00F65F85"/>
    <w:rsid w:val="00F6620B"/>
    <w:rsid w:val="00F66ABE"/>
    <w:rsid w:val="00F66E28"/>
    <w:rsid w:val="00F670F7"/>
    <w:rsid w:val="00F671A8"/>
    <w:rsid w:val="00F673A3"/>
    <w:rsid w:val="00F673AD"/>
    <w:rsid w:val="00F67B97"/>
    <w:rsid w:val="00F67BBA"/>
    <w:rsid w:val="00F67FE3"/>
    <w:rsid w:val="00F70293"/>
    <w:rsid w:val="00F70617"/>
    <w:rsid w:val="00F706F0"/>
    <w:rsid w:val="00F706FC"/>
    <w:rsid w:val="00F7078F"/>
    <w:rsid w:val="00F70867"/>
    <w:rsid w:val="00F70B24"/>
    <w:rsid w:val="00F70BA6"/>
    <w:rsid w:val="00F70D38"/>
    <w:rsid w:val="00F7135B"/>
    <w:rsid w:val="00F7177C"/>
    <w:rsid w:val="00F71AA1"/>
    <w:rsid w:val="00F71B33"/>
    <w:rsid w:val="00F71D07"/>
    <w:rsid w:val="00F71E6C"/>
    <w:rsid w:val="00F72289"/>
    <w:rsid w:val="00F727C8"/>
    <w:rsid w:val="00F72A17"/>
    <w:rsid w:val="00F72F29"/>
    <w:rsid w:val="00F72FC0"/>
    <w:rsid w:val="00F730E6"/>
    <w:rsid w:val="00F731E4"/>
    <w:rsid w:val="00F731E7"/>
    <w:rsid w:val="00F733F6"/>
    <w:rsid w:val="00F73445"/>
    <w:rsid w:val="00F73544"/>
    <w:rsid w:val="00F7363B"/>
    <w:rsid w:val="00F73663"/>
    <w:rsid w:val="00F73AFC"/>
    <w:rsid w:val="00F73BF8"/>
    <w:rsid w:val="00F73C68"/>
    <w:rsid w:val="00F73D7A"/>
    <w:rsid w:val="00F73E4F"/>
    <w:rsid w:val="00F73F72"/>
    <w:rsid w:val="00F73F97"/>
    <w:rsid w:val="00F74050"/>
    <w:rsid w:val="00F7413C"/>
    <w:rsid w:val="00F742CB"/>
    <w:rsid w:val="00F7438E"/>
    <w:rsid w:val="00F749DA"/>
    <w:rsid w:val="00F74B15"/>
    <w:rsid w:val="00F74E0F"/>
    <w:rsid w:val="00F74E80"/>
    <w:rsid w:val="00F750EC"/>
    <w:rsid w:val="00F75B28"/>
    <w:rsid w:val="00F75B59"/>
    <w:rsid w:val="00F75E02"/>
    <w:rsid w:val="00F75FE1"/>
    <w:rsid w:val="00F7607D"/>
    <w:rsid w:val="00F760E3"/>
    <w:rsid w:val="00F761C2"/>
    <w:rsid w:val="00F762B7"/>
    <w:rsid w:val="00F76346"/>
    <w:rsid w:val="00F76CAE"/>
    <w:rsid w:val="00F76F4C"/>
    <w:rsid w:val="00F7707A"/>
    <w:rsid w:val="00F772BA"/>
    <w:rsid w:val="00F774DF"/>
    <w:rsid w:val="00F7776B"/>
    <w:rsid w:val="00F77908"/>
    <w:rsid w:val="00F779D3"/>
    <w:rsid w:val="00F77BED"/>
    <w:rsid w:val="00F77D55"/>
    <w:rsid w:val="00F77DC0"/>
    <w:rsid w:val="00F77E5D"/>
    <w:rsid w:val="00F801EA"/>
    <w:rsid w:val="00F8034D"/>
    <w:rsid w:val="00F80D5A"/>
    <w:rsid w:val="00F80DC1"/>
    <w:rsid w:val="00F81043"/>
    <w:rsid w:val="00F81103"/>
    <w:rsid w:val="00F81324"/>
    <w:rsid w:val="00F815EF"/>
    <w:rsid w:val="00F81D60"/>
    <w:rsid w:val="00F81E59"/>
    <w:rsid w:val="00F82274"/>
    <w:rsid w:val="00F82277"/>
    <w:rsid w:val="00F82886"/>
    <w:rsid w:val="00F82934"/>
    <w:rsid w:val="00F829A7"/>
    <w:rsid w:val="00F82C0A"/>
    <w:rsid w:val="00F82DF1"/>
    <w:rsid w:val="00F833DA"/>
    <w:rsid w:val="00F83958"/>
    <w:rsid w:val="00F83A41"/>
    <w:rsid w:val="00F83A51"/>
    <w:rsid w:val="00F83BFE"/>
    <w:rsid w:val="00F8459E"/>
    <w:rsid w:val="00F8498B"/>
    <w:rsid w:val="00F84991"/>
    <w:rsid w:val="00F8540A"/>
    <w:rsid w:val="00F856B7"/>
    <w:rsid w:val="00F85B2F"/>
    <w:rsid w:val="00F85B46"/>
    <w:rsid w:val="00F85D9C"/>
    <w:rsid w:val="00F8600D"/>
    <w:rsid w:val="00F86418"/>
    <w:rsid w:val="00F864C4"/>
    <w:rsid w:val="00F86664"/>
    <w:rsid w:val="00F86A3B"/>
    <w:rsid w:val="00F86A77"/>
    <w:rsid w:val="00F86FE3"/>
    <w:rsid w:val="00F877D3"/>
    <w:rsid w:val="00F8799E"/>
    <w:rsid w:val="00F87CF5"/>
    <w:rsid w:val="00F87DA5"/>
    <w:rsid w:val="00F87E35"/>
    <w:rsid w:val="00F87F96"/>
    <w:rsid w:val="00F90028"/>
    <w:rsid w:val="00F90040"/>
    <w:rsid w:val="00F90425"/>
    <w:rsid w:val="00F91115"/>
    <w:rsid w:val="00F9113E"/>
    <w:rsid w:val="00F913E0"/>
    <w:rsid w:val="00F91467"/>
    <w:rsid w:val="00F9149C"/>
    <w:rsid w:val="00F919F2"/>
    <w:rsid w:val="00F9241E"/>
    <w:rsid w:val="00F92B5E"/>
    <w:rsid w:val="00F92FD8"/>
    <w:rsid w:val="00F9336B"/>
    <w:rsid w:val="00F93B54"/>
    <w:rsid w:val="00F93E79"/>
    <w:rsid w:val="00F93ED5"/>
    <w:rsid w:val="00F93EF3"/>
    <w:rsid w:val="00F94220"/>
    <w:rsid w:val="00F942DB"/>
    <w:rsid w:val="00F94333"/>
    <w:rsid w:val="00F9440B"/>
    <w:rsid w:val="00F945F6"/>
    <w:rsid w:val="00F946E9"/>
    <w:rsid w:val="00F947BD"/>
    <w:rsid w:val="00F9498B"/>
    <w:rsid w:val="00F94A44"/>
    <w:rsid w:val="00F94EB4"/>
    <w:rsid w:val="00F94F0A"/>
    <w:rsid w:val="00F95055"/>
    <w:rsid w:val="00F951E8"/>
    <w:rsid w:val="00F952C9"/>
    <w:rsid w:val="00F95396"/>
    <w:rsid w:val="00F9566D"/>
    <w:rsid w:val="00F95A33"/>
    <w:rsid w:val="00F95B21"/>
    <w:rsid w:val="00F95B58"/>
    <w:rsid w:val="00F95E98"/>
    <w:rsid w:val="00F95EA7"/>
    <w:rsid w:val="00F95EBE"/>
    <w:rsid w:val="00F9641D"/>
    <w:rsid w:val="00F96482"/>
    <w:rsid w:val="00F964C5"/>
    <w:rsid w:val="00F96BE7"/>
    <w:rsid w:val="00F96CC5"/>
    <w:rsid w:val="00F96D03"/>
    <w:rsid w:val="00F96EB8"/>
    <w:rsid w:val="00F97685"/>
    <w:rsid w:val="00FA00B1"/>
    <w:rsid w:val="00FA01DE"/>
    <w:rsid w:val="00FA023D"/>
    <w:rsid w:val="00FA04A1"/>
    <w:rsid w:val="00FA0834"/>
    <w:rsid w:val="00FA089D"/>
    <w:rsid w:val="00FA0C56"/>
    <w:rsid w:val="00FA101F"/>
    <w:rsid w:val="00FA11D5"/>
    <w:rsid w:val="00FA1747"/>
    <w:rsid w:val="00FA1773"/>
    <w:rsid w:val="00FA198E"/>
    <w:rsid w:val="00FA1A30"/>
    <w:rsid w:val="00FA1A6D"/>
    <w:rsid w:val="00FA1B6D"/>
    <w:rsid w:val="00FA1BCE"/>
    <w:rsid w:val="00FA1FEF"/>
    <w:rsid w:val="00FA20F5"/>
    <w:rsid w:val="00FA23E9"/>
    <w:rsid w:val="00FA2795"/>
    <w:rsid w:val="00FA2885"/>
    <w:rsid w:val="00FA295C"/>
    <w:rsid w:val="00FA3274"/>
    <w:rsid w:val="00FA3399"/>
    <w:rsid w:val="00FA39CF"/>
    <w:rsid w:val="00FA3A9A"/>
    <w:rsid w:val="00FA3C20"/>
    <w:rsid w:val="00FA3D29"/>
    <w:rsid w:val="00FA3F00"/>
    <w:rsid w:val="00FA4027"/>
    <w:rsid w:val="00FA4310"/>
    <w:rsid w:val="00FA48D0"/>
    <w:rsid w:val="00FA4953"/>
    <w:rsid w:val="00FA4A5F"/>
    <w:rsid w:val="00FA4F9E"/>
    <w:rsid w:val="00FA4FF9"/>
    <w:rsid w:val="00FA510F"/>
    <w:rsid w:val="00FA5112"/>
    <w:rsid w:val="00FA517B"/>
    <w:rsid w:val="00FA5182"/>
    <w:rsid w:val="00FA51E5"/>
    <w:rsid w:val="00FA5361"/>
    <w:rsid w:val="00FA53F5"/>
    <w:rsid w:val="00FA5992"/>
    <w:rsid w:val="00FA5A0F"/>
    <w:rsid w:val="00FA5DAB"/>
    <w:rsid w:val="00FA5E0F"/>
    <w:rsid w:val="00FA5F09"/>
    <w:rsid w:val="00FA5FCA"/>
    <w:rsid w:val="00FA60A8"/>
    <w:rsid w:val="00FA6351"/>
    <w:rsid w:val="00FA646D"/>
    <w:rsid w:val="00FA655A"/>
    <w:rsid w:val="00FA6731"/>
    <w:rsid w:val="00FA6763"/>
    <w:rsid w:val="00FA6893"/>
    <w:rsid w:val="00FA68F9"/>
    <w:rsid w:val="00FA6962"/>
    <w:rsid w:val="00FA6A46"/>
    <w:rsid w:val="00FA6E02"/>
    <w:rsid w:val="00FA71EC"/>
    <w:rsid w:val="00FA72F5"/>
    <w:rsid w:val="00FA7373"/>
    <w:rsid w:val="00FB02DD"/>
    <w:rsid w:val="00FB0345"/>
    <w:rsid w:val="00FB0610"/>
    <w:rsid w:val="00FB0723"/>
    <w:rsid w:val="00FB0C22"/>
    <w:rsid w:val="00FB0C6E"/>
    <w:rsid w:val="00FB123D"/>
    <w:rsid w:val="00FB1583"/>
    <w:rsid w:val="00FB1846"/>
    <w:rsid w:val="00FB1A60"/>
    <w:rsid w:val="00FB1B81"/>
    <w:rsid w:val="00FB1F30"/>
    <w:rsid w:val="00FB2021"/>
    <w:rsid w:val="00FB203E"/>
    <w:rsid w:val="00FB22E4"/>
    <w:rsid w:val="00FB26CA"/>
    <w:rsid w:val="00FB2BEC"/>
    <w:rsid w:val="00FB2E85"/>
    <w:rsid w:val="00FB3565"/>
    <w:rsid w:val="00FB3587"/>
    <w:rsid w:val="00FB3B19"/>
    <w:rsid w:val="00FB4008"/>
    <w:rsid w:val="00FB4047"/>
    <w:rsid w:val="00FB4114"/>
    <w:rsid w:val="00FB4348"/>
    <w:rsid w:val="00FB4397"/>
    <w:rsid w:val="00FB47A5"/>
    <w:rsid w:val="00FB489C"/>
    <w:rsid w:val="00FB48F7"/>
    <w:rsid w:val="00FB4B48"/>
    <w:rsid w:val="00FB5195"/>
    <w:rsid w:val="00FB5359"/>
    <w:rsid w:val="00FB540D"/>
    <w:rsid w:val="00FB547D"/>
    <w:rsid w:val="00FB5623"/>
    <w:rsid w:val="00FB5749"/>
    <w:rsid w:val="00FB5814"/>
    <w:rsid w:val="00FB58B4"/>
    <w:rsid w:val="00FB5964"/>
    <w:rsid w:val="00FB599A"/>
    <w:rsid w:val="00FB5B5C"/>
    <w:rsid w:val="00FB5E6B"/>
    <w:rsid w:val="00FB6161"/>
    <w:rsid w:val="00FB64A3"/>
    <w:rsid w:val="00FB660A"/>
    <w:rsid w:val="00FB6A9B"/>
    <w:rsid w:val="00FB6AA9"/>
    <w:rsid w:val="00FB710C"/>
    <w:rsid w:val="00FB718E"/>
    <w:rsid w:val="00FB789B"/>
    <w:rsid w:val="00FB7937"/>
    <w:rsid w:val="00FB7B48"/>
    <w:rsid w:val="00FB7BC5"/>
    <w:rsid w:val="00FB7DBB"/>
    <w:rsid w:val="00FC03DB"/>
    <w:rsid w:val="00FC04DD"/>
    <w:rsid w:val="00FC0CAE"/>
    <w:rsid w:val="00FC0CE0"/>
    <w:rsid w:val="00FC10E3"/>
    <w:rsid w:val="00FC128C"/>
    <w:rsid w:val="00FC129A"/>
    <w:rsid w:val="00FC149B"/>
    <w:rsid w:val="00FC1673"/>
    <w:rsid w:val="00FC1F1C"/>
    <w:rsid w:val="00FC2010"/>
    <w:rsid w:val="00FC20FB"/>
    <w:rsid w:val="00FC2184"/>
    <w:rsid w:val="00FC224E"/>
    <w:rsid w:val="00FC2610"/>
    <w:rsid w:val="00FC2934"/>
    <w:rsid w:val="00FC2D66"/>
    <w:rsid w:val="00FC2D87"/>
    <w:rsid w:val="00FC2EAD"/>
    <w:rsid w:val="00FC3059"/>
    <w:rsid w:val="00FC3080"/>
    <w:rsid w:val="00FC32F0"/>
    <w:rsid w:val="00FC3382"/>
    <w:rsid w:val="00FC3935"/>
    <w:rsid w:val="00FC3EB5"/>
    <w:rsid w:val="00FC404D"/>
    <w:rsid w:val="00FC427A"/>
    <w:rsid w:val="00FC4A64"/>
    <w:rsid w:val="00FC4D67"/>
    <w:rsid w:val="00FC4F8A"/>
    <w:rsid w:val="00FC50B3"/>
    <w:rsid w:val="00FC51B6"/>
    <w:rsid w:val="00FC522F"/>
    <w:rsid w:val="00FC5464"/>
    <w:rsid w:val="00FC549F"/>
    <w:rsid w:val="00FC551D"/>
    <w:rsid w:val="00FC5616"/>
    <w:rsid w:val="00FC571F"/>
    <w:rsid w:val="00FC5813"/>
    <w:rsid w:val="00FC58DC"/>
    <w:rsid w:val="00FC631E"/>
    <w:rsid w:val="00FC64BB"/>
    <w:rsid w:val="00FC64ED"/>
    <w:rsid w:val="00FC65AD"/>
    <w:rsid w:val="00FC6CAF"/>
    <w:rsid w:val="00FC6E28"/>
    <w:rsid w:val="00FC6F3B"/>
    <w:rsid w:val="00FC7016"/>
    <w:rsid w:val="00FC7525"/>
    <w:rsid w:val="00FC78B5"/>
    <w:rsid w:val="00FC7914"/>
    <w:rsid w:val="00FC7D93"/>
    <w:rsid w:val="00FC7DED"/>
    <w:rsid w:val="00FC7F3E"/>
    <w:rsid w:val="00FD02E3"/>
    <w:rsid w:val="00FD0667"/>
    <w:rsid w:val="00FD0A2B"/>
    <w:rsid w:val="00FD0D8F"/>
    <w:rsid w:val="00FD1103"/>
    <w:rsid w:val="00FD12A2"/>
    <w:rsid w:val="00FD1510"/>
    <w:rsid w:val="00FD16AD"/>
    <w:rsid w:val="00FD1700"/>
    <w:rsid w:val="00FD1980"/>
    <w:rsid w:val="00FD1B1F"/>
    <w:rsid w:val="00FD1D4F"/>
    <w:rsid w:val="00FD1E7A"/>
    <w:rsid w:val="00FD1F38"/>
    <w:rsid w:val="00FD24E3"/>
    <w:rsid w:val="00FD2689"/>
    <w:rsid w:val="00FD276B"/>
    <w:rsid w:val="00FD2B92"/>
    <w:rsid w:val="00FD2DF4"/>
    <w:rsid w:val="00FD3072"/>
    <w:rsid w:val="00FD3405"/>
    <w:rsid w:val="00FD3487"/>
    <w:rsid w:val="00FD364A"/>
    <w:rsid w:val="00FD3A43"/>
    <w:rsid w:val="00FD4A5B"/>
    <w:rsid w:val="00FD4CE4"/>
    <w:rsid w:val="00FD4D44"/>
    <w:rsid w:val="00FD4DD9"/>
    <w:rsid w:val="00FD4E61"/>
    <w:rsid w:val="00FD5835"/>
    <w:rsid w:val="00FD5C7D"/>
    <w:rsid w:val="00FD5DB4"/>
    <w:rsid w:val="00FD5F60"/>
    <w:rsid w:val="00FD612B"/>
    <w:rsid w:val="00FD6413"/>
    <w:rsid w:val="00FD6573"/>
    <w:rsid w:val="00FD671C"/>
    <w:rsid w:val="00FD6740"/>
    <w:rsid w:val="00FD68E7"/>
    <w:rsid w:val="00FD6A3F"/>
    <w:rsid w:val="00FD6C2A"/>
    <w:rsid w:val="00FD6EA1"/>
    <w:rsid w:val="00FD72B2"/>
    <w:rsid w:val="00FD7711"/>
    <w:rsid w:val="00FD7909"/>
    <w:rsid w:val="00FD79BC"/>
    <w:rsid w:val="00FD79F5"/>
    <w:rsid w:val="00FD7ADB"/>
    <w:rsid w:val="00FD7CD4"/>
    <w:rsid w:val="00FD7F8C"/>
    <w:rsid w:val="00FE072E"/>
    <w:rsid w:val="00FE07B4"/>
    <w:rsid w:val="00FE0824"/>
    <w:rsid w:val="00FE0959"/>
    <w:rsid w:val="00FE0A76"/>
    <w:rsid w:val="00FE0CB7"/>
    <w:rsid w:val="00FE107C"/>
    <w:rsid w:val="00FE1131"/>
    <w:rsid w:val="00FE12C1"/>
    <w:rsid w:val="00FE13BA"/>
    <w:rsid w:val="00FE15B6"/>
    <w:rsid w:val="00FE15F3"/>
    <w:rsid w:val="00FE1765"/>
    <w:rsid w:val="00FE1887"/>
    <w:rsid w:val="00FE1B1F"/>
    <w:rsid w:val="00FE1BC6"/>
    <w:rsid w:val="00FE1E44"/>
    <w:rsid w:val="00FE1E4A"/>
    <w:rsid w:val="00FE1F39"/>
    <w:rsid w:val="00FE1F96"/>
    <w:rsid w:val="00FE2197"/>
    <w:rsid w:val="00FE24C4"/>
    <w:rsid w:val="00FE260F"/>
    <w:rsid w:val="00FE2912"/>
    <w:rsid w:val="00FE2947"/>
    <w:rsid w:val="00FE2A83"/>
    <w:rsid w:val="00FE2AC7"/>
    <w:rsid w:val="00FE2C20"/>
    <w:rsid w:val="00FE2CFE"/>
    <w:rsid w:val="00FE2DDA"/>
    <w:rsid w:val="00FE2E93"/>
    <w:rsid w:val="00FE2F24"/>
    <w:rsid w:val="00FE2F3C"/>
    <w:rsid w:val="00FE2F89"/>
    <w:rsid w:val="00FE3044"/>
    <w:rsid w:val="00FE30B8"/>
    <w:rsid w:val="00FE30E8"/>
    <w:rsid w:val="00FE359F"/>
    <w:rsid w:val="00FE3705"/>
    <w:rsid w:val="00FE3EA8"/>
    <w:rsid w:val="00FE3F10"/>
    <w:rsid w:val="00FE4291"/>
    <w:rsid w:val="00FE43EF"/>
    <w:rsid w:val="00FE444D"/>
    <w:rsid w:val="00FE4544"/>
    <w:rsid w:val="00FE486A"/>
    <w:rsid w:val="00FE4933"/>
    <w:rsid w:val="00FE49A3"/>
    <w:rsid w:val="00FE4C60"/>
    <w:rsid w:val="00FE4CE8"/>
    <w:rsid w:val="00FE57B6"/>
    <w:rsid w:val="00FE5A89"/>
    <w:rsid w:val="00FE65FC"/>
    <w:rsid w:val="00FE6A62"/>
    <w:rsid w:val="00FE6BB4"/>
    <w:rsid w:val="00FE6E07"/>
    <w:rsid w:val="00FE7031"/>
    <w:rsid w:val="00FE7677"/>
    <w:rsid w:val="00FE77E3"/>
    <w:rsid w:val="00FE790E"/>
    <w:rsid w:val="00FE7B05"/>
    <w:rsid w:val="00FE7B36"/>
    <w:rsid w:val="00FE7D61"/>
    <w:rsid w:val="00FE7E7C"/>
    <w:rsid w:val="00FE7FF0"/>
    <w:rsid w:val="00FF0162"/>
    <w:rsid w:val="00FF0340"/>
    <w:rsid w:val="00FF0802"/>
    <w:rsid w:val="00FF0BB5"/>
    <w:rsid w:val="00FF125C"/>
    <w:rsid w:val="00FF172B"/>
    <w:rsid w:val="00FF1755"/>
    <w:rsid w:val="00FF1890"/>
    <w:rsid w:val="00FF1B2A"/>
    <w:rsid w:val="00FF1C6F"/>
    <w:rsid w:val="00FF215C"/>
    <w:rsid w:val="00FF215D"/>
    <w:rsid w:val="00FF21ED"/>
    <w:rsid w:val="00FF22A6"/>
    <w:rsid w:val="00FF2436"/>
    <w:rsid w:val="00FF269C"/>
    <w:rsid w:val="00FF296D"/>
    <w:rsid w:val="00FF29C3"/>
    <w:rsid w:val="00FF2B4F"/>
    <w:rsid w:val="00FF2D9B"/>
    <w:rsid w:val="00FF2DA7"/>
    <w:rsid w:val="00FF2EC1"/>
    <w:rsid w:val="00FF2FD6"/>
    <w:rsid w:val="00FF3160"/>
    <w:rsid w:val="00FF31A6"/>
    <w:rsid w:val="00FF3587"/>
    <w:rsid w:val="00FF3588"/>
    <w:rsid w:val="00FF35CC"/>
    <w:rsid w:val="00FF3A86"/>
    <w:rsid w:val="00FF3B48"/>
    <w:rsid w:val="00FF3F53"/>
    <w:rsid w:val="00FF40B3"/>
    <w:rsid w:val="00FF41EE"/>
    <w:rsid w:val="00FF4742"/>
    <w:rsid w:val="00FF498C"/>
    <w:rsid w:val="00FF49E2"/>
    <w:rsid w:val="00FF4E3F"/>
    <w:rsid w:val="00FF4FEE"/>
    <w:rsid w:val="00FF513E"/>
    <w:rsid w:val="00FF51CD"/>
    <w:rsid w:val="00FF5237"/>
    <w:rsid w:val="00FF5606"/>
    <w:rsid w:val="00FF56A5"/>
    <w:rsid w:val="00FF5709"/>
    <w:rsid w:val="00FF5828"/>
    <w:rsid w:val="00FF58AB"/>
    <w:rsid w:val="00FF5994"/>
    <w:rsid w:val="00FF5AC9"/>
    <w:rsid w:val="00FF5DC9"/>
    <w:rsid w:val="00FF615B"/>
    <w:rsid w:val="00FF6185"/>
    <w:rsid w:val="00FF62C8"/>
    <w:rsid w:val="00FF6626"/>
    <w:rsid w:val="00FF6738"/>
    <w:rsid w:val="00FF6C13"/>
    <w:rsid w:val="00FF6E88"/>
    <w:rsid w:val="00FF745C"/>
    <w:rsid w:val="00FF7AA5"/>
    <w:rsid w:val="00FF7B36"/>
    <w:rsid w:val="00FF7B9B"/>
    <w:rsid w:val="00FF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4A09FAA2"/>
  <w15:docId w15:val="{93484E34-1401-4269-B080-187B0319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742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3061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</w:rPr>
  </w:style>
  <w:style w:type="paragraph" w:styleId="Heading2">
    <w:name w:val="heading 2"/>
    <w:basedOn w:val="Normal"/>
    <w:next w:val="Normal"/>
    <w:link w:val="Heading2Char"/>
    <w:qFormat/>
    <w:rsid w:val="0093541E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ascii="Angsana New" w:hAnsi="Angsana New" w:cs="Times New Roman"/>
      <w:b/>
      <w:bCs/>
      <w:sz w:val="30"/>
    </w:rPr>
  </w:style>
  <w:style w:type="paragraph" w:styleId="Heading3">
    <w:name w:val="heading 3"/>
    <w:basedOn w:val="Normal"/>
    <w:next w:val="Normal"/>
    <w:link w:val="Heading3Char1"/>
    <w:qFormat/>
    <w:rsid w:val="00B578D4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1"/>
    <w:qFormat/>
    <w:rsid w:val="00B578D4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rsid w:val="00B578D4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B578D4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B578D4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B578D4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B578D4"/>
    <w:rPr>
      <w:rFonts w:cs="Times New Roman"/>
      <w:b/>
      <w:bCs/>
    </w:rPr>
  </w:style>
  <w:style w:type="paragraph" w:styleId="ListBullet">
    <w:name w:val="List Bullet"/>
    <w:basedOn w:val="Normal"/>
    <w:rsid w:val="00B578D4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B578D4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B578D4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B578D4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B578D4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B578D4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B578D4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B578D4"/>
    <w:pPr>
      <w:ind w:left="284"/>
    </w:pPr>
  </w:style>
  <w:style w:type="paragraph" w:customStyle="1" w:styleId="AAFrameAddress">
    <w:name w:val="AA Frame Address"/>
    <w:basedOn w:val="Heading1"/>
    <w:rsid w:val="00B578D4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B578D4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B578D4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B578D4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B578D4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B578D4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B578D4"/>
    <w:pPr>
      <w:ind w:left="851" w:hanging="284"/>
    </w:pPr>
  </w:style>
  <w:style w:type="paragraph" w:styleId="Index4">
    <w:name w:val="index 4"/>
    <w:basedOn w:val="Normal"/>
    <w:next w:val="Normal"/>
    <w:semiHidden/>
    <w:rsid w:val="00B578D4"/>
    <w:pPr>
      <w:ind w:left="1135" w:hanging="284"/>
    </w:pPr>
  </w:style>
  <w:style w:type="paragraph" w:styleId="Index6">
    <w:name w:val="index 6"/>
    <w:basedOn w:val="Normal"/>
    <w:next w:val="Normal"/>
    <w:semiHidden/>
    <w:rsid w:val="00B578D4"/>
    <w:pPr>
      <w:ind w:left="1702" w:hanging="284"/>
    </w:pPr>
  </w:style>
  <w:style w:type="paragraph" w:styleId="Index5">
    <w:name w:val="index 5"/>
    <w:basedOn w:val="Normal"/>
    <w:next w:val="Normal"/>
    <w:semiHidden/>
    <w:rsid w:val="00B578D4"/>
    <w:pPr>
      <w:ind w:left="1418" w:hanging="284"/>
    </w:pPr>
  </w:style>
  <w:style w:type="paragraph" w:styleId="Index7">
    <w:name w:val="index 7"/>
    <w:basedOn w:val="Normal"/>
    <w:next w:val="Normal"/>
    <w:semiHidden/>
    <w:rsid w:val="00B578D4"/>
    <w:pPr>
      <w:ind w:left="1985" w:hanging="284"/>
    </w:pPr>
  </w:style>
  <w:style w:type="paragraph" w:styleId="Index8">
    <w:name w:val="index 8"/>
    <w:basedOn w:val="Normal"/>
    <w:next w:val="Normal"/>
    <w:semiHidden/>
    <w:rsid w:val="00B578D4"/>
    <w:pPr>
      <w:ind w:left="2269" w:hanging="284"/>
    </w:pPr>
  </w:style>
  <w:style w:type="paragraph" w:styleId="Index9">
    <w:name w:val="index 9"/>
    <w:basedOn w:val="Normal"/>
    <w:next w:val="Normal"/>
    <w:semiHidden/>
    <w:rsid w:val="00B578D4"/>
    <w:pPr>
      <w:ind w:left="2552" w:hanging="284"/>
    </w:pPr>
  </w:style>
  <w:style w:type="paragraph" w:styleId="TOC2">
    <w:name w:val="toc 2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B578D4"/>
    <w:pPr>
      <w:ind w:left="851"/>
    </w:pPr>
  </w:style>
  <w:style w:type="paragraph" w:styleId="TOC5">
    <w:name w:val="toc 5"/>
    <w:basedOn w:val="Normal"/>
    <w:next w:val="Normal"/>
    <w:semiHidden/>
    <w:rsid w:val="00B578D4"/>
    <w:pPr>
      <w:ind w:left="1134"/>
    </w:pPr>
  </w:style>
  <w:style w:type="paragraph" w:styleId="TOC6">
    <w:name w:val="toc 6"/>
    <w:basedOn w:val="Normal"/>
    <w:next w:val="Normal"/>
    <w:semiHidden/>
    <w:rsid w:val="00B578D4"/>
    <w:pPr>
      <w:ind w:left="1418"/>
    </w:pPr>
  </w:style>
  <w:style w:type="paragraph" w:styleId="TOC7">
    <w:name w:val="toc 7"/>
    <w:basedOn w:val="Normal"/>
    <w:next w:val="Normal"/>
    <w:semiHidden/>
    <w:rsid w:val="00B578D4"/>
    <w:pPr>
      <w:ind w:left="1701"/>
    </w:pPr>
  </w:style>
  <w:style w:type="paragraph" w:styleId="TOC8">
    <w:name w:val="toc 8"/>
    <w:basedOn w:val="Normal"/>
    <w:next w:val="Normal"/>
    <w:semiHidden/>
    <w:rsid w:val="00B578D4"/>
    <w:pPr>
      <w:ind w:left="1985"/>
    </w:pPr>
  </w:style>
  <w:style w:type="paragraph" w:styleId="TOC9">
    <w:name w:val="toc 9"/>
    <w:basedOn w:val="Normal"/>
    <w:next w:val="Normal"/>
    <w:semiHidden/>
    <w:rsid w:val="00B578D4"/>
    <w:pPr>
      <w:ind w:left="2268"/>
    </w:pPr>
  </w:style>
  <w:style w:type="paragraph" w:styleId="TableofFigures">
    <w:name w:val="table of figures"/>
    <w:basedOn w:val="Normal"/>
    <w:next w:val="Normal"/>
    <w:semiHidden/>
    <w:rsid w:val="00B578D4"/>
    <w:pPr>
      <w:ind w:left="567" w:hanging="567"/>
    </w:pPr>
  </w:style>
  <w:style w:type="paragraph" w:styleId="ListBullet5">
    <w:name w:val="List Bullet 5"/>
    <w:basedOn w:val="Normal"/>
    <w:rsid w:val="00B578D4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ody อักขระ"/>
    <w:basedOn w:val="Normal"/>
    <w:link w:val="BodyTextChar"/>
    <w:uiPriority w:val="99"/>
    <w:rsid w:val="00B578D4"/>
    <w:pPr>
      <w:spacing w:after="120"/>
    </w:pPr>
  </w:style>
  <w:style w:type="paragraph" w:styleId="BodyTextFirstIndent">
    <w:name w:val="Body Text First Indent"/>
    <w:basedOn w:val="BodyText"/>
    <w:link w:val="BodyTextFirstIndentChar1"/>
    <w:rsid w:val="00B578D4"/>
    <w:pPr>
      <w:ind w:firstLine="284"/>
    </w:pPr>
  </w:style>
  <w:style w:type="paragraph" w:styleId="BodyTextIndent">
    <w:name w:val="Body Text Indent"/>
    <w:aliases w:val="i"/>
    <w:basedOn w:val="Normal"/>
    <w:link w:val="BodyTextIndentChar1"/>
    <w:rsid w:val="00B578D4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1"/>
    <w:rsid w:val="00B578D4"/>
    <w:pPr>
      <w:ind w:left="284" w:firstLine="284"/>
    </w:pPr>
  </w:style>
  <w:style w:type="character" w:styleId="Strong">
    <w:name w:val="Strong"/>
    <w:qFormat/>
    <w:rsid w:val="00B578D4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B578D4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B578D4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B578D4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B578D4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B578D4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B578D4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B578D4"/>
    <w:pPr>
      <w:framePr w:h="1054" w:wrap="around" w:y="5920"/>
    </w:pPr>
  </w:style>
  <w:style w:type="paragraph" w:customStyle="1" w:styleId="ReportHeading3">
    <w:name w:val="ReportHeading3"/>
    <w:basedOn w:val="ReportHeading2"/>
    <w:rsid w:val="00B578D4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78D4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B578D4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B578D4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B578D4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B578D4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B578D4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rsid w:val="00B578D4"/>
  </w:style>
  <w:style w:type="paragraph" w:customStyle="1" w:styleId="a0">
    <w:name w:val="ºÇ¡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">
    <w:name w:val="µÒÃÒ§3ªèÍ§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??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styleId="BodyText3">
    <w:name w:val="Body Text 3"/>
    <w:basedOn w:val="Normal"/>
    <w:link w:val="BodyText3Char1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T0">
    <w:name w:val="?????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customStyle="1" w:styleId="a2">
    <w:name w:val="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30">
    <w:name w:val="?????3?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B578D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a3">
    <w:name w:val="บวก"/>
    <w:basedOn w:val="Normal"/>
    <w:rsid w:val="00B578D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styleId="BodyTextIndent2">
    <w:name w:val="Body Text Indent 2"/>
    <w:basedOn w:val="Normal"/>
    <w:link w:val="BodyTextIndent2Char1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paragraph" w:customStyle="1" w:styleId="a4">
    <w:name w:val="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styleId="EndnoteText">
    <w:name w:val="endnote text"/>
    <w:basedOn w:val="Normal"/>
    <w:semiHidden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/>
      <w:sz w:val="20"/>
      <w:szCs w:val="20"/>
      <w:lang w:val="th-TH"/>
    </w:rPr>
  </w:style>
  <w:style w:type="paragraph" w:customStyle="1" w:styleId="E">
    <w:name w:val="?????????? E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6">
    <w:name w:val="ข้อความ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T1">
    <w:name w:val="ลงชือ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styleId="List">
    <w:name w:val="Lis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hanging="360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10">
    <w:name w:val="10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7">
    <w:name w:val="ลบ"/>
    <w:basedOn w:val="Normal"/>
    <w:uiPriority w:val="99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E0">
    <w:name w:val="ปกE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eastAsia="Cordia New" w:hAnsi="Book Antiqua"/>
      <w:b/>
      <w:bCs/>
      <w:snapToGrid w:val="0"/>
      <w:sz w:val="24"/>
      <w:szCs w:val="24"/>
      <w:lang w:val="th-TH" w:eastAsia="th-TH"/>
    </w:rPr>
  </w:style>
  <w:style w:type="paragraph" w:styleId="BlockText">
    <w:name w:val="Block Tex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right="29" w:hanging="540"/>
    </w:pPr>
    <w:rPr>
      <w:rFonts w:ascii="Wingdings" w:eastAsia="Batang" w:hAnsi="Wingdings"/>
      <w:sz w:val="28"/>
      <w:szCs w:val="28"/>
    </w:rPr>
  </w:style>
  <w:style w:type="paragraph" w:styleId="BalloonText">
    <w:name w:val="Balloon Text"/>
    <w:basedOn w:val="Normal"/>
    <w:link w:val="BalloonTextChar"/>
    <w:semiHidden/>
    <w:rsid w:val="00366A7B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A46D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 w:line="240" w:lineRule="auto"/>
      <w:ind w:left="547" w:right="-43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rsid w:val="00A46DF9"/>
    <w:rPr>
      <w:rFonts w:ascii="Angsana New" w:hAnsi="Angsana New"/>
      <w:i/>
      <w:iCs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9607C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ccpolicyheading0">
    <w:name w:val="accpolicyheading"/>
    <w:basedOn w:val="Normal"/>
    <w:rsid w:val="009607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hAnsi="Times New Roman" w:cs="Tahoma"/>
      <w:sz w:val="28"/>
      <w:szCs w:val="28"/>
    </w:rPr>
  </w:style>
  <w:style w:type="paragraph" w:customStyle="1" w:styleId="index">
    <w:name w:val="index"/>
    <w:aliases w:val="ix"/>
    <w:basedOn w:val="BodyText"/>
    <w:rsid w:val="00034B9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034B9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table" w:styleId="TableGrid">
    <w:name w:val="Table Grid"/>
    <w:basedOn w:val="TableNormal"/>
    <w:uiPriority w:val="39"/>
    <w:rsid w:val="005F442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5A24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Heading2Char">
    <w:name w:val="Heading 2 Char"/>
    <w:link w:val="Heading2"/>
    <w:rsid w:val="0093541E"/>
    <w:rPr>
      <w:rFonts w:ascii="Angsana New" w:hAnsi="Angsana New" w:cs="Times New Roman"/>
      <w:b/>
      <w:bCs/>
      <w:sz w:val="30"/>
      <w:szCs w:val="18"/>
    </w:rPr>
  </w:style>
  <w:style w:type="paragraph" w:customStyle="1" w:styleId="acctfourfigures">
    <w:name w:val="acct four figures"/>
    <w:aliases w:val="a4,a4 + Angsana New,Left:  -0.05&quot;,Right:  -0.05&quot;,Lin...,...,a4 + 8 pt,(Complex) + 8 pt,(Complex),Thai Distribute...,Before:  3 pt,Line spacing:  At l..."/>
    <w:basedOn w:val="Normal"/>
    <w:rsid w:val="007821B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439E1"/>
    <w:pPr>
      <w:ind w:left="720"/>
      <w:contextualSpacing/>
    </w:pPr>
    <w:rPr>
      <w:szCs w:val="22"/>
    </w:rPr>
  </w:style>
  <w:style w:type="character" w:customStyle="1" w:styleId="Heading2Char1">
    <w:name w:val="Heading 2 Char1"/>
    <w:rsid w:val="00E27334"/>
    <w:rPr>
      <w:rFonts w:ascii="Arial" w:eastAsia="Times New Roman" w:hAnsi="Arial" w:cs="Times New Roman"/>
      <w:b/>
      <w:bCs/>
      <w:sz w:val="18"/>
      <w:szCs w:val="18"/>
    </w:rPr>
  </w:style>
  <w:style w:type="paragraph" w:customStyle="1" w:styleId="acctmergecolhdg">
    <w:name w:val="acct merge col hdg"/>
    <w:aliases w:val="mh"/>
    <w:basedOn w:val="Normal"/>
    <w:rsid w:val="00EF1C1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character" w:customStyle="1" w:styleId="BodyTextChar">
    <w:name w:val="Body Text Char"/>
    <w:aliases w:val="bt Char,body text Char,Body Char,Body อักขระ Char"/>
    <w:link w:val="BodyText"/>
    <w:uiPriority w:val="99"/>
    <w:rsid w:val="009B67E3"/>
    <w:rPr>
      <w:rFonts w:ascii="Arial" w:hAnsi="Arial"/>
      <w:sz w:val="18"/>
      <w:szCs w:val="18"/>
    </w:rPr>
  </w:style>
  <w:style w:type="paragraph" w:customStyle="1" w:styleId="AccPolicyalternative">
    <w:name w:val="Acc Policy alternative"/>
    <w:basedOn w:val="Normal"/>
    <w:link w:val="AccPolicyalternativeChar"/>
    <w:autoRedefine/>
    <w:rsid w:val="006E27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left="540" w:right="-43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6E2771"/>
    <w:rPr>
      <w:rFonts w:ascii="Angsana New" w:eastAsia="Calibri" w:hAnsi="Angsana New"/>
      <w:i/>
      <w:iCs/>
      <w:sz w:val="30"/>
      <w:szCs w:val="30"/>
    </w:rPr>
  </w:style>
  <w:style w:type="paragraph" w:customStyle="1" w:styleId="Default">
    <w:name w:val="Default"/>
    <w:rsid w:val="00D400E7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484C9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484C9D"/>
    <w:rPr>
      <w:rFonts w:ascii="Angsana New" w:eastAsia="Calibri" w:hAnsi="Angsana New"/>
      <w:i/>
      <w:iCs/>
      <w:sz w:val="30"/>
      <w:szCs w:val="30"/>
    </w:rPr>
  </w:style>
  <w:style w:type="character" w:customStyle="1" w:styleId="Heading1Char">
    <w:name w:val="Heading 1 Char"/>
    <w:link w:val="Heading1"/>
    <w:uiPriority w:val="99"/>
    <w:rsid w:val="00F53061"/>
    <w:rPr>
      <w:rFonts w:ascii="Angsana New" w:hAnsi="Angsana New"/>
      <w:b/>
      <w:bCs/>
      <w:sz w:val="30"/>
      <w:szCs w:val="18"/>
      <w:shd w:val="solid" w:color="FFFFFF" w:fill="FFFFFF"/>
    </w:rPr>
  </w:style>
  <w:style w:type="character" w:customStyle="1" w:styleId="BodyText2Char">
    <w:name w:val="Body Text 2 Char"/>
    <w:link w:val="BodyText2"/>
    <w:rsid w:val="00B21B05"/>
    <w:rPr>
      <w:rFonts w:ascii="Book Antiqua" w:hAnsi="Book Antiqua"/>
      <w:sz w:val="22"/>
      <w:szCs w:val="22"/>
    </w:rPr>
  </w:style>
  <w:style w:type="paragraph" w:customStyle="1" w:styleId="normalAngsanaNew">
    <w:name w:val="normal + Angsana New"/>
    <w:aliases w:val="15 pt,Left,Before:  0 pt,Line spacing:  At least..."/>
    <w:basedOn w:val="Normal"/>
    <w:rsid w:val="00892AD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eastAsia="PMingLiU" w:hAnsi="Times New Roman" w:cs="Times New Roman"/>
      <w:sz w:val="22"/>
      <w:szCs w:val="20"/>
      <w:lang w:val="en-GB" w:bidi="ar-SA"/>
    </w:rPr>
  </w:style>
  <w:style w:type="character" w:customStyle="1" w:styleId="st1">
    <w:name w:val="st1"/>
    <w:basedOn w:val="DefaultParagraphFont"/>
    <w:rsid w:val="00943B6A"/>
  </w:style>
  <w:style w:type="character" w:customStyle="1" w:styleId="Heading6Char">
    <w:name w:val="Heading 6 Char"/>
    <w:link w:val="Heading6"/>
    <w:rsid w:val="00932065"/>
    <w:rPr>
      <w:rFonts w:cs="EucrosiaUPC"/>
      <w:b/>
      <w:bCs/>
      <w:sz w:val="32"/>
      <w:szCs w:val="32"/>
    </w:rPr>
  </w:style>
  <w:style w:type="character" w:customStyle="1" w:styleId="Heading1Char1">
    <w:name w:val="Heading 1 Char1"/>
    <w:uiPriority w:val="99"/>
    <w:rsid w:val="001B6B20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3Char1">
    <w:name w:val="Heading 3 Char1"/>
    <w:link w:val="Heading3"/>
    <w:rsid w:val="001B6B20"/>
    <w:rPr>
      <w:rFonts w:ascii="Arial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1B6B20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1B6B20"/>
    <w:rPr>
      <w:rFonts w:cs="EucrosiaUPC"/>
      <w:b/>
      <w:bCs/>
      <w:sz w:val="30"/>
      <w:szCs w:val="30"/>
    </w:rPr>
  </w:style>
  <w:style w:type="character" w:customStyle="1" w:styleId="Heading6Char1">
    <w:name w:val="Heading 6 Char1"/>
    <w:rsid w:val="001B6B20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1B6B20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1B6B20"/>
    <w:rPr>
      <w:rFonts w:cs="EucrosiaUPC"/>
      <w:b/>
      <w:bCs/>
      <w:sz w:val="28"/>
      <w:szCs w:val="28"/>
    </w:rPr>
  </w:style>
  <w:style w:type="character" w:customStyle="1" w:styleId="Heading9Char1">
    <w:name w:val="Heading 9 Char1"/>
    <w:link w:val="Heading9"/>
    <w:rsid w:val="001B6B20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uiPriority w:val="99"/>
    <w:semiHidden/>
    <w:rsid w:val="001B6B20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link w:val="Header"/>
    <w:uiPriority w:val="99"/>
    <w:rsid w:val="001B6B20"/>
    <w:rPr>
      <w:rFonts w:ascii="Arial" w:hAnsi="Arial"/>
      <w:sz w:val="18"/>
      <w:szCs w:val="18"/>
    </w:rPr>
  </w:style>
  <w:style w:type="character" w:customStyle="1" w:styleId="FooterChar1">
    <w:name w:val="Footer Char1"/>
    <w:link w:val="Footer"/>
    <w:uiPriority w:val="99"/>
    <w:rsid w:val="001B6B20"/>
    <w:rPr>
      <w:rFonts w:ascii="Arial" w:hAnsi="Arial"/>
      <w:sz w:val="18"/>
      <w:szCs w:val="18"/>
    </w:rPr>
  </w:style>
  <w:style w:type="character" w:customStyle="1" w:styleId="BodyTextFirstIndentChar1">
    <w:name w:val="Body Text First Indent Char1"/>
    <w:link w:val="BodyTextFirstIndent"/>
    <w:rsid w:val="001B6B20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link w:val="BodyTextIndent"/>
    <w:rsid w:val="001B6B20"/>
    <w:rPr>
      <w:rFonts w:ascii="Arial" w:hAnsi="Arial"/>
      <w:sz w:val="18"/>
      <w:szCs w:val="18"/>
    </w:rPr>
  </w:style>
  <w:style w:type="character" w:customStyle="1" w:styleId="BodyTextFirstIndent2Char1">
    <w:name w:val="Body Text First Indent 2 Char1"/>
    <w:link w:val="BodyTextFirstIndent2"/>
    <w:rsid w:val="001B6B20"/>
    <w:rPr>
      <w:rFonts w:ascii="Arial" w:hAnsi="Arial"/>
      <w:sz w:val="18"/>
      <w:szCs w:val="18"/>
    </w:rPr>
  </w:style>
  <w:style w:type="character" w:customStyle="1" w:styleId="BodyText2Char1">
    <w:name w:val="Body Text 2 Char1"/>
    <w:rsid w:val="001B6B20"/>
    <w:rPr>
      <w:rFonts w:ascii="Book Antiqua" w:eastAsia="Times New Roman" w:hAnsi="Book Antiqua" w:cs="Times New Roman"/>
      <w:szCs w:val="22"/>
    </w:rPr>
  </w:style>
  <w:style w:type="paragraph" w:customStyle="1" w:styleId="E1">
    <w:name w:val="ª×èÍºÃÔÉÑ· 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character" w:customStyle="1" w:styleId="BodyText3Char1">
    <w:name w:val="Body Text 3 Char1"/>
    <w:link w:val="BodyText3"/>
    <w:rsid w:val="001B6B20"/>
    <w:rPr>
      <w:rFonts w:ascii="Angsana New" w:hAnsi="Angsana New"/>
      <w:sz w:val="30"/>
      <w:szCs w:val="30"/>
      <w:lang w:val="th-TH"/>
    </w:rPr>
  </w:style>
  <w:style w:type="paragraph" w:customStyle="1" w:styleId="ASSETS">
    <w:name w:val="ASSETS"/>
    <w:basedOn w:val="Normal"/>
    <w:uiPriority w:val="99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character" w:customStyle="1" w:styleId="BodyTextIndent2Char1">
    <w:name w:val="Body Text Indent 2 Char1"/>
    <w:link w:val="BodyTextIndent2"/>
    <w:rsid w:val="001B6B20"/>
    <w:rPr>
      <w:rFonts w:cs="EucrosiaUPC"/>
      <w:sz w:val="28"/>
      <w:szCs w:val="28"/>
    </w:rPr>
  </w:style>
  <w:style w:type="character" w:customStyle="1" w:styleId="BalloonTextChar">
    <w:name w:val="Balloon Text Char"/>
    <w:link w:val="BalloonText"/>
    <w:semiHidden/>
    <w:rsid w:val="001B6B20"/>
    <w:rPr>
      <w:rFonts w:ascii="Tahoma" w:hAnsi="Tahoma" w:cs="Tahoma"/>
      <w:sz w:val="16"/>
      <w:szCs w:val="16"/>
    </w:rPr>
  </w:style>
  <w:style w:type="paragraph" w:styleId="Signature">
    <w:name w:val="Signature"/>
    <w:basedOn w:val="Normal"/>
    <w:link w:val="SignatureChar1"/>
    <w:rsid w:val="001B6B20"/>
    <w:pPr>
      <w:spacing w:line="240" w:lineRule="auto"/>
    </w:pPr>
    <w:rPr>
      <w:rFonts w:cs="Times New Roman"/>
    </w:rPr>
  </w:style>
  <w:style w:type="character" w:customStyle="1" w:styleId="SignatureChar">
    <w:name w:val="Signature Char"/>
    <w:rsid w:val="001B6B20"/>
    <w:rPr>
      <w:rFonts w:ascii="Arial" w:hAnsi="Arial"/>
      <w:sz w:val="18"/>
      <w:szCs w:val="22"/>
    </w:rPr>
  </w:style>
  <w:style w:type="character" w:customStyle="1" w:styleId="SignatureChar1">
    <w:name w:val="Signature Char1"/>
    <w:link w:val="Signature"/>
    <w:rsid w:val="001B6B20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1B6B20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1B6B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1B6B20"/>
    <w:pPr>
      <w:spacing w:after="0"/>
    </w:pPr>
  </w:style>
  <w:style w:type="paragraph" w:customStyle="1" w:styleId="acctdividends">
    <w:name w:val="acct dividends"/>
    <w:aliases w:val="a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1B6B20"/>
    <w:pPr>
      <w:spacing w:after="0"/>
    </w:pPr>
  </w:style>
  <w:style w:type="paragraph" w:customStyle="1" w:styleId="acctindent">
    <w:name w:val="acct indent"/>
    <w:aliases w:val="ai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1B6B20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1B6B20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1B6B20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1B6B20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1B6B20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1B6B20"/>
    <w:pPr>
      <w:ind w:left="1134"/>
    </w:pPr>
    <w:rPr>
      <w:rFonts w:eastAsia="Calibri" w:cs="Cordia New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1B6B20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1B6B20"/>
    <w:pPr>
      <w:spacing w:after="0"/>
    </w:pPr>
    <w:rPr>
      <w:rFonts w:eastAsia="Calibri" w:cs="Cordia New"/>
    </w:rPr>
  </w:style>
  <w:style w:type="paragraph" w:customStyle="1" w:styleId="block2nospaceafter">
    <w:name w:val="block2 no space after"/>
    <w:aliases w:val="b2n,block2 no sp"/>
    <w:basedOn w:val="block2"/>
    <w:rsid w:val="001B6B20"/>
    <w:pPr>
      <w:spacing w:after="0"/>
    </w:pPr>
  </w:style>
  <w:style w:type="paragraph" w:customStyle="1" w:styleId="List1a">
    <w:name w:val="List 1a"/>
    <w:aliases w:val="1a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1B6B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1B6B20"/>
    <w:rPr>
      <w:rFonts w:ascii="Courier New" w:hAnsi="Courier New" w:cs="Times New Roman"/>
      <w:lang w:val="en-AU" w:bidi="ar-SA"/>
    </w:rPr>
  </w:style>
  <w:style w:type="paragraph" w:customStyle="1" w:styleId="zcompanyname">
    <w:name w:val="zcompany name"/>
    <w:aliases w:val="cn"/>
    <w:basedOn w:val="Normal"/>
    <w:rsid w:val="001B6B20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1B6B20"/>
  </w:style>
  <w:style w:type="paragraph" w:customStyle="1" w:styleId="zreportaddinfo">
    <w:name w:val="zreport addinfo"/>
    <w:basedOn w:val="Normal"/>
    <w:rsid w:val="001B6B20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1B6B20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1B6B20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1B6B20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ind">
    <w:name w:val="*ind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1B6B20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1B6B20"/>
    <w:rPr>
      <w:b/>
      <w:bCs/>
    </w:rPr>
  </w:style>
  <w:style w:type="paragraph" w:customStyle="1" w:styleId="nineptbodytext">
    <w:name w:val="nine pt body text"/>
    <w:aliases w:val="9bt"/>
    <w:basedOn w:val="nineptnormal"/>
    <w:rsid w:val="001B6B20"/>
    <w:pPr>
      <w:spacing w:after="220"/>
    </w:pPr>
  </w:style>
  <w:style w:type="paragraph" w:customStyle="1" w:styleId="nineptnormal">
    <w:name w:val="nine pt normal"/>
    <w:aliases w:val="9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1B6B20"/>
    <w:pPr>
      <w:jc w:val="center"/>
    </w:pPr>
  </w:style>
  <w:style w:type="paragraph" w:customStyle="1" w:styleId="heading">
    <w:name w:val="heading"/>
    <w:aliases w:val="h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1B6B20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1B6B20"/>
  </w:style>
  <w:style w:type="paragraph" w:customStyle="1" w:styleId="nineptheadingcentredbold">
    <w:name w:val="nine pt heading centred bold"/>
    <w:aliases w:val="9hc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1B6B20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1B6B20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1B6B20"/>
    <w:rPr>
      <w:b/>
    </w:rPr>
  </w:style>
  <w:style w:type="paragraph" w:customStyle="1" w:styleId="nineptcolumntab1">
    <w:name w:val="nine pt column tab1"/>
    <w:aliases w:val="a91"/>
    <w:basedOn w:val="nineptnormal"/>
    <w:rsid w:val="001B6B20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1B6B20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1B6B20"/>
    <w:pPr>
      <w:jc w:val="center"/>
    </w:pPr>
  </w:style>
  <w:style w:type="paragraph" w:customStyle="1" w:styleId="Normalheading">
    <w:name w:val="Normal heading"/>
    <w:aliases w:val="nh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1B6B20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1B6B20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1B6B20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1B6B20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1B6B20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1B6B20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1B6B20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1B6B20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1B6B20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1B6B20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1B6B20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1B6B20"/>
    <w:pPr>
      <w:ind w:left="1134" w:hanging="567"/>
    </w:pPr>
    <w:rPr>
      <w:rFonts w:eastAsia="Calibri" w:cs="Cordia New"/>
    </w:rPr>
  </w:style>
  <w:style w:type="paragraph" w:customStyle="1" w:styleId="blocklist2">
    <w:name w:val="block list2"/>
    <w:aliases w:val="blist2"/>
    <w:basedOn w:val="blocklist"/>
    <w:rsid w:val="001B6B20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1B6B20"/>
    <w:pPr>
      <w:keepNext/>
      <w:keepLines/>
      <w:spacing w:before="70"/>
    </w:pPr>
    <w:rPr>
      <w:rFonts w:eastAsia="Calibri" w:cs="Cordia New"/>
      <w:b/>
    </w:rPr>
  </w:style>
  <w:style w:type="paragraph" w:customStyle="1" w:styleId="blockheadingitalicnosp">
    <w:name w:val="block heading italic no sp"/>
    <w:aliases w:val="bhin"/>
    <w:basedOn w:val="blockheadingitalic"/>
    <w:rsid w:val="001B6B20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1B6B20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1B6B20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1B6B20"/>
    <w:pPr>
      <w:spacing w:after="0"/>
    </w:pPr>
  </w:style>
  <w:style w:type="paragraph" w:customStyle="1" w:styleId="smallreturn">
    <w:name w:val="small return"/>
    <w:aliases w:val="sr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1B6B20"/>
    <w:pPr>
      <w:spacing w:after="0"/>
    </w:pPr>
  </w:style>
  <w:style w:type="paragraph" w:customStyle="1" w:styleId="headingbolditalic">
    <w:name w:val="heading bold italic"/>
    <w:aliases w:val="hbi"/>
    <w:basedOn w:val="heading"/>
    <w:rsid w:val="001B6B20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1B6B20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1B6B20"/>
    <w:pPr>
      <w:spacing w:after="0"/>
    </w:pPr>
  </w:style>
  <w:style w:type="paragraph" w:customStyle="1" w:styleId="blockbullet">
    <w:name w:val="block bullet"/>
    <w:aliases w:val="bb"/>
    <w:basedOn w:val="block"/>
    <w:rsid w:val="001B6B20"/>
    <w:pPr>
      <w:tabs>
        <w:tab w:val="num" w:pos="907"/>
      </w:tabs>
      <w:ind w:left="907" w:hanging="340"/>
    </w:pPr>
    <w:rPr>
      <w:rFonts w:eastAsia="Calibri" w:cs="Cordia New"/>
    </w:rPr>
  </w:style>
  <w:style w:type="paragraph" w:customStyle="1" w:styleId="acctfourfigureslongernumber3">
    <w:name w:val="acct four figures longer number3"/>
    <w:aliases w:val="a4+3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1B6B20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1B6B20"/>
    <w:pPr>
      <w:spacing w:after="0"/>
    </w:pPr>
  </w:style>
  <w:style w:type="paragraph" w:customStyle="1" w:styleId="eightptnormal">
    <w:name w:val="eight pt normal"/>
    <w:aliases w:val="8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1B6B20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1B6B20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1B6B20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1B6B20"/>
    <w:rPr>
      <w:b/>
      <w:bCs/>
    </w:rPr>
  </w:style>
  <w:style w:type="paragraph" w:customStyle="1" w:styleId="eightptbodytext">
    <w:name w:val="eight pt body text"/>
    <w:aliases w:val="8bt"/>
    <w:basedOn w:val="eightptnormal"/>
    <w:rsid w:val="001B6B20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1B6B20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1B6B20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1B6B20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1B6B20"/>
    <w:pPr>
      <w:spacing w:after="0"/>
    </w:pPr>
  </w:style>
  <w:style w:type="paragraph" w:customStyle="1" w:styleId="eightptblock">
    <w:name w:val="eight pt block"/>
    <w:aliases w:val="8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1B6B20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1B6B20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1B6B20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1B6B20"/>
    <w:pPr>
      <w:spacing w:after="0"/>
    </w:pPr>
  </w:style>
  <w:style w:type="paragraph" w:customStyle="1" w:styleId="blockindent">
    <w:name w:val="block indent"/>
    <w:aliases w:val="bi"/>
    <w:basedOn w:val="block"/>
    <w:rsid w:val="001B6B20"/>
    <w:pPr>
      <w:ind w:left="737" w:hanging="170"/>
    </w:pPr>
    <w:rPr>
      <w:rFonts w:eastAsia="Calibri" w:cs="Cordia New"/>
    </w:rPr>
  </w:style>
  <w:style w:type="paragraph" w:customStyle="1" w:styleId="nineptnormalcentred">
    <w:name w:val="nine pt normal centred"/>
    <w:aliases w:val="9nc"/>
    <w:basedOn w:val="nineptnormal"/>
    <w:rsid w:val="001B6B20"/>
    <w:pPr>
      <w:jc w:val="center"/>
    </w:pPr>
  </w:style>
  <w:style w:type="paragraph" w:customStyle="1" w:styleId="nineptcol">
    <w:name w:val="nine pt %col"/>
    <w:aliases w:val="9%"/>
    <w:basedOn w:val="nineptnormal"/>
    <w:rsid w:val="001B6B20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1B6B20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1B6B20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1B6B20"/>
    <w:pPr>
      <w:spacing w:after="0"/>
    </w:pPr>
  </w:style>
  <w:style w:type="paragraph" w:customStyle="1" w:styleId="nineptblocklist">
    <w:name w:val="nine pt block list"/>
    <w:aliases w:val="9bl"/>
    <w:basedOn w:val="nineptblock"/>
    <w:rsid w:val="001B6B20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1B6B20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1B6B20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1B6B20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1B6B20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1B6B20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1B6B20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1B6B20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1B6B20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1B6B20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1B6B20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1B6B20"/>
    <w:pPr>
      <w:spacing w:after="80"/>
    </w:pPr>
  </w:style>
  <w:style w:type="paragraph" w:customStyle="1" w:styleId="nineptratecol">
    <w:name w:val="nine pt rate col"/>
    <w:aliases w:val="a9r"/>
    <w:basedOn w:val="nineptnormal"/>
    <w:rsid w:val="001B6B20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1B6B20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1B6B20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1B6B20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1B6B20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1B6B20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1B6B20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1B6B20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1B6B20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1B6B20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1B6B20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1B6B20"/>
    <w:pPr>
      <w:ind w:left="907" w:hanging="340"/>
    </w:pPr>
    <w:rPr>
      <w:rFonts w:eastAsia="Calibri" w:cs="Cordia New"/>
    </w:rPr>
  </w:style>
  <w:style w:type="paragraph" w:customStyle="1" w:styleId="List3i">
    <w:name w:val="List 3i"/>
    <w:aliases w:val="3i"/>
    <w:basedOn w:val="List2i"/>
    <w:rsid w:val="001B6B20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1B6B20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1B6B20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1B6B20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1B6B20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1B6B20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1B6B20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1B6B20"/>
    <w:pPr>
      <w:spacing w:after="80"/>
    </w:pPr>
  </w:style>
  <w:style w:type="paragraph" w:customStyle="1" w:styleId="blockbullet2">
    <w:name w:val="block bullet 2"/>
    <w:aliases w:val="bb2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1B6B20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1B6B20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eastAsia="Calibri" w:hAnsi="Times New Roman" w:cs="Cordia New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Calibri" w:hAnsi="Times New Roman" w:cs="Cordia New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1B6B20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1B6B20"/>
    <w:pPr>
      <w:spacing w:after="0" w:line="440" w:lineRule="exact"/>
      <w:jc w:val="center"/>
    </w:pPr>
    <w:rPr>
      <w:sz w:val="32"/>
      <w:u w:val="none"/>
    </w:rPr>
  </w:style>
  <w:style w:type="character" w:customStyle="1" w:styleId="DocumentMapChar">
    <w:name w:val="Document Map Char"/>
    <w:link w:val="DocumentMap"/>
    <w:semiHidden/>
    <w:rsid w:val="001B6B20"/>
    <w:rPr>
      <w:rFonts w:ascii="Tahoma" w:hAnsi="Tahoma" w:cs="Tahoma"/>
      <w:shd w:val="clear" w:color="auto" w:fill="000080"/>
    </w:rPr>
  </w:style>
  <w:style w:type="character" w:customStyle="1" w:styleId="AccPolicyHeadingCharChar">
    <w:name w:val="Acc Policy Heading Char Char"/>
    <w:rsid w:val="001B6B20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1B6B20"/>
    <w:rPr>
      <w:sz w:val="29"/>
      <w:szCs w:val="29"/>
    </w:rPr>
  </w:style>
  <w:style w:type="character" w:customStyle="1" w:styleId="shorttext">
    <w:name w:val="short_text"/>
    <w:basedOn w:val="DefaultParagraphFont"/>
    <w:rsid w:val="001B6B20"/>
  </w:style>
  <w:style w:type="paragraph" w:styleId="PlainText">
    <w:name w:val="Plain Text"/>
    <w:basedOn w:val="Normal"/>
    <w:link w:val="PlainTextChar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rsid w:val="001B6B20"/>
    <w:rPr>
      <w:rFonts w:ascii="Consolas" w:hAnsi="Consolas"/>
      <w:sz w:val="21"/>
      <w:szCs w:val="26"/>
    </w:rPr>
  </w:style>
  <w:style w:type="paragraph" w:styleId="CommentText">
    <w:name w:val="annotation text"/>
    <w:basedOn w:val="Normal"/>
    <w:link w:val="CommentTextChar"/>
    <w:rsid w:val="001B6B20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rsid w:val="001B6B20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B6B20"/>
    <w:rPr>
      <w:b/>
      <w:bCs/>
    </w:rPr>
  </w:style>
  <w:style w:type="character" w:customStyle="1" w:styleId="CommentSubjectChar">
    <w:name w:val="Comment Subject Char"/>
    <w:link w:val="CommentSubject"/>
    <w:rsid w:val="001B6B20"/>
    <w:rPr>
      <w:rFonts w:ascii="Arial" w:hAnsi="Arial"/>
      <w:b/>
      <w:bCs/>
      <w:szCs w:val="25"/>
    </w:rPr>
  </w:style>
  <w:style w:type="character" w:customStyle="1" w:styleId="Heading3Char">
    <w:name w:val="Heading 3 Char"/>
    <w:locked/>
    <w:rsid w:val="001B6B20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1B6B20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1B6B20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ocked/>
    <w:rsid w:val="001B6B20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1B6B20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1B6B20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locked/>
    <w:rsid w:val="001B6B20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1B6B20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1B6B20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1B6B20"/>
    <w:rPr>
      <w:rFonts w:cs="EucrosiaUPC"/>
      <w:sz w:val="30"/>
      <w:szCs w:val="30"/>
      <w:lang w:bidi="th-TH"/>
    </w:rPr>
  </w:style>
  <w:style w:type="character" w:customStyle="1" w:styleId="hps">
    <w:name w:val="hps"/>
    <w:rsid w:val="001B6B20"/>
    <w:rPr>
      <w:rFonts w:cs="Times New Roman"/>
    </w:rPr>
  </w:style>
  <w:style w:type="character" w:customStyle="1" w:styleId="gt-icon-text1">
    <w:name w:val="gt-icon-text1"/>
    <w:rsid w:val="001B6B20"/>
    <w:rPr>
      <w:rFonts w:cs="Times New Roman"/>
    </w:rPr>
  </w:style>
  <w:style w:type="character" w:customStyle="1" w:styleId="longtext">
    <w:name w:val="long_text"/>
    <w:rsid w:val="001B6B20"/>
    <w:rPr>
      <w:rFonts w:cs="Times New Roman"/>
    </w:rPr>
  </w:style>
  <w:style w:type="character" w:styleId="CommentReference">
    <w:name w:val="annotation reference"/>
    <w:rsid w:val="001B6B20"/>
    <w:rPr>
      <w:rFonts w:cs="Times New Roman"/>
      <w:sz w:val="16"/>
      <w:szCs w:val="16"/>
    </w:rPr>
  </w:style>
  <w:style w:type="character" w:customStyle="1" w:styleId="CharChar22">
    <w:name w:val="Char Char22"/>
    <w:rsid w:val="001B6B20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B6B20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B6B20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1B6B20"/>
  </w:style>
  <w:style w:type="character" w:styleId="Emphasis">
    <w:name w:val="Emphasis"/>
    <w:uiPriority w:val="20"/>
    <w:qFormat/>
    <w:rsid w:val="001B6B20"/>
    <w:rPr>
      <w:b w:val="0"/>
      <w:bCs w:val="0"/>
      <w:i w:val="0"/>
      <w:iCs w:val="0"/>
      <w:color w:val="D14836"/>
    </w:rPr>
  </w:style>
  <w:style w:type="paragraph" w:styleId="Revision">
    <w:name w:val="Revision"/>
    <w:hidden/>
    <w:uiPriority w:val="99"/>
    <w:semiHidden/>
    <w:rsid w:val="001B6B20"/>
    <w:rPr>
      <w:rFonts w:ascii="Arial" w:hAnsi="Arial"/>
      <w:sz w:val="18"/>
      <w:szCs w:val="22"/>
    </w:rPr>
  </w:style>
  <w:style w:type="character" w:styleId="Hyperlink">
    <w:name w:val="Hyperlink"/>
    <w:uiPriority w:val="99"/>
    <w:semiHidden/>
    <w:unhideWhenUsed/>
    <w:rsid w:val="001B6B20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rsid w:val="001B6B20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1B6B20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B6B20"/>
    <w:rPr>
      <w:rFonts w:ascii="Univers 45 Light" w:eastAsia="MS Mincho" w:hAnsi="Univers 45 Light" w:cs="Univers 45 Light"/>
      <w:color w:val="000000"/>
      <w:lang w:val="en-GB" w:bidi="ar-SA"/>
    </w:rPr>
  </w:style>
  <w:style w:type="table" w:customStyle="1" w:styleId="TableGridLight1">
    <w:name w:val="Table Grid Light1"/>
    <w:basedOn w:val="TableNormal"/>
    <w:uiPriority w:val="40"/>
    <w:rsid w:val="001B6B20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FootnoteReference">
    <w:name w:val="footnote reference"/>
    <w:uiPriority w:val="99"/>
    <w:semiHidden/>
    <w:unhideWhenUsed/>
    <w:rsid w:val="00630121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DC6B86"/>
    <w:rPr>
      <w:rFonts w:ascii="Courier New" w:hAnsi="Courier New" w:cs="Courier New"/>
    </w:rPr>
  </w:style>
  <w:style w:type="paragraph" w:styleId="NoSpacing">
    <w:name w:val="No Spacing"/>
    <w:uiPriority w:val="1"/>
    <w:qFormat/>
    <w:rsid w:val="009354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1B022A"/>
    <w:rPr>
      <w:rFonts w:ascii="Arial" w:hAnsi="Arial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EA06D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customStyle="1" w:styleId="blockChar">
    <w:name w:val="block Char"/>
    <w:aliases w:val="b Char"/>
    <w:locked/>
    <w:rsid w:val="00077E0E"/>
    <w:rPr>
      <w:rFonts w:ascii="Times New Roman" w:hAnsi="Times New Roman"/>
      <w:sz w:val="22"/>
      <w:lang w:eastAsia="en-US" w:bidi="ar-SA"/>
    </w:rPr>
  </w:style>
  <w:style w:type="paragraph" w:customStyle="1" w:styleId="CM38">
    <w:name w:val="CM38"/>
    <w:basedOn w:val="Default"/>
    <w:next w:val="Default"/>
    <w:rsid w:val="00AE6289"/>
    <w:pPr>
      <w:spacing w:line="256" w:lineRule="atLeast"/>
    </w:pPr>
    <w:rPr>
      <w:rFonts w:ascii="Univers 45 Light" w:eastAsia="Times New Roman" w:hAnsi="Univers 45 Light" w:cs="Angsana New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image" Target="media/image3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image" Target="media/image2.png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image" Target="media/image1.png"/><Relationship Id="rId28" Type="http://schemas.openxmlformats.org/officeDocument/2006/relationships/footer" Target="footer8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oter" Target="footer7.xml"/><Relationship Id="rId27" Type="http://schemas.openxmlformats.org/officeDocument/2006/relationships/header" Target="header7.xml"/><Relationship Id="rId30" Type="http://schemas.openxmlformats.org/officeDocument/2006/relationships/header" Target="header8.xml"/><Relationship Id="rId8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43FFC3-4678-4193-B830-764175EAE6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E6D687-57B4-4D01-A6AC-BAB84383B3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CBD423-BBEE-421F-8D44-592D66247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7767</TotalTime>
  <Pages>65</Pages>
  <Words>10712</Words>
  <Characters>61059</Characters>
  <Application>Microsoft Office Word</Application>
  <DocSecurity>0</DocSecurity>
  <Lines>508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ซันโค โกเซ (ประเทศไทย) จำกัด</vt:lpstr>
    </vt:vector>
  </TitlesOfParts>
  <Company>KPMG</Company>
  <LinksUpToDate>false</LinksUpToDate>
  <CharactersWithSpaces>71628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ซันโค โกเซ (ประเทศไทย) จำกัด</dc:title>
  <dc:subject/>
  <dc:creator>Pimchanok, Aemsaard</dc:creator>
  <cp:keywords/>
  <dc:description/>
  <cp:lastModifiedBy>Kornsiri, Chongaksorn</cp:lastModifiedBy>
  <cp:revision>1673</cp:revision>
  <cp:lastPrinted>2025-02-20T09:50:00Z</cp:lastPrinted>
  <dcterms:created xsi:type="dcterms:W3CDTF">2023-03-05T04:16:00Z</dcterms:created>
  <dcterms:modified xsi:type="dcterms:W3CDTF">2025-02-25T02:04:00Z</dcterms:modified>
</cp:coreProperties>
</file>